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50D" w:rsidRDefault="00BB750D" w:rsidP="00BB750D">
      <w:pPr>
        <w:pStyle w:val="Textoindependiente21"/>
        <w:tabs>
          <w:tab w:val="clear" w:pos="6096"/>
          <w:tab w:val="left" w:pos="5670"/>
        </w:tabs>
        <w:spacing w:before="240" w:after="240"/>
        <w:ind w:left="1276" w:hanging="1276"/>
        <w:jc w:val="center"/>
        <w:rPr>
          <w:rFonts w:ascii="Arial" w:eastAsia="Calibri" w:hAnsi="Arial" w:cs="Arial"/>
          <w:sz w:val="22"/>
          <w:szCs w:val="22"/>
          <w:lang w:eastAsia="en-US"/>
        </w:rPr>
      </w:pPr>
      <w:r w:rsidRPr="00F0507E">
        <w:rPr>
          <w:rFonts w:ascii="Cambria" w:hAnsi="Cambria"/>
          <w:sz w:val="52"/>
          <w:szCs w:val="44"/>
        </w:rPr>
        <w:t xml:space="preserve">Carrera de </w:t>
      </w:r>
      <w:r>
        <w:rPr>
          <w:rFonts w:ascii="Cambria" w:hAnsi="Cambria"/>
          <w:sz w:val="52"/>
          <w:szCs w:val="44"/>
        </w:rPr>
        <w:t>Contaduría Pública</w:t>
      </w:r>
    </w:p>
    <w:p w:rsidR="00BB750D" w:rsidRPr="00302D10" w:rsidRDefault="00BB750D" w:rsidP="00BB750D"/>
    <w:p w:rsidR="00BB750D" w:rsidRPr="00302D10" w:rsidRDefault="00BB750D" w:rsidP="00BB750D"/>
    <w:p w:rsidR="00BB750D" w:rsidRPr="00302D10" w:rsidRDefault="00BB750D" w:rsidP="00BB750D"/>
    <w:p w:rsidR="00BB750D" w:rsidRDefault="00BB750D" w:rsidP="00BB750D">
      <w:pPr>
        <w:pStyle w:val="Textoindependiente21"/>
        <w:tabs>
          <w:tab w:val="clear" w:pos="6096"/>
          <w:tab w:val="left" w:pos="5670"/>
        </w:tabs>
        <w:spacing w:before="240" w:after="240"/>
        <w:ind w:left="1276" w:hanging="1276"/>
        <w:jc w:val="center"/>
        <w:rPr>
          <w:rFonts w:eastAsia="Calibri"/>
        </w:rPr>
      </w:pPr>
    </w:p>
    <w:p w:rsidR="00BB750D" w:rsidRPr="00BA7A37" w:rsidRDefault="00BB750D" w:rsidP="00BB750D">
      <w:pPr>
        <w:pStyle w:val="Textoindependiente21"/>
        <w:tabs>
          <w:tab w:val="clear" w:pos="6096"/>
          <w:tab w:val="left" w:pos="5670"/>
        </w:tabs>
        <w:spacing w:before="240" w:after="240"/>
        <w:ind w:left="1276" w:hanging="1276"/>
        <w:jc w:val="center"/>
        <w:rPr>
          <w:rFonts w:eastAsia="Calibri"/>
          <w:sz w:val="32"/>
        </w:rPr>
      </w:pPr>
      <w:r w:rsidRPr="00BA7A37">
        <w:rPr>
          <w:b/>
          <w:bCs/>
          <w:sz w:val="72"/>
        </w:rPr>
        <w:t>Plan de Estudios 201</w:t>
      </w:r>
      <w:r>
        <w:rPr>
          <w:b/>
          <w:bCs/>
          <w:sz w:val="72"/>
        </w:rPr>
        <w:t>8</w:t>
      </w:r>
    </w:p>
    <w:p w:rsidR="00BB750D" w:rsidRDefault="00BB750D" w:rsidP="00BB750D">
      <w:pPr>
        <w:tabs>
          <w:tab w:val="left" w:pos="284"/>
          <w:tab w:val="left" w:pos="4253"/>
        </w:tabs>
        <w:spacing w:before="240" w:after="240" w:line="240" w:lineRule="auto"/>
        <w:jc w:val="center"/>
      </w:pPr>
    </w:p>
    <w:p w:rsidR="00BB750D" w:rsidRDefault="00BB750D" w:rsidP="00BB750D">
      <w:pPr>
        <w:tabs>
          <w:tab w:val="left" w:pos="284"/>
          <w:tab w:val="left" w:pos="4253"/>
        </w:tabs>
        <w:spacing w:before="240" w:after="240" w:line="240" w:lineRule="auto"/>
        <w:jc w:val="center"/>
      </w:pPr>
    </w:p>
    <w:p w:rsidR="00BB750D" w:rsidRPr="00DC117B" w:rsidRDefault="00BB750D" w:rsidP="00BB750D">
      <w:pPr>
        <w:jc w:val="both"/>
        <w:rPr>
          <w:rFonts w:ascii="Arial" w:hAnsi="Arial" w:cs="Arial"/>
          <w:lang w:val="es-ES"/>
        </w:rPr>
      </w:pPr>
      <w:r w:rsidRPr="00DC117B">
        <w:rPr>
          <w:rFonts w:ascii="Arial" w:hAnsi="Arial" w:cs="Arial"/>
          <w:lang w:val="es-ES"/>
        </w:rPr>
        <w:t xml:space="preserve">Aprobado por el Consejo Directivo de la Facultad de Ciencias Económicas según ActaNº </w:t>
      </w:r>
      <w:r>
        <w:rPr>
          <w:rFonts w:ascii="Arial" w:hAnsi="Arial" w:cs="Arial"/>
          <w:lang w:val="es-ES"/>
        </w:rPr>
        <w:t>25</w:t>
      </w:r>
      <w:r w:rsidRPr="00DC117B">
        <w:rPr>
          <w:rFonts w:ascii="Arial" w:hAnsi="Arial" w:cs="Arial"/>
          <w:lang w:val="es-ES"/>
        </w:rPr>
        <w:t xml:space="preserve"> Resolución Nº </w:t>
      </w:r>
      <w:r>
        <w:rPr>
          <w:rFonts w:ascii="Arial" w:hAnsi="Arial" w:cs="Arial"/>
          <w:lang w:val="es-ES"/>
        </w:rPr>
        <w:t>04</w:t>
      </w:r>
      <w:r w:rsidRPr="00DC117B">
        <w:rPr>
          <w:rFonts w:ascii="Arial" w:hAnsi="Arial" w:cs="Arial"/>
          <w:lang w:val="es-ES"/>
        </w:rPr>
        <w:t xml:space="preserve"> del </w:t>
      </w:r>
      <w:r>
        <w:rPr>
          <w:rFonts w:ascii="Arial" w:hAnsi="Arial" w:cs="Arial"/>
          <w:lang w:val="es-ES"/>
        </w:rPr>
        <w:t>29</w:t>
      </w:r>
      <w:r w:rsidRPr="00DC117B">
        <w:rPr>
          <w:rFonts w:ascii="Arial" w:hAnsi="Arial" w:cs="Arial"/>
          <w:lang w:val="es-ES"/>
        </w:rPr>
        <w:t xml:space="preserve"> de diciembre de 20</w:t>
      </w:r>
      <w:r>
        <w:rPr>
          <w:rFonts w:ascii="Arial" w:hAnsi="Arial" w:cs="Arial"/>
          <w:lang w:val="es-ES"/>
        </w:rPr>
        <w:t>17</w:t>
      </w:r>
      <w:r w:rsidRPr="00DC117B">
        <w:rPr>
          <w:rFonts w:ascii="Arial" w:hAnsi="Arial" w:cs="Arial"/>
          <w:lang w:val="es-ES"/>
        </w:rPr>
        <w:t xml:space="preserve"> y por Acta Nº </w:t>
      </w:r>
      <w:r>
        <w:rPr>
          <w:rFonts w:ascii="Arial" w:hAnsi="Arial" w:cs="Arial"/>
          <w:lang w:val="es-ES"/>
        </w:rPr>
        <w:t>2</w:t>
      </w:r>
      <w:r w:rsidRPr="00DC117B">
        <w:rPr>
          <w:rFonts w:ascii="Arial" w:hAnsi="Arial" w:cs="Arial"/>
          <w:lang w:val="es-ES"/>
        </w:rPr>
        <w:t xml:space="preserve"> Resolución </w:t>
      </w:r>
      <w:r>
        <w:rPr>
          <w:rFonts w:ascii="Arial" w:hAnsi="Arial" w:cs="Arial"/>
          <w:lang w:val="es-ES"/>
        </w:rPr>
        <w:t xml:space="preserve">  Nº 0028-00-2018 </w:t>
      </w:r>
      <w:r w:rsidRPr="00DC117B">
        <w:rPr>
          <w:rFonts w:ascii="Arial" w:hAnsi="Arial" w:cs="Arial"/>
          <w:lang w:val="es-ES"/>
        </w:rPr>
        <w:t xml:space="preserve">del Consejo Superior Universitario del </w:t>
      </w:r>
      <w:r>
        <w:rPr>
          <w:rFonts w:ascii="Arial" w:hAnsi="Arial" w:cs="Arial"/>
          <w:lang w:val="es-ES"/>
        </w:rPr>
        <w:t>31</w:t>
      </w:r>
      <w:r w:rsidRPr="00DC117B">
        <w:rPr>
          <w:rFonts w:ascii="Arial" w:hAnsi="Arial" w:cs="Arial"/>
          <w:lang w:val="es-ES"/>
        </w:rPr>
        <w:t xml:space="preserve">de </w:t>
      </w:r>
      <w:r>
        <w:rPr>
          <w:rFonts w:ascii="Arial" w:hAnsi="Arial" w:cs="Arial"/>
          <w:lang w:val="es-ES"/>
        </w:rPr>
        <w:t>enero</w:t>
      </w:r>
      <w:r w:rsidRPr="00DC117B">
        <w:rPr>
          <w:rFonts w:ascii="Arial" w:hAnsi="Arial" w:cs="Arial"/>
          <w:lang w:val="es-ES"/>
        </w:rPr>
        <w:t xml:space="preserve"> de 20</w:t>
      </w:r>
      <w:r>
        <w:rPr>
          <w:rFonts w:ascii="Arial" w:hAnsi="Arial" w:cs="Arial"/>
          <w:lang w:val="es-ES"/>
        </w:rPr>
        <w:t>18</w:t>
      </w:r>
      <w:r w:rsidRPr="00DC117B">
        <w:rPr>
          <w:rFonts w:ascii="Arial" w:hAnsi="Arial" w:cs="Arial"/>
          <w:lang w:val="es-ES"/>
        </w:rPr>
        <w:t>.</w:t>
      </w:r>
    </w:p>
    <w:p w:rsidR="00BB750D" w:rsidRDefault="00BB750D" w:rsidP="00BB750D">
      <w:pPr>
        <w:jc w:val="both"/>
      </w:pPr>
    </w:p>
    <w:p w:rsidR="00A26775" w:rsidRPr="00FF44D7" w:rsidRDefault="00A26775" w:rsidP="00A26775">
      <w:pPr>
        <w:autoSpaceDE w:val="0"/>
        <w:autoSpaceDN w:val="0"/>
        <w:adjustRightInd w:val="0"/>
        <w:spacing w:before="240" w:after="240" w:line="240" w:lineRule="auto"/>
        <w:jc w:val="center"/>
        <w:rPr>
          <w:rFonts w:ascii="Times New Roman" w:hAnsi="Times New Roman"/>
          <w:b/>
          <w:color w:val="000000"/>
          <w:sz w:val="24"/>
          <w:szCs w:val="24"/>
          <w:lang w:val="es-ES"/>
        </w:rPr>
      </w:pPr>
      <w:r w:rsidRPr="00FF44D7">
        <w:rPr>
          <w:rFonts w:ascii="Times New Roman" w:hAnsi="Times New Roman"/>
          <w:b/>
          <w:color w:val="000000"/>
          <w:sz w:val="24"/>
          <w:szCs w:val="24"/>
          <w:lang w:val="es-ES"/>
        </w:rPr>
        <w:t>Misión</w:t>
      </w:r>
    </w:p>
    <w:p w:rsidR="00A26775" w:rsidRPr="009B43A9" w:rsidRDefault="00A26775" w:rsidP="00A26775">
      <w:pPr>
        <w:rPr>
          <w:rFonts w:ascii="Arial" w:hAnsi="Arial" w:cs="Arial"/>
          <w:sz w:val="16"/>
          <w:szCs w:val="16"/>
          <w:lang w:val="es-ES" w:eastAsia="es-ES"/>
        </w:rPr>
      </w:pPr>
      <w:r w:rsidRPr="009B43A9">
        <w:rPr>
          <w:rFonts w:ascii="Arial" w:hAnsi="Arial" w:cs="Arial"/>
          <w:lang w:val="es-ES" w:eastAsia="es-ES"/>
        </w:rPr>
        <w:t>Somos una institución de educación superior formadora de profesionales en Ciencias Económicas competentes, innovadores, éticos, socialmente responsables, comprometidos con la excelencia académica, la investigación y la extensión universitaria, y orientados al bienestar de la sociedad y el desarrollo sostenible a través de una gestión participativa y transparente</w:t>
      </w:r>
      <w:r w:rsidRPr="009B43A9">
        <w:rPr>
          <w:rFonts w:ascii="Arial" w:hAnsi="Arial" w:cs="Arial"/>
          <w:sz w:val="16"/>
          <w:szCs w:val="16"/>
          <w:lang w:val="es-ES" w:eastAsia="es-ES"/>
        </w:rPr>
        <w:t>.</w:t>
      </w:r>
    </w:p>
    <w:p w:rsidR="00A26775" w:rsidRPr="00FF44D7" w:rsidRDefault="00A26775" w:rsidP="00A26775">
      <w:pPr>
        <w:autoSpaceDE w:val="0"/>
        <w:autoSpaceDN w:val="0"/>
        <w:adjustRightInd w:val="0"/>
        <w:spacing w:line="240" w:lineRule="auto"/>
        <w:jc w:val="center"/>
        <w:rPr>
          <w:rFonts w:ascii="Times New Roman" w:hAnsi="Times New Roman"/>
          <w:b/>
          <w:color w:val="000000"/>
          <w:sz w:val="24"/>
          <w:szCs w:val="24"/>
          <w:lang w:val="es-ES"/>
        </w:rPr>
      </w:pPr>
      <w:r w:rsidRPr="00FF44D7">
        <w:rPr>
          <w:rFonts w:ascii="Times New Roman" w:hAnsi="Times New Roman"/>
          <w:b/>
          <w:bCs/>
          <w:color w:val="000000"/>
          <w:sz w:val="24"/>
          <w:szCs w:val="24"/>
          <w:lang w:val="es-ES"/>
        </w:rPr>
        <w:t>Visión</w:t>
      </w:r>
    </w:p>
    <w:p w:rsidR="00A26775" w:rsidRPr="00B87D0A" w:rsidRDefault="00A26775" w:rsidP="00A26775">
      <w:pPr>
        <w:rPr>
          <w:rFonts w:ascii="Arial" w:hAnsi="Arial" w:cs="Arial"/>
          <w:lang w:val="es-ES" w:eastAsia="es-ES"/>
        </w:rPr>
      </w:pPr>
      <w:r w:rsidRPr="00B87D0A">
        <w:rPr>
          <w:rFonts w:ascii="Arial" w:hAnsi="Arial" w:cs="Arial"/>
          <w:lang w:val="es-ES" w:eastAsia="es-ES"/>
        </w:rPr>
        <w:t>Consolidarnos como una institución de Educación Superior formadora de profesionales en Ciencias Económicas con valores, mediante la excelencia académica, científica y tecnológica, comprometidos con el desarrollo sostenible, con proyección nacional e internacional.</w:t>
      </w:r>
    </w:p>
    <w:p w:rsidR="00BB750D" w:rsidRDefault="00BB750D" w:rsidP="00BB750D">
      <w:pPr>
        <w:autoSpaceDE w:val="0"/>
        <w:autoSpaceDN w:val="0"/>
        <w:adjustRightInd w:val="0"/>
        <w:spacing w:line="240" w:lineRule="auto"/>
        <w:jc w:val="center"/>
        <w:rPr>
          <w:rFonts w:ascii="Times New Roman" w:hAnsi="Times New Roman"/>
          <w:b/>
          <w:color w:val="000000"/>
          <w:sz w:val="24"/>
          <w:szCs w:val="24"/>
          <w:lang w:val="es-ES"/>
        </w:rPr>
      </w:pPr>
    </w:p>
    <w:p w:rsidR="00BB750D" w:rsidRDefault="00BB750D" w:rsidP="00BB750D">
      <w:pPr>
        <w:autoSpaceDE w:val="0"/>
        <w:autoSpaceDN w:val="0"/>
        <w:adjustRightInd w:val="0"/>
        <w:spacing w:line="240" w:lineRule="auto"/>
        <w:jc w:val="center"/>
        <w:rPr>
          <w:rFonts w:ascii="Times New Roman" w:hAnsi="Times New Roman"/>
          <w:b/>
          <w:color w:val="000000"/>
          <w:sz w:val="24"/>
          <w:szCs w:val="24"/>
          <w:lang w:val="es-ES"/>
        </w:rPr>
      </w:pPr>
    </w:p>
    <w:p w:rsidR="00BB750D" w:rsidRDefault="00BB750D" w:rsidP="00BB750D">
      <w:pPr>
        <w:autoSpaceDE w:val="0"/>
        <w:autoSpaceDN w:val="0"/>
        <w:adjustRightInd w:val="0"/>
        <w:spacing w:line="240" w:lineRule="auto"/>
        <w:jc w:val="center"/>
        <w:rPr>
          <w:rFonts w:ascii="Times New Roman" w:hAnsi="Times New Roman"/>
          <w:b/>
          <w:color w:val="000000"/>
          <w:sz w:val="24"/>
          <w:szCs w:val="24"/>
          <w:lang w:val="es-ES"/>
        </w:rPr>
      </w:pPr>
    </w:p>
    <w:p w:rsidR="00BB750D" w:rsidRDefault="00BB750D" w:rsidP="00BB750D">
      <w:pPr>
        <w:autoSpaceDE w:val="0"/>
        <w:autoSpaceDN w:val="0"/>
        <w:adjustRightInd w:val="0"/>
        <w:spacing w:line="240" w:lineRule="auto"/>
        <w:jc w:val="center"/>
        <w:rPr>
          <w:rFonts w:ascii="Times New Roman" w:hAnsi="Times New Roman"/>
          <w:b/>
          <w:color w:val="000000"/>
          <w:sz w:val="24"/>
          <w:szCs w:val="24"/>
          <w:lang w:val="es-ES"/>
        </w:rPr>
      </w:pPr>
    </w:p>
    <w:p w:rsidR="00BB750D" w:rsidRDefault="00BB750D" w:rsidP="00BB750D">
      <w:pPr>
        <w:autoSpaceDE w:val="0"/>
        <w:autoSpaceDN w:val="0"/>
        <w:adjustRightInd w:val="0"/>
        <w:spacing w:line="240" w:lineRule="auto"/>
        <w:jc w:val="center"/>
        <w:rPr>
          <w:rFonts w:ascii="Times New Roman" w:hAnsi="Times New Roman"/>
          <w:b/>
          <w:color w:val="000000"/>
          <w:sz w:val="24"/>
          <w:szCs w:val="24"/>
          <w:lang w:val="es-ES"/>
        </w:rPr>
      </w:pPr>
    </w:p>
    <w:p w:rsidR="00BB750D" w:rsidRDefault="00BB750D" w:rsidP="00BB750D">
      <w:pPr>
        <w:autoSpaceDE w:val="0"/>
        <w:autoSpaceDN w:val="0"/>
        <w:adjustRightInd w:val="0"/>
        <w:spacing w:line="240" w:lineRule="auto"/>
        <w:jc w:val="center"/>
        <w:rPr>
          <w:rFonts w:ascii="Times New Roman" w:hAnsi="Times New Roman"/>
          <w:b/>
          <w:color w:val="000000"/>
          <w:sz w:val="24"/>
          <w:szCs w:val="24"/>
          <w:lang w:val="es-ES"/>
        </w:rPr>
      </w:pPr>
    </w:p>
    <w:p w:rsidR="00BB750D" w:rsidRDefault="00BB750D" w:rsidP="00BB750D">
      <w:pPr>
        <w:autoSpaceDE w:val="0"/>
        <w:autoSpaceDN w:val="0"/>
        <w:adjustRightInd w:val="0"/>
        <w:spacing w:line="240" w:lineRule="auto"/>
        <w:jc w:val="center"/>
        <w:rPr>
          <w:rFonts w:ascii="Times New Roman" w:hAnsi="Times New Roman"/>
          <w:b/>
          <w:color w:val="000000"/>
          <w:sz w:val="24"/>
          <w:szCs w:val="24"/>
          <w:lang w:val="es-ES"/>
        </w:rPr>
      </w:pPr>
    </w:p>
    <w:p w:rsidR="000441AA" w:rsidRDefault="000441AA" w:rsidP="00BB750D">
      <w:pPr>
        <w:autoSpaceDE w:val="0"/>
        <w:autoSpaceDN w:val="0"/>
        <w:adjustRightInd w:val="0"/>
        <w:spacing w:line="240" w:lineRule="auto"/>
        <w:jc w:val="center"/>
        <w:rPr>
          <w:rFonts w:ascii="Times New Roman" w:hAnsi="Times New Roman"/>
          <w:b/>
          <w:color w:val="000000"/>
          <w:sz w:val="24"/>
          <w:szCs w:val="24"/>
          <w:lang w:val="es-ES"/>
        </w:rPr>
      </w:pPr>
    </w:p>
    <w:p w:rsidR="000441AA" w:rsidRDefault="000441AA" w:rsidP="00BB750D">
      <w:pPr>
        <w:autoSpaceDE w:val="0"/>
        <w:autoSpaceDN w:val="0"/>
        <w:adjustRightInd w:val="0"/>
        <w:spacing w:line="240" w:lineRule="auto"/>
        <w:jc w:val="center"/>
        <w:rPr>
          <w:rFonts w:ascii="Times New Roman" w:hAnsi="Times New Roman"/>
          <w:b/>
          <w:color w:val="000000"/>
          <w:sz w:val="24"/>
          <w:szCs w:val="24"/>
          <w:lang w:val="es-ES"/>
        </w:rPr>
      </w:pPr>
    </w:p>
    <w:p w:rsidR="00A26775" w:rsidRPr="00FF44D7" w:rsidRDefault="00A26775" w:rsidP="00A26775">
      <w:pPr>
        <w:autoSpaceDE w:val="0"/>
        <w:autoSpaceDN w:val="0"/>
        <w:adjustRightInd w:val="0"/>
        <w:spacing w:line="240" w:lineRule="auto"/>
        <w:jc w:val="center"/>
        <w:rPr>
          <w:rFonts w:ascii="Times New Roman" w:hAnsi="Times New Roman"/>
          <w:b/>
          <w:color w:val="000000"/>
          <w:sz w:val="24"/>
          <w:szCs w:val="24"/>
          <w:lang w:val="es-ES"/>
        </w:rPr>
      </w:pPr>
      <w:r w:rsidRPr="00FF44D7">
        <w:rPr>
          <w:rFonts w:ascii="Times New Roman" w:hAnsi="Times New Roman"/>
          <w:b/>
          <w:color w:val="000000"/>
          <w:sz w:val="24"/>
          <w:szCs w:val="24"/>
          <w:lang w:val="es-ES"/>
        </w:rPr>
        <w:t>Valores</w:t>
      </w:r>
      <w:r>
        <w:rPr>
          <w:rFonts w:ascii="Times New Roman" w:hAnsi="Times New Roman"/>
          <w:b/>
          <w:color w:val="000000"/>
          <w:sz w:val="24"/>
          <w:szCs w:val="24"/>
          <w:lang w:val="es-ES"/>
        </w:rPr>
        <w:t xml:space="preserve"> de la carrera</w:t>
      </w:r>
    </w:p>
    <w:p w:rsidR="00A26775" w:rsidRDefault="00A26775" w:rsidP="00A26775">
      <w:pPr>
        <w:pStyle w:val="Prrafodelista"/>
        <w:numPr>
          <w:ilvl w:val="0"/>
          <w:numId w:val="17"/>
        </w:numPr>
        <w:spacing w:after="0"/>
        <w:rPr>
          <w:rFonts w:ascii="Arial" w:hAnsi="Arial" w:cs="Arial"/>
          <w:lang w:val="es-ES" w:eastAsia="es-ES"/>
        </w:rPr>
      </w:pPr>
      <w:r w:rsidRPr="00B87D0A">
        <w:rPr>
          <w:rFonts w:ascii="Arial" w:hAnsi="Arial" w:cs="Arial"/>
          <w:lang w:val="es-ES" w:eastAsia="es-ES"/>
        </w:rPr>
        <w:t>Compromiso</w:t>
      </w:r>
    </w:p>
    <w:p w:rsidR="00A26775" w:rsidRDefault="00A26775" w:rsidP="00A26775">
      <w:pPr>
        <w:pStyle w:val="Prrafodelista"/>
        <w:numPr>
          <w:ilvl w:val="0"/>
          <w:numId w:val="17"/>
        </w:numPr>
        <w:spacing w:after="0"/>
        <w:rPr>
          <w:rFonts w:ascii="Arial" w:hAnsi="Arial" w:cs="Arial"/>
          <w:lang w:val="es-ES" w:eastAsia="es-ES"/>
        </w:rPr>
      </w:pPr>
      <w:r>
        <w:rPr>
          <w:rFonts w:ascii="Arial" w:hAnsi="Arial" w:cs="Arial"/>
          <w:lang w:val="es-ES" w:eastAsia="es-ES"/>
        </w:rPr>
        <w:t xml:space="preserve"> Integridad –</w:t>
      </w:r>
    </w:p>
    <w:p w:rsidR="00A26775" w:rsidRDefault="00A26775" w:rsidP="00A26775">
      <w:pPr>
        <w:pStyle w:val="Prrafodelista"/>
        <w:numPr>
          <w:ilvl w:val="0"/>
          <w:numId w:val="17"/>
        </w:numPr>
        <w:spacing w:after="0"/>
        <w:rPr>
          <w:rFonts w:ascii="Arial" w:hAnsi="Arial" w:cs="Arial"/>
          <w:lang w:val="es-ES" w:eastAsia="es-ES"/>
        </w:rPr>
      </w:pPr>
      <w:r>
        <w:rPr>
          <w:rFonts w:ascii="Arial" w:hAnsi="Arial" w:cs="Arial"/>
          <w:lang w:val="es-ES" w:eastAsia="es-ES"/>
        </w:rPr>
        <w:t xml:space="preserve">Equidad </w:t>
      </w:r>
    </w:p>
    <w:p w:rsidR="00A26775" w:rsidRDefault="00A26775" w:rsidP="00A26775">
      <w:pPr>
        <w:pStyle w:val="Prrafodelista"/>
        <w:numPr>
          <w:ilvl w:val="0"/>
          <w:numId w:val="17"/>
        </w:numPr>
        <w:spacing w:after="0"/>
        <w:rPr>
          <w:rFonts w:ascii="Arial" w:hAnsi="Arial" w:cs="Arial"/>
          <w:lang w:val="es-ES" w:eastAsia="es-ES"/>
        </w:rPr>
      </w:pPr>
      <w:r w:rsidRPr="00B87D0A">
        <w:rPr>
          <w:rFonts w:ascii="Arial" w:hAnsi="Arial" w:cs="Arial"/>
          <w:lang w:val="es-ES" w:eastAsia="es-ES"/>
        </w:rPr>
        <w:t>Ética Excelencia</w:t>
      </w:r>
      <w:r>
        <w:rPr>
          <w:rFonts w:ascii="Arial" w:hAnsi="Arial" w:cs="Arial"/>
          <w:lang w:val="es-ES" w:eastAsia="es-ES"/>
        </w:rPr>
        <w:t xml:space="preserve"> </w:t>
      </w:r>
    </w:p>
    <w:p w:rsidR="00A26775" w:rsidRDefault="00A26775" w:rsidP="00A26775">
      <w:pPr>
        <w:pStyle w:val="Prrafodelista"/>
        <w:numPr>
          <w:ilvl w:val="0"/>
          <w:numId w:val="17"/>
        </w:numPr>
        <w:spacing w:after="0"/>
        <w:rPr>
          <w:rFonts w:ascii="Arial" w:hAnsi="Arial" w:cs="Arial"/>
          <w:lang w:val="es-ES" w:eastAsia="es-ES"/>
        </w:rPr>
      </w:pPr>
      <w:r>
        <w:rPr>
          <w:rFonts w:ascii="Arial" w:hAnsi="Arial" w:cs="Arial"/>
          <w:lang w:val="es-ES" w:eastAsia="es-ES"/>
        </w:rPr>
        <w:t xml:space="preserve">Inclusividad </w:t>
      </w:r>
    </w:p>
    <w:p w:rsidR="00A26775" w:rsidRPr="00B87D0A" w:rsidRDefault="00A26775" w:rsidP="00A26775">
      <w:pPr>
        <w:pStyle w:val="Prrafodelista"/>
        <w:numPr>
          <w:ilvl w:val="0"/>
          <w:numId w:val="17"/>
        </w:numPr>
        <w:spacing w:after="0"/>
        <w:rPr>
          <w:rFonts w:ascii="Arial" w:hAnsi="Arial" w:cs="Arial"/>
          <w:lang w:val="es-ES" w:eastAsia="es-ES"/>
        </w:rPr>
      </w:pPr>
      <w:r w:rsidRPr="00B87D0A">
        <w:rPr>
          <w:rFonts w:ascii="Arial" w:hAnsi="Arial" w:cs="Arial"/>
          <w:lang w:val="es-ES" w:eastAsia="es-ES"/>
        </w:rPr>
        <w:t xml:space="preserve">Transparencia </w:t>
      </w:r>
    </w:p>
    <w:p w:rsidR="00A26775" w:rsidRDefault="00A26775" w:rsidP="00A26775">
      <w:pPr>
        <w:pStyle w:val="Prrafodelista"/>
        <w:numPr>
          <w:ilvl w:val="0"/>
          <w:numId w:val="17"/>
        </w:numPr>
        <w:spacing w:after="0"/>
        <w:rPr>
          <w:rFonts w:ascii="Arial" w:hAnsi="Arial" w:cs="Arial"/>
          <w:lang w:val="es-ES" w:eastAsia="es-ES"/>
        </w:rPr>
      </w:pPr>
      <w:r>
        <w:rPr>
          <w:rFonts w:ascii="Arial" w:hAnsi="Arial" w:cs="Arial"/>
          <w:lang w:val="es-ES" w:eastAsia="es-ES"/>
        </w:rPr>
        <w:t xml:space="preserve">Objetivad </w:t>
      </w:r>
    </w:p>
    <w:p w:rsidR="00A26775" w:rsidRPr="00B87D0A" w:rsidRDefault="00A26775" w:rsidP="00A26775">
      <w:pPr>
        <w:pStyle w:val="Prrafodelista"/>
        <w:numPr>
          <w:ilvl w:val="0"/>
          <w:numId w:val="17"/>
        </w:numPr>
        <w:spacing w:after="0"/>
        <w:rPr>
          <w:rFonts w:ascii="Arial" w:hAnsi="Arial" w:cs="Arial"/>
          <w:lang w:val="es-ES" w:eastAsia="es-ES"/>
        </w:rPr>
      </w:pPr>
      <w:r w:rsidRPr="00B87D0A">
        <w:rPr>
          <w:rFonts w:ascii="Arial" w:hAnsi="Arial" w:cs="Arial"/>
          <w:lang w:val="es-ES" w:eastAsia="es-ES"/>
        </w:rPr>
        <w:t>Respeto</w:t>
      </w:r>
    </w:p>
    <w:p w:rsidR="00BB750D" w:rsidRDefault="00BB750D" w:rsidP="000441AA">
      <w:pPr>
        <w:pStyle w:val="Textoindependiente21"/>
        <w:tabs>
          <w:tab w:val="clear" w:pos="6096"/>
          <w:tab w:val="left" w:pos="5670"/>
        </w:tabs>
        <w:spacing w:before="240" w:after="240"/>
        <w:ind w:left="1276" w:hanging="1276"/>
        <w:rPr>
          <w:bCs/>
          <w:lang w:val="es-ES"/>
        </w:rPr>
      </w:pPr>
    </w:p>
    <w:p w:rsidR="001243C0" w:rsidRDefault="001243C0" w:rsidP="000441AA">
      <w:pPr>
        <w:pStyle w:val="Textoindependiente21"/>
        <w:tabs>
          <w:tab w:val="clear" w:pos="6096"/>
          <w:tab w:val="left" w:pos="5670"/>
        </w:tabs>
        <w:spacing w:before="240" w:after="240"/>
        <w:ind w:left="1276" w:hanging="1276"/>
        <w:rPr>
          <w:bCs/>
          <w:lang w:val="es-ES"/>
        </w:rPr>
      </w:pPr>
    </w:p>
    <w:p w:rsidR="001243C0" w:rsidRDefault="001243C0" w:rsidP="000441AA">
      <w:pPr>
        <w:pStyle w:val="Textoindependiente21"/>
        <w:tabs>
          <w:tab w:val="clear" w:pos="6096"/>
          <w:tab w:val="left" w:pos="5670"/>
        </w:tabs>
        <w:spacing w:before="240" w:after="240"/>
        <w:ind w:left="1276" w:hanging="1276"/>
        <w:rPr>
          <w:bCs/>
          <w:lang w:val="es-ES"/>
        </w:rPr>
      </w:pPr>
    </w:p>
    <w:p w:rsidR="001243C0" w:rsidRDefault="001243C0" w:rsidP="000441AA">
      <w:pPr>
        <w:pStyle w:val="Textoindependiente21"/>
        <w:tabs>
          <w:tab w:val="clear" w:pos="6096"/>
          <w:tab w:val="left" w:pos="5670"/>
        </w:tabs>
        <w:spacing w:before="240" w:after="240"/>
        <w:ind w:left="1276" w:hanging="1276"/>
        <w:rPr>
          <w:bCs/>
          <w:lang w:val="es-ES"/>
        </w:rPr>
      </w:pPr>
    </w:p>
    <w:p w:rsidR="001243C0" w:rsidRDefault="001243C0" w:rsidP="000441AA">
      <w:pPr>
        <w:pStyle w:val="Textoindependiente21"/>
        <w:tabs>
          <w:tab w:val="clear" w:pos="6096"/>
          <w:tab w:val="left" w:pos="5670"/>
        </w:tabs>
        <w:spacing w:before="240" w:after="240"/>
        <w:ind w:left="1276" w:hanging="1276"/>
        <w:rPr>
          <w:bCs/>
          <w:lang w:val="es-ES"/>
        </w:rPr>
      </w:pPr>
    </w:p>
    <w:p w:rsidR="001243C0" w:rsidRDefault="001243C0" w:rsidP="000441AA">
      <w:pPr>
        <w:pStyle w:val="Textoindependiente21"/>
        <w:tabs>
          <w:tab w:val="clear" w:pos="6096"/>
          <w:tab w:val="left" w:pos="5670"/>
        </w:tabs>
        <w:spacing w:before="240" w:after="240"/>
        <w:ind w:left="1276" w:hanging="1276"/>
        <w:rPr>
          <w:bCs/>
          <w:lang w:val="es-ES"/>
        </w:rPr>
      </w:pPr>
    </w:p>
    <w:p w:rsidR="001243C0" w:rsidRDefault="001243C0" w:rsidP="000441AA">
      <w:pPr>
        <w:pStyle w:val="Textoindependiente21"/>
        <w:tabs>
          <w:tab w:val="clear" w:pos="6096"/>
          <w:tab w:val="left" w:pos="5670"/>
        </w:tabs>
        <w:spacing w:before="240" w:after="240"/>
        <w:ind w:left="1276" w:hanging="1276"/>
        <w:rPr>
          <w:bCs/>
          <w:lang w:val="es-ES"/>
        </w:rPr>
      </w:pPr>
    </w:p>
    <w:p w:rsidR="001243C0" w:rsidRDefault="001243C0" w:rsidP="000441AA">
      <w:pPr>
        <w:pStyle w:val="Textoindependiente21"/>
        <w:tabs>
          <w:tab w:val="clear" w:pos="6096"/>
          <w:tab w:val="left" w:pos="5670"/>
        </w:tabs>
        <w:spacing w:before="240" w:after="240"/>
        <w:ind w:left="1276" w:hanging="1276"/>
        <w:rPr>
          <w:bCs/>
          <w:lang w:val="es-ES"/>
        </w:rPr>
      </w:pPr>
    </w:p>
    <w:p w:rsidR="001243C0" w:rsidRDefault="001243C0" w:rsidP="000441AA">
      <w:pPr>
        <w:pStyle w:val="Textoindependiente21"/>
        <w:tabs>
          <w:tab w:val="clear" w:pos="6096"/>
          <w:tab w:val="left" w:pos="5670"/>
        </w:tabs>
        <w:spacing w:before="240" w:after="240"/>
        <w:ind w:left="1276" w:hanging="1276"/>
        <w:rPr>
          <w:bCs/>
          <w:lang w:val="es-ES"/>
        </w:rPr>
      </w:pPr>
    </w:p>
    <w:p w:rsidR="001243C0" w:rsidRDefault="001243C0" w:rsidP="000441AA">
      <w:pPr>
        <w:pStyle w:val="Textoindependiente21"/>
        <w:tabs>
          <w:tab w:val="clear" w:pos="6096"/>
          <w:tab w:val="left" w:pos="5670"/>
        </w:tabs>
        <w:spacing w:before="240" w:after="240"/>
        <w:ind w:left="1276" w:hanging="1276"/>
        <w:rPr>
          <w:bCs/>
          <w:lang w:val="es-ES"/>
        </w:rPr>
      </w:pPr>
    </w:p>
    <w:p w:rsidR="001243C0" w:rsidRDefault="001243C0" w:rsidP="000441AA">
      <w:pPr>
        <w:pStyle w:val="Textoindependiente21"/>
        <w:tabs>
          <w:tab w:val="clear" w:pos="6096"/>
          <w:tab w:val="left" w:pos="5670"/>
        </w:tabs>
        <w:spacing w:before="240" w:after="240"/>
        <w:ind w:left="1276" w:hanging="1276"/>
        <w:rPr>
          <w:bCs/>
          <w:lang w:val="es-ES"/>
        </w:rPr>
      </w:pPr>
    </w:p>
    <w:p w:rsidR="001243C0" w:rsidRDefault="001243C0" w:rsidP="000441AA">
      <w:pPr>
        <w:pStyle w:val="Textoindependiente21"/>
        <w:tabs>
          <w:tab w:val="clear" w:pos="6096"/>
          <w:tab w:val="left" w:pos="5670"/>
        </w:tabs>
        <w:spacing w:before="240" w:after="240"/>
        <w:ind w:left="1276" w:hanging="1276"/>
        <w:rPr>
          <w:bCs/>
          <w:lang w:val="es-ES"/>
        </w:rPr>
      </w:pPr>
    </w:p>
    <w:p w:rsidR="001243C0" w:rsidRDefault="001243C0" w:rsidP="000441AA">
      <w:pPr>
        <w:pStyle w:val="Textoindependiente21"/>
        <w:tabs>
          <w:tab w:val="clear" w:pos="6096"/>
          <w:tab w:val="left" w:pos="5670"/>
        </w:tabs>
        <w:spacing w:before="240" w:after="240"/>
        <w:ind w:left="1276" w:hanging="1276"/>
        <w:rPr>
          <w:bCs/>
          <w:lang w:val="es-ES"/>
        </w:rPr>
      </w:pPr>
    </w:p>
    <w:p w:rsidR="00BB750D" w:rsidRDefault="00BB750D" w:rsidP="00BB750D">
      <w:pPr>
        <w:pStyle w:val="Textoindependiente21"/>
        <w:tabs>
          <w:tab w:val="clear" w:pos="6096"/>
          <w:tab w:val="left" w:pos="5670"/>
        </w:tabs>
        <w:spacing w:before="240" w:after="240"/>
        <w:ind w:left="1276" w:hanging="1276"/>
        <w:jc w:val="center"/>
        <w:rPr>
          <w:bCs/>
          <w:lang w:val="es-ES"/>
        </w:rPr>
      </w:pPr>
    </w:p>
    <w:p w:rsidR="00BB750D" w:rsidRDefault="00BB750D" w:rsidP="00C92F83">
      <w:pPr>
        <w:pStyle w:val="Textoindependiente21"/>
        <w:tabs>
          <w:tab w:val="clear" w:pos="6096"/>
          <w:tab w:val="left" w:pos="3780"/>
          <w:tab w:val="center" w:pos="4252"/>
          <w:tab w:val="left" w:pos="5670"/>
        </w:tabs>
        <w:spacing w:before="240" w:after="240"/>
        <w:ind w:left="1276" w:hanging="1276"/>
        <w:rPr>
          <w:b/>
          <w:szCs w:val="22"/>
        </w:rPr>
      </w:pPr>
    </w:p>
    <w:p w:rsidR="00BB750D" w:rsidRDefault="00BB750D" w:rsidP="00BB750D">
      <w:pPr>
        <w:pStyle w:val="Textoindependiente21"/>
        <w:tabs>
          <w:tab w:val="clear" w:pos="6096"/>
          <w:tab w:val="left" w:pos="3780"/>
          <w:tab w:val="center" w:pos="4252"/>
          <w:tab w:val="left" w:pos="5670"/>
        </w:tabs>
        <w:spacing w:before="240" w:after="240"/>
        <w:ind w:left="1276" w:hanging="1276"/>
        <w:jc w:val="center"/>
        <w:rPr>
          <w:b/>
          <w:szCs w:val="22"/>
        </w:rPr>
      </w:pPr>
    </w:p>
    <w:p w:rsidR="00BB750D" w:rsidRDefault="00BB750D" w:rsidP="00BB750D">
      <w:pPr>
        <w:pStyle w:val="Textoindependiente21"/>
        <w:tabs>
          <w:tab w:val="clear" w:pos="6096"/>
          <w:tab w:val="left" w:pos="3780"/>
          <w:tab w:val="center" w:pos="4252"/>
          <w:tab w:val="left" w:pos="5670"/>
        </w:tabs>
        <w:spacing w:before="240" w:after="240"/>
        <w:ind w:left="1276" w:hanging="1276"/>
        <w:jc w:val="center"/>
        <w:rPr>
          <w:b/>
          <w:szCs w:val="22"/>
        </w:rPr>
      </w:pPr>
    </w:p>
    <w:p w:rsidR="00BB750D" w:rsidRDefault="00BB750D" w:rsidP="00BB750D">
      <w:pPr>
        <w:pStyle w:val="Textoindependiente21"/>
        <w:tabs>
          <w:tab w:val="clear" w:pos="6096"/>
          <w:tab w:val="left" w:pos="3780"/>
          <w:tab w:val="center" w:pos="4252"/>
          <w:tab w:val="left" w:pos="5670"/>
        </w:tabs>
        <w:spacing w:before="240" w:after="240"/>
        <w:ind w:left="1276" w:hanging="1276"/>
        <w:jc w:val="center"/>
        <w:rPr>
          <w:b/>
          <w:szCs w:val="22"/>
        </w:rPr>
      </w:pPr>
    </w:p>
    <w:p w:rsidR="00BB750D" w:rsidRDefault="00BB750D" w:rsidP="00BB750D">
      <w:pPr>
        <w:pStyle w:val="Textoindependiente21"/>
        <w:tabs>
          <w:tab w:val="clear" w:pos="6096"/>
          <w:tab w:val="left" w:pos="3780"/>
          <w:tab w:val="center" w:pos="4252"/>
          <w:tab w:val="left" w:pos="5670"/>
        </w:tabs>
        <w:spacing w:before="240" w:after="240"/>
        <w:ind w:left="1276" w:hanging="1276"/>
        <w:jc w:val="center"/>
        <w:rPr>
          <w:b/>
          <w:szCs w:val="22"/>
        </w:rPr>
      </w:pPr>
    </w:p>
    <w:p w:rsidR="00BB750D" w:rsidRDefault="00BB750D" w:rsidP="00BB750D">
      <w:pPr>
        <w:pStyle w:val="Textoindependiente21"/>
        <w:tabs>
          <w:tab w:val="clear" w:pos="6096"/>
          <w:tab w:val="left" w:pos="3780"/>
          <w:tab w:val="center" w:pos="4252"/>
          <w:tab w:val="left" w:pos="5670"/>
        </w:tabs>
        <w:spacing w:before="240" w:after="240"/>
        <w:ind w:left="1276" w:hanging="1276"/>
        <w:jc w:val="center"/>
        <w:rPr>
          <w:b/>
          <w:szCs w:val="22"/>
        </w:rPr>
      </w:pPr>
      <w:r w:rsidRPr="0015420A">
        <w:rPr>
          <w:b/>
          <w:szCs w:val="22"/>
        </w:rPr>
        <w:t>Índice</w:t>
      </w:r>
    </w:p>
    <w:p w:rsidR="00BB750D" w:rsidRDefault="00BB750D" w:rsidP="00BB750D">
      <w:pPr>
        <w:pStyle w:val="Textoindependiente21"/>
        <w:tabs>
          <w:tab w:val="clear" w:pos="6096"/>
          <w:tab w:val="left" w:pos="5670"/>
        </w:tabs>
        <w:spacing w:before="240" w:after="240"/>
        <w:ind w:left="1276" w:hanging="1276"/>
        <w:rPr>
          <w:b/>
          <w:szCs w:val="22"/>
        </w:rPr>
      </w:pPr>
      <w:r>
        <w:rPr>
          <w:b/>
          <w:szCs w:val="22"/>
        </w:rPr>
        <w:t>Contenido</w:t>
      </w:r>
      <w:r>
        <w:rPr>
          <w:b/>
          <w:szCs w:val="22"/>
        </w:rPr>
        <w:tab/>
      </w:r>
      <w:r>
        <w:rPr>
          <w:b/>
          <w:szCs w:val="22"/>
        </w:rPr>
        <w:tab/>
      </w:r>
      <w:r>
        <w:rPr>
          <w:b/>
          <w:szCs w:val="22"/>
        </w:rPr>
        <w:tab/>
      </w:r>
      <w:r>
        <w:rPr>
          <w:b/>
          <w:szCs w:val="22"/>
        </w:rPr>
        <w:tab/>
      </w:r>
      <w:r>
        <w:rPr>
          <w:b/>
          <w:szCs w:val="22"/>
        </w:rPr>
        <w:tab/>
        <w:t>Página</w:t>
      </w:r>
      <w:r>
        <w:rPr>
          <w:b/>
          <w:szCs w:val="22"/>
        </w:rPr>
        <w:tab/>
      </w:r>
    </w:p>
    <w:p w:rsidR="00BB750D" w:rsidRDefault="00BB750D" w:rsidP="00BB750D">
      <w:pPr>
        <w:pStyle w:val="Textoindependiente21"/>
        <w:tabs>
          <w:tab w:val="clear" w:pos="6096"/>
          <w:tab w:val="left" w:pos="5670"/>
        </w:tabs>
        <w:spacing w:before="240" w:after="240"/>
        <w:ind w:left="1276" w:hanging="1276"/>
        <w:rPr>
          <w:sz w:val="22"/>
          <w:szCs w:val="22"/>
        </w:rPr>
      </w:pPr>
      <w:r w:rsidRPr="005E59D7">
        <w:rPr>
          <w:sz w:val="22"/>
          <w:szCs w:val="22"/>
        </w:rPr>
        <w:t>PLAN DE ESTUDIO DE LA CARRERA DE CONTADURÍA PÚBLICA</w:t>
      </w:r>
      <w:r>
        <w:rPr>
          <w:sz w:val="22"/>
          <w:szCs w:val="22"/>
        </w:rPr>
        <w:tab/>
      </w:r>
      <w:r>
        <w:rPr>
          <w:sz w:val="22"/>
          <w:szCs w:val="22"/>
        </w:rPr>
        <w:tab/>
      </w:r>
      <w:r>
        <w:rPr>
          <w:sz w:val="22"/>
          <w:szCs w:val="22"/>
        </w:rPr>
        <w:tab/>
      </w:r>
      <w:r w:rsidR="00074EBF">
        <w:rPr>
          <w:sz w:val="22"/>
          <w:szCs w:val="22"/>
        </w:rPr>
        <w:t>4</w:t>
      </w:r>
    </w:p>
    <w:p w:rsidR="00074EBF" w:rsidRDefault="00074EBF" w:rsidP="00BB750D">
      <w:pPr>
        <w:pStyle w:val="Textoindependiente21"/>
        <w:tabs>
          <w:tab w:val="clear" w:pos="6096"/>
          <w:tab w:val="left" w:pos="5670"/>
        </w:tabs>
        <w:spacing w:before="240" w:after="240"/>
        <w:ind w:left="1276" w:hanging="1276"/>
        <w:rPr>
          <w:sz w:val="22"/>
          <w:szCs w:val="22"/>
        </w:rPr>
      </w:pPr>
      <w:r>
        <w:rPr>
          <w:sz w:val="22"/>
          <w:szCs w:val="22"/>
        </w:rPr>
        <w:t>SOCIOLOGÍA</w:t>
      </w:r>
      <w:r>
        <w:rPr>
          <w:sz w:val="22"/>
          <w:szCs w:val="22"/>
        </w:rPr>
        <w:tab/>
      </w:r>
      <w:r>
        <w:rPr>
          <w:sz w:val="22"/>
          <w:szCs w:val="22"/>
        </w:rPr>
        <w:tab/>
      </w:r>
      <w:r>
        <w:rPr>
          <w:sz w:val="22"/>
          <w:szCs w:val="22"/>
        </w:rPr>
        <w:tab/>
      </w:r>
      <w:r>
        <w:rPr>
          <w:sz w:val="22"/>
          <w:szCs w:val="22"/>
        </w:rPr>
        <w:tab/>
      </w:r>
      <w:r>
        <w:rPr>
          <w:sz w:val="22"/>
          <w:szCs w:val="22"/>
        </w:rPr>
        <w:tab/>
        <w:t>6</w:t>
      </w:r>
    </w:p>
    <w:p w:rsidR="00074EBF" w:rsidRDefault="00FA4534" w:rsidP="00BB750D">
      <w:pPr>
        <w:pStyle w:val="Textoindependiente21"/>
        <w:tabs>
          <w:tab w:val="clear" w:pos="6096"/>
          <w:tab w:val="left" w:pos="5670"/>
        </w:tabs>
        <w:spacing w:before="240" w:after="240"/>
        <w:ind w:left="1276" w:hanging="1276"/>
        <w:rPr>
          <w:sz w:val="22"/>
          <w:szCs w:val="22"/>
        </w:rPr>
      </w:pPr>
      <w:r>
        <w:rPr>
          <w:sz w:val="22"/>
          <w:szCs w:val="22"/>
        </w:rPr>
        <w:t>ADMINISTRACIÓN DE LAS PERSONAS</w:t>
      </w:r>
      <w:r>
        <w:rPr>
          <w:sz w:val="22"/>
          <w:szCs w:val="22"/>
        </w:rPr>
        <w:tab/>
      </w:r>
      <w:r>
        <w:rPr>
          <w:sz w:val="22"/>
          <w:szCs w:val="22"/>
        </w:rPr>
        <w:tab/>
      </w:r>
      <w:r>
        <w:rPr>
          <w:sz w:val="22"/>
          <w:szCs w:val="22"/>
        </w:rPr>
        <w:tab/>
      </w:r>
      <w:r>
        <w:rPr>
          <w:sz w:val="22"/>
          <w:szCs w:val="22"/>
        </w:rPr>
        <w:tab/>
      </w:r>
      <w:r>
        <w:rPr>
          <w:sz w:val="22"/>
          <w:szCs w:val="22"/>
        </w:rPr>
        <w:tab/>
        <w:t>13</w:t>
      </w:r>
    </w:p>
    <w:p w:rsidR="00FA4534" w:rsidRDefault="00197F33" w:rsidP="00BB750D">
      <w:pPr>
        <w:pStyle w:val="Textoindependiente21"/>
        <w:tabs>
          <w:tab w:val="clear" w:pos="6096"/>
          <w:tab w:val="left" w:pos="5670"/>
        </w:tabs>
        <w:spacing w:before="240" w:after="240"/>
        <w:ind w:left="1276" w:hanging="1276"/>
        <w:rPr>
          <w:sz w:val="22"/>
          <w:szCs w:val="22"/>
        </w:rPr>
      </w:pPr>
      <w:r>
        <w:rPr>
          <w:sz w:val="22"/>
          <w:szCs w:val="22"/>
        </w:rPr>
        <w:t>MATEMÁTICA III</w:t>
      </w:r>
      <w:r>
        <w:rPr>
          <w:sz w:val="22"/>
          <w:szCs w:val="22"/>
        </w:rPr>
        <w:tab/>
      </w:r>
      <w:r>
        <w:rPr>
          <w:sz w:val="22"/>
          <w:szCs w:val="22"/>
        </w:rPr>
        <w:tab/>
      </w:r>
      <w:r>
        <w:rPr>
          <w:sz w:val="22"/>
          <w:szCs w:val="22"/>
        </w:rPr>
        <w:tab/>
      </w:r>
      <w:r>
        <w:rPr>
          <w:sz w:val="22"/>
          <w:szCs w:val="22"/>
        </w:rPr>
        <w:tab/>
      </w:r>
      <w:r>
        <w:rPr>
          <w:sz w:val="22"/>
          <w:szCs w:val="22"/>
        </w:rPr>
        <w:tab/>
        <w:t>16</w:t>
      </w:r>
    </w:p>
    <w:p w:rsidR="00197F33" w:rsidRDefault="00FB6B8E" w:rsidP="00BB750D">
      <w:pPr>
        <w:pStyle w:val="Textoindependiente21"/>
        <w:tabs>
          <w:tab w:val="clear" w:pos="6096"/>
          <w:tab w:val="left" w:pos="5670"/>
        </w:tabs>
        <w:spacing w:before="240" w:after="240"/>
        <w:ind w:left="1276" w:hanging="1276"/>
        <w:rPr>
          <w:sz w:val="22"/>
          <w:szCs w:val="22"/>
        </w:rPr>
      </w:pPr>
      <w:r>
        <w:rPr>
          <w:sz w:val="22"/>
          <w:szCs w:val="22"/>
        </w:rPr>
        <w:t xml:space="preserve">GABINETE II </w:t>
      </w:r>
      <w:r>
        <w:rPr>
          <w:sz w:val="22"/>
          <w:szCs w:val="22"/>
        </w:rPr>
        <w:tab/>
      </w:r>
      <w:r>
        <w:rPr>
          <w:sz w:val="22"/>
          <w:szCs w:val="22"/>
        </w:rPr>
        <w:tab/>
      </w:r>
      <w:r>
        <w:rPr>
          <w:sz w:val="22"/>
          <w:szCs w:val="22"/>
        </w:rPr>
        <w:tab/>
      </w:r>
      <w:r>
        <w:rPr>
          <w:sz w:val="22"/>
          <w:szCs w:val="22"/>
        </w:rPr>
        <w:tab/>
      </w:r>
      <w:r>
        <w:rPr>
          <w:sz w:val="22"/>
          <w:szCs w:val="22"/>
        </w:rPr>
        <w:tab/>
        <w:t>21</w:t>
      </w:r>
    </w:p>
    <w:p w:rsidR="00FB6B8E" w:rsidRDefault="00FB6B8E" w:rsidP="00BB750D">
      <w:pPr>
        <w:pStyle w:val="Textoindependiente21"/>
        <w:tabs>
          <w:tab w:val="clear" w:pos="6096"/>
          <w:tab w:val="left" w:pos="5670"/>
        </w:tabs>
        <w:spacing w:before="240" w:after="240"/>
        <w:ind w:left="1276" w:hanging="1276"/>
        <w:rPr>
          <w:b/>
          <w:szCs w:val="22"/>
        </w:rPr>
      </w:pPr>
      <w:r>
        <w:rPr>
          <w:sz w:val="22"/>
          <w:szCs w:val="22"/>
        </w:rPr>
        <w:t xml:space="preserve">RÉGIMEN LEGAL DE LAS EMPRESAS </w:t>
      </w:r>
      <w:r>
        <w:rPr>
          <w:sz w:val="22"/>
          <w:szCs w:val="22"/>
        </w:rPr>
        <w:tab/>
      </w:r>
      <w:r>
        <w:rPr>
          <w:sz w:val="22"/>
          <w:szCs w:val="22"/>
        </w:rPr>
        <w:tab/>
      </w:r>
      <w:r>
        <w:rPr>
          <w:sz w:val="22"/>
          <w:szCs w:val="22"/>
        </w:rPr>
        <w:tab/>
      </w:r>
      <w:r>
        <w:rPr>
          <w:sz w:val="22"/>
          <w:szCs w:val="22"/>
        </w:rPr>
        <w:tab/>
      </w:r>
      <w:r>
        <w:rPr>
          <w:sz w:val="22"/>
          <w:szCs w:val="22"/>
        </w:rPr>
        <w:tab/>
        <w:t>27</w:t>
      </w:r>
    </w:p>
    <w:p w:rsidR="00BB750D" w:rsidRDefault="00BB750D" w:rsidP="00BB750D">
      <w:pPr>
        <w:pStyle w:val="Textoindependiente21"/>
        <w:tabs>
          <w:tab w:val="clear" w:pos="6096"/>
          <w:tab w:val="left" w:pos="5670"/>
        </w:tabs>
        <w:spacing w:before="240" w:after="240"/>
        <w:ind w:left="1276" w:hanging="1276"/>
        <w:jc w:val="center"/>
        <w:rPr>
          <w:b/>
          <w:szCs w:val="22"/>
        </w:rPr>
      </w:pPr>
    </w:p>
    <w:p w:rsidR="00BB750D" w:rsidRDefault="00BB750D" w:rsidP="00BB750D">
      <w:pPr>
        <w:pStyle w:val="Textoindependiente21"/>
        <w:tabs>
          <w:tab w:val="clear" w:pos="6096"/>
          <w:tab w:val="left" w:pos="5670"/>
        </w:tabs>
        <w:spacing w:before="240" w:after="240"/>
        <w:ind w:left="1276" w:hanging="1276"/>
        <w:jc w:val="center"/>
        <w:rPr>
          <w:b/>
          <w:szCs w:val="22"/>
        </w:rPr>
      </w:pPr>
    </w:p>
    <w:p w:rsidR="00BB750D" w:rsidRDefault="00BB750D" w:rsidP="00BB750D">
      <w:pPr>
        <w:pStyle w:val="Textoindependiente21"/>
        <w:tabs>
          <w:tab w:val="clear" w:pos="6096"/>
          <w:tab w:val="left" w:pos="5670"/>
        </w:tabs>
        <w:spacing w:before="240" w:after="240"/>
        <w:ind w:left="1276" w:hanging="1276"/>
        <w:jc w:val="center"/>
        <w:rPr>
          <w:b/>
          <w:szCs w:val="22"/>
        </w:rPr>
      </w:pPr>
    </w:p>
    <w:p w:rsidR="00BB750D" w:rsidRDefault="00BB750D" w:rsidP="00BB750D">
      <w:pPr>
        <w:pStyle w:val="Textoindependiente21"/>
        <w:tabs>
          <w:tab w:val="clear" w:pos="6096"/>
          <w:tab w:val="left" w:pos="5670"/>
        </w:tabs>
        <w:spacing w:before="240" w:after="240"/>
        <w:ind w:left="1276" w:hanging="1276"/>
        <w:jc w:val="center"/>
        <w:rPr>
          <w:b/>
          <w:szCs w:val="22"/>
        </w:rPr>
      </w:pPr>
    </w:p>
    <w:p w:rsidR="001243C0" w:rsidRDefault="001243C0" w:rsidP="00BB750D">
      <w:pPr>
        <w:pStyle w:val="Textoindependiente21"/>
        <w:tabs>
          <w:tab w:val="clear" w:pos="6096"/>
          <w:tab w:val="left" w:pos="5670"/>
        </w:tabs>
        <w:spacing w:before="240" w:after="240"/>
        <w:ind w:left="1276" w:hanging="1276"/>
        <w:jc w:val="center"/>
        <w:rPr>
          <w:b/>
          <w:szCs w:val="22"/>
        </w:rPr>
      </w:pPr>
    </w:p>
    <w:p w:rsidR="001243C0" w:rsidRDefault="001243C0" w:rsidP="00BB750D">
      <w:pPr>
        <w:pStyle w:val="Textoindependiente21"/>
        <w:tabs>
          <w:tab w:val="clear" w:pos="6096"/>
          <w:tab w:val="left" w:pos="5670"/>
        </w:tabs>
        <w:spacing w:before="240" w:after="240"/>
        <w:ind w:left="1276" w:hanging="1276"/>
        <w:jc w:val="center"/>
        <w:rPr>
          <w:b/>
          <w:szCs w:val="22"/>
        </w:rPr>
      </w:pPr>
    </w:p>
    <w:p w:rsidR="001243C0" w:rsidRDefault="001243C0" w:rsidP="00BB750D">
      <w:pPr>
        <w:pStyle w:val="Textoindependiente21"/>
        <w:tabs>
          <w:tab w:val="clear" w:pos="6096"/>
          <w:tab w:val="left" w:pos="5670"/>
        </w:tabs>
        <w:spacing w:before="240" w:after="240"/>
        <w:ind w:left="1276" w:hanging="1276"/>
        <w:jc w:val="center"/>
        <w:rPr>
          <w:b/>
          <w:szCs w:val="22"/>
        </w:rPr>
      </w:pPr>
    </w:p>
    <w:p w:rsidR="001243C0" w:rsidRDefault="001243C0" w:rsidP="00BB750D">
      <w:pPr>
        <w:pStyle w:val="Textoindependiente21"/>
        <w:tabs>
          <w:tab w:val="clear" w:pos="6096"/>
          <w:tab w:val="left" w:pos="5670"/>
        </w:tabs>
        <w:spacing w:before="240" w:after="240"/>
        <w:ind w:left="1276" w:hanging="1276"/>
        <w:jc w:val="center"/>
        <w:rPr>
          <w:b/>
          <w:szCs w:val="22"/>
        </w:rPr>
      </w:pPr>
    </w:p>
    <w:p w:rsidR="001243C0" w:rsidRDefault="001243C0" w:rsidP="00BB750D">
      <w:pPr>
        <w:pStyle w:val="Textoindependiente21"/>
        <w:tabs>
          <w:tab w:val="clear" w:pos="6096"/>
          <w:tab w:val="left" w:pos="5670"/>
        </w:tabs>
        <w:spacing w:before="240" w:after="240"/>
        <w:ind w:left="1276" w:hanging="1276"/>
        <w:jc w:val="center"/>
        <w:rPr>
          <w:b/>
          <w:szCs w:val="22"/>
        </w:rPr>
      </w:pPr>
    </w:p>
    <w:p w:rsidR="001243C0" w:rsidRDefault="001243C0" w:rsidP="00BB750D">
      <w:pPr>
        <w:pStyle w:val="Textoindependiente21"/>
        <w:tabs>
          <w:tab w:val="clear" w:pos="6096"/>
          <w:tab w:val="left" w:pos="5670"/>
        </w:tabs>
        <w:spacing w:before="240" w:after="240"/>
        <w:ind w:left="1276" w:hanging="1276"/>
        <w:jc w:val="center"/>
        <w:rPr>
          <w:b/>
          <w:szCs w:val="22"/>
        </w:rPr>
      </w:pPr>
    </w:p>
    <w:p w:rsidR="001243C0" w:rsidRDefault="001243C0" w:rsidP="00BB750D">
      <w:pPr>
        <w:pStyle w:val="Textoindependiente21"/>
        <w:tabs>
          <w:tab w:val="clear" w:pos="6096"/>
          <w:tab w:val="left" w:pos="5670"/>
        </w:tabs>
        <w:spacing w:before="240" w:after="240"/>
        <w:ind w:left="1276" w:hanging="1276"/>
        <w:jc w:val="center"/>
        <w:rPr>
          <w:b/>
          <w:szCs w:val="22"/>
        </w:rPr>
      </w:pPr>
    </w:p>
    <w:p w:rsidR="00074EBF" w:rsidRDefault="00074EBF" w:rsidP="00BB750D">
      <w:pPr>
        <w:pStyle w:val="Textoindependiente21"/>
        <w:tabs>
          <w:tab w:val="clear" w:pos="6096"/>
          <w:tab w:val="left" w:pos="5670"/>
        </w:tabs>
        <w:spacing w:before="240" w:after="240"/>
        <w:ind w:left="1276" w:hanging="1276"/>
        <w:jc w:val="center"/>
        <w:rPr>
          <w:b/>
          <w:szCs w:val="22"/>
        </w:rPr>
      </w:pPr>
    </w:p>
    <w:p w:rsidR="001243C0" w:rsidRDefault="001243C0" w:rsidP="00BB750D">
      <w:pPr>
        <w:pStyle w:val="Textoindependiente21"/>
        <w:tabs>
          <w:tab w:val="clear" w:pos="6096"/>
          <w:tab w:val="left" w:pos="5670"/>
        </w:tabs>
        <w:spacing w:before="240" w:after="240"/>
        <w:ind w:left="1276" w:hanging="1276"/>
        <w:jc w:val="center"/>
        <w:rPr>
          <w:b/>
          <w:szCs w:val="22"/>
        </w:rPr>
      </w:pPr>
    </w:p>
    <w:p w:rsidR="001243C0" w:rsidRPr="00A31691" w:rsidRDefault="001243C0" w:rsidP="001243C0">
      <w:pPr>
        <w:pStyle w:val="D1"/>
        <w:outlineLvl w:val="0"/>
        <w:rPr>
          <w:sz w:val="24"/>
          <w:szCs w:val="24"/>
        </w:rPr>
      </w:pPr>
      <w:r w:rsidRPr="00A31691">
        <w:rPr>
          <w:sz w:val="24"/>
          <w:szCs w:val="24"/>
          <w:lang w:bidi="en-US"/>
        </w:rPr>
        <w:lastRenderedPageBreak/>
        <w:t xml:space="preserve">Malla curricular </w:t>
      </w:r>
      <w:r w:rsidRPr="00A31691">
        <w:rPr>
          <w:sz w:val="24"/>
          <w:szCs w:val="24"/>
        </w:rPr>
        <w:t>CARRERA DE CONTADURÍA PÚBLICA</w:t>
      </w:r>
    </w:p>
    <w:p w:rsidR="001243C0" w:rsidRDefault="001243C0" w:rsidP="001243C0">
      <w:pPr>
        <w:spacing w:after="0" w:line="240" w:lineRule="auto"/>
        <w:jc w:val="center"/>
        <w:rPr>
          <w:lang w:bidi="en-US"/>
        </w:rPr>
      </w:pPr>
      <w:r>
        <w:rPr>
          <w:lang w:bidi="en-US"/>
        </w:rPr>
        <w:t>E</w:t>
      </w:r>
      <w:r w:rsidRPr="007D1CB9">
        <w:rPr>
          <w:lang w:bidi="en-US"/>
        </w:rPr>
        <w:t>n horas reloj</w:t>
      </w:r>
    </w:p>
    <w:p w:rsidR="001243C0" w:rsidRPr="007D1CB9" w:rsidRDefault="001243C0" w:rsidP="001243C0">
      <w:pPr>
        <w:spacing w:after="0" w:line="240" w:lineRule="auto"/>
        <w:jc w:val="center"/>
        <w:rPr>
          <w:lang w:bidi="en-US"/>
        </w:rPr>
      </w:pPr>
    </w:p>
    <w:tbl>
      <w:tblPr>
        <w:tblpPr w:leftFromText="141" w:rightFromText="141" w:vertAnchor="text" w:horzAnchor="margin" w:tblpXSpec="center" w:tblpY="221"/>
        <w:tblW w:w="8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977"/>
        <w:gridCol w:w="702"/>
        <w:gridCol w:w="7"/>
        <w:gridCol w:w="850"/>
        <w:gridCol w:w="2828"/>
      </w:tblGrid>
      <w:tr w:rsidR="001243C0" w:rsidRPr="007D1CB9" w:rsidTr="007047EB">
        <w:trPr>
          <w:trHeight w:val="320"/>
        </w:trPr>
        <w:tc>
          <w:tcPr>
            <w:tcW w:w="817" w:type="dxa"/>
            <w:vMerge w:val="restart"/>
            <w:noWrap/>
            <w:vAlign w:val="center"/>
            <w:hideMark/>
          </w:tcPr>
          <w:p w:rsidR="001243C0" w:rsidRPr="007D1CB9" w:rsidRDefault="001243C0" w:rsidP="007047EB">
            <w:pPr>
              <w:spacing w:after="0" w:line="240" w:lineRule="auto"/>
              <w:jc w:val="center"/>
              <w:rPr>
                <w:rFonts w:ascii="Arial" w:hAnsi="Arial" w:cs="Arial"/>
                <w:b/>
                <w:sz w:val="16"/>
                <w:szCs w:val="16"/>
                <w:lang w:eastAsia="es-PY"/>
              </w:rPr>
            </w:pPr>
            <w:r w:rsidRPr="007D1CB9">
              <w:rPr>
                <w:rFonts w:ascii="Arial" w:hAnsi="Arial" w:cs="Arial"/>
                <w:b/>
                <w:sz w:val="16"/>
                <w:szCs w:val="16"/>
                <w:lang w:eastAsia="es-PY"/>
              </w:rPr>
              <w:t>Código</w:t>
            </w:r>
          </w:p>
        </w:tc>
        <w:tc>
          <w:tcPr>
            <w:tcW w:w="2977" w:type="dxa"/>
            <w:vMerge w:val="restart"/>
            <w:noWrap/>
            <w:vAlign w:val="center"/>
            <w:hideMark/>
          </w:tcPr>
          <w:p w:rsidR="001243C0" w:rsidRPr="007D1CB9" w:rsidRDefault="001243C0" w:rsidP="007047EB">
            <w:pPr>
              <w:spacing w:after="0" w:line="240" w:lineRule="auto"/>
              <w:jc w:val="center"/>
              <w:rPr>
                <w:rFonts w:ascii="Arial" w:hAnsi="Arial" w:cs="Arial"/>
                <w:b/>
                <w:sz w:val="18"/>
                <w:szCs w:val="18"/>
                <w:lang w:eastAsia="es-PY"/>
              </w:rPr>
            </w:pPr>
            <w:r w:rsidRPr="007D1CB9">
              <w:rPr>
                <w:rFonts w:ascii="Arial" w:hAnsi="Arial" w:cs="Arial"/>
                <w:b/>
                <w:sz w:val="18"/>
                <w:szCs w:val="18"/>
                <w:lang w:eastAsia="es-PY"/>
              </w:rPr>
              <w:t>Asignatura</w:t>
            </w:r>
          </w:p>
        </w:tc>
        <w:tc>
          <w:tcPr>
            <w:tcW w:w="1559" w:type="dxa"/>
            <w:gridSpan w:val="3"/>
            <w:noWrap/>
            <w:hideMark/>
          </w:tcPr>
          <w:p w:rsidR="001243C0" w:rsidRPr="007D1CB9" w:rsidRDefault="001243C0" w:rsidP="007047EB">
            <w:pPr>
              <w:spacing w:after="0" w:line="240" w:lineRule="auto"/>
              <w:jc w:val="center"/>
              <w:rPr>
                <w:rFonts w:ascii="Arial" w:hAnsi="Arial" w:cs="Arial"/>
                <w:b/>
                <w:sz w:val="18"/>
                <w:szCs w:val="18"/>
                <w:lang w:eastAsia="es-PY"/>
              </w:rPr>
            </w:pPr>
            <w:r w:rsidRPr="007D1CB9">
              <w:rPr>
                <w:rFonts w:ascii="Arial" w:hAnsi="Arial" w:cs="Arial"/>
                <w:b/>
                <w:sz w:val="18"/>
                <w:szCs w:val="18"/>
                <w:lang w:eastAsia="es-PY"/>
              </w:rPr>
              <w:t xml:space="preserve">Carga Horaria </w:t>
            </w:r>
          </w:p>
        </w:tc>
        <w:tc>
          <w:tcPr>
            <w:tcW w:w="2828" w:type="dxa"/>
            <w:vMerge w:val="restart"/>
            <w:noWrap/>
            <w:vAlign w:val="center"/>
            <w:hideMark/>
          </w:tcPr>
          <w:p w:rsidR="001243C0" w:rsidRPr="007D1CB9" w:rsidRDefault="001243C0" w:rsidP="007047EB">
            <w:pPr>
              <w:spacing w:after="0" w:line="240" w:lineRule="auto"/>
              <w:jc w:val="center"/>
              <w:rPr>
                <w:rFonts w:ascii="Arial" w:hAnsi="Arial" w:cs="Arial"/>
                <w:b/>
                <w:sz w:val="18"/>
                <w:szCs w:val="18"/>
                <w:lang w:eastAsia="es-PY"/>
              </w:rPr>
            </w:pPr>
            <w:r w:rsidRPr="007D1CB9">
              <w:rPr>
                <w:rFonts w:ascii="Arial" w:hAnsi="Arial" w:cs="Arial"/>
                <w:b/>
                <w:sz w:val="18"/>
                <w:szCs w:val="18"/>
                <w:lang w:eastAsia="es-PY"/>
              </w:rPr>
              <w:t>Prerrequisito</w:t>
            </w:r>
          </w:p>
        </w:tc>
      </w:tr>
      <w:tr w:rsidR="001243C0" w:rsidRPr="007D1CB9" w:rsidTr="007047EB">
        <w:trPr>
          <w:trHeight w:val="320"/>
        </w:trPr>
        <w:tc>
          <w:tcPr>
            <w:tcW w:w="817" w:type="dxa"/>
            <w:vMerge/>
            <w:noWrap/>
          </w:tcPr>
          <w:p w:rsidR="001243C0" w:rsidRPr="007D1CB9" w:rsidRDefault="001243C0" w:rsidP="007047EB">
            <w:pPr>
              <w:spacing w:after="0" w:line="240" w:lineRule="auto"/>
              <w:jc w:val="center"/>
              <w:rPr>
                <w:rFonts w:ascii="Arial" w:hAnsi="Arial" w:cs="Arial"/>
                <w:b/>
                <w:sz w:val="18"/>
                <w:szCs w:val="18"/>
                <w:lang w:eastAsia="es-PY"/>
              </w:rPr>
            </w:pPr>
          </w:p>
        </w:tc>
        <w:tc>
          <w:tcPr>
            <w:tcW w:w="2977" w:type="dxa"/>
            <w:vMerge/>
            <w:noWrap/>
          </w:tcPr>
          <w:p w:rsidR="001243C0" w:rsidRPr="007D1CB9" w:rsidRDefault="001243C0" w:rsidP="007047EB">
            <w:pPr>
              <w:spacing w:after="0" w:line="240" w:lineRule="auto"/>
              <w:jc w:val="center"/>
              <w:rPr>
                <w:rFonts w:ascii="Arial" w:hAnsi="Arial" w:cs="Arial"/>
                <w:b/>
                <w:sz w:val="18"/>
                <w:szCs w:val="18"/>
                <w:lang w:eastAsia="es-PY"/>
              </w:rPr>
            </w:pPr>
          </w:p>
        </w:tc>
        <w:tc>
          <w:tcPr>
            <w:tcW w:w="702" w:type="dxa"/>
            <w:noWrap/>
          </w:tcPr>
          <w:p w:rsidR="001243C0" w:rsidRPr="007D1CB9" w:rsidRDefault="001243C0" w:rsidP="007047EB">
            <w:pPr>
              <w:spacing w:after="0" w:line="240" w:lineRule="auto"/>
              <w:jc w:val="center"/>
              <w:rPr>
                <w:rFonts w:ascii="Arial" w:hAnsi="Arial" w:cs="Arial"/>
                <w:b/>
                <w:sz w:val="16"/>
                <w:szCs w:val="16"/>
                <w:lang w:eastAsia="es-PY"/>
              </w:rPr>
            </w:pPr>
            <w:r w:rsidRPr="007D1CB9">
              <w:rPr>
                <w:rFonts w:ascii="Arial" w:hAnsi="Arial" w:cs="Arial"/>
                <w:b/>
                <w:sz w:val="16"/>
                <w:szCs w:val="16"/>
                <w:lang w:eastAsia="es-PY"/>
              </w:rPr>
              <w:t>Total</w:t>
            </w:r>
          </w:p>
        </w:tc>
        <w:tc>
          <w:tcPr>
            <w:tcW w:w="857" w:type="dxa"/>
            <w:gridSpan w:val="2"/>
          </w:tcPr>
          <w:p w:rsidR="001243C0" w:rsidRPr="007D1CB9" w:rsidRDefault="001243C0" w:rsidP="007047EB">
            <w:pPr>
              <w:spacing w:after="0" w:line="240" w:lineRule="auto"/>
              <w:jc w:val="center"/>
              <w:rPr>
                <w:rFonts w:ascii="Arial" w:hAnsi="Arial" w:cs="Arial"/>
                <w:b/>
                <w:sz w:val="16"/>
                <w:szCs w:val="16"/>
                <w:lang w:eastAsia="es-PY"/>
              </w:rPr>
            </w:pPr>
            <w:r w:rsidRPr="007D1CB9">
              <w:rPr>
                <w:rFonts w:ascii="Arial" w:hAnsi="Arial" w:cs="Arial"/>
                <w:b/>
                <w:sz w:val="14"/>
                <w:szCs w:val="16"/>
                <w:lang w:eastAsia="es-PY"/>
              </w:rPr>
              <w:t>Semanal</w:t>
            </w:r>
          </w:p>
        </w:tc>
        <w:tc>
          <w:tcPr>
            <w:tcW w:w="2828" w:type="dxa"/>
            <w:vMerge/>
            <w:noWrap/>
          </w:tcPr>
          <w:p w:rsidR="001243C0" w:rsidRPr="007D1CB9" w:rsidRDefault="001243C0" w:rsidP="007047EB">
            <w:pPr>
              <w:spacing w:after="0" w:line="240" w:lineRule="auto"/>
              <w:jc w:val="center"/>
              <w:rPr>
                <w:rFonts w:ascii="Arial" w:hAnsi="Arial" w:cs="Arial"/>
                <w:b/>
                <w:sz w:val="18"/>
                <w:szCs w:val="18"/>
                <w:lang w:eastAsia="es-PY"/>
              </w:rPr>
            </w:pPr>
          </w:p>
        </w:tc>
      </w:tr>
      <w:tr w:rsidR="001243C0" w:rsidRPr="007D1CB9" w:rsidTr="007047EB">
        <w:trPr>
          <w:trHeight w:val="175"/>
        </w:trPr>
        <w:tc>
          <w:tcPr>
            <w:tcW w:w="8181" w:type="dxa"/>
            <w:gridSpan w:val="6"/>
            <w:tcBorders>
              <w:bottom w:val="single" w:sz="4" w:space="0" w:color="000000"/>
            </w:tcBorders>
            <w:noWrap/>
            <w:hideMark/>
          </w:tcPr>
          <w:p w:rsidR="001243C0" w:rsidRPr="007D1CB9" w:rsidRDefault="001243C0" w:rsidP="007047EB">
            <w:pPr>
              <w:keepNext/>
              <w:spacing w:after="0" w:line="240" w:lineRule="auto"/>
              <w:jc w:val="center"/>
              <w:rPr>
                <w:rFonts w:ascii="Arial" w:hAnsi="Arial" w:cs="Arial"/>
                <w:b/>
                <w:sz w:val="18"/>
                <w:szCs w:val="18"/>
                <w:lang w:eastAsia="es-PY"/>
              </w:rPr>
            </w:pPr>
            <w:r w:rsidRPr="007D1CB9">
              <w:rPr>
                <w:rFonts w:ascii="Arial" w:hAnsi="Arial" w:cs="Arial"/>
                <w:b/>
                <w:sz w:val="18"/>
                <w:szCs w:val="18"/>
                <w:lang w:eastAsia="es-PY"/>
              </w:rPr>
              <w:t>Primer Semestre</w:t>
            </w:r>
          </w:p>
        </w:tc>
      </w:tr>
      <w:tr w:rsidR="001243C0" w:rsidRPr="007D1CB9" w:rsidTr="007047EB">
        <w:trPr>
          <w:trHeight w:val="238"/>
        </w:trPr>
        <w:tc>
          <w:tcPr>
            <w:tcW w:w="817" w:type="dxa"/>
            <w:tcBorders>
              <w:bottom w:val="single" w:sz="4" w:space="0" w:color="000000"/>
            </w:tcBorders>
            <w:noWrap/>
            <w:hideMark/>
          </w:tcPr>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2001</w:t>
            </w:r>
          </w:p>
        </w:tc>
        <w:tc>
          <w:tcPr>
            <w:tcW w:w="2977" w:type="dxa"/>
            <w:tcBorders>
              <w:bottom w:val="single" w:sz="4" w:space="0" w:color="000000"/>
            </w:tcBorders>
          </w:tcPr>
          <w:p w:rsidR="001243C0" w:rsidRPr="007D1CB9" w:rsidRDefault="001243C0" w:rsidP="007047EB">
            <w:pPr>
              <w:tabs>
                <w:tab w:val="left" w:pos="1980"/>
              </w:tabs>
              <w:spacing w:after="0" w:line="240" w:lineRule="auto"/>
              <w:jc w:val="both"/>
              <w:rPr>
                <w:rFonts w:ascii="Arial" w:hAnsi="Arial" w:cs="Arial"/>
                <w:sz w:val="18"/>
                <w:szCs w:val="18"/>
                <w:lang w:eastAsia="es-PY"/>
              </w:rPr>
            </w:pPr>
            <w:r w:rsidRPr="007D1CB9">
              <w:rPr>
                <w:rFonts w:ascii="Arial" w:hAnsi="Arial" w:cs="Arial"/>
                <w:sz w:val="18"/>
                <w:szCs w:val="18"/>
                <w:lang w:eastAsia="es-PY"/>
              </w:rPr>
              <w:t>Microeconomía</w:t>
            </w:r>
          </w:p>
        </w:tc>
        <w:tc>
          <w:tcPr>
            <w:tcW w:w="709" w:type="dxa"/>
            <w:gridSpan w:val="2"/>
            <w:tcBorders>
              <w:bottom w:val="single" w:sz="4" w:space="0" w:color="000000"/>
            </w:tcBorders>
          </w:tcPr>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56</w:t>
            </w:r>
          </w:p>
        </w:tc>
        <w:tc>
          <w:tcPr>
            <w:tcW w:w="850" w:type="dxa"/>
            <w:tcBorders>
              <w:bottom w:val="single" w:sz="4" w:space="0" w:color="000000"/>
            </w:tcBorders>
          </w:tcPr>
          <w:p w:rsidR="001243C0" w:rsidRPr="007D1CB9" w:rsidRDefault="001243C0" w:rsidP="007047EB">
            <w:pPr>
              <w:spacing w:after="0" w:line="240" w:lineRule="auto"/>
              <w:jc w:val="center"/>
              <w:rPr>
                <w:rFonts w:ascii="Arial" w:hAnsi="Arial" w:cs="Arial"/>
                <w:sz w:val="18"/>
                <w:szCs w:val="18"/>
                <w:lang w:eastAsia="es-PY"/>
              </w:rPr>
            </w:pPr>
            <w:r w:rsidRPr="007D1CB9">
              <w:rPr>
                <w:rFonts w:ascii="Arial" w:hAnsi="Arial" w:cs="Arial"/>
                <w:sz w:val="18"/>
                <w:szCs w:val="18"/>
                <w:lang w:eastAsia="es-PY"/>
              </w:rPr>
              <w:t>4</w:t>
            </w:r>
          </w:p>
        </w:tc>
        <w:tc>
          <w:tcPr>
            <w:tcW w:w="2828" w:type="dxa"/>
            <w:tcBorders>
              <w:bottom w:val="single" w:sz="4" w:space="0" w:color="000000"/>
            </w:tcBorders>
          </w:tcPr>
          <w:p w:rsidR="001243C0" w:rsidRPr="007D1CB9" w:rsidRDefault="001243C0" w:rsidP="007047EB">
            <w:pPr>
              <w:tabs>
                <w:tab w:val="left" w:pos="1980"/>
              </w:tabs>
              <w:spacing w:after="0" w:line="240" w:lineRule="auto"/>
              <w:jc w:val="both"/>
              <w:rPr>
                <w:rFonts w:ascii="Arial" w:hAnsi="Arial" w:cs="Arial"/>
                <w:sz w:val="18"/>
                <w:szCs w:val="18"/>
                <w:lang w:eastAsia="es-PY"/>
              </w:rPr>
            </w:pPr>
            <w:r w:rsidRPr="007D1CB9">
              <w:rPr>
                <w:rFonts w:ascii="Arial" w:hAnsi="Arial" w:cs="Arial"/>
                <w:sz w:val="18"/>
                <w:szCs w:val="18"/>
                <w:lang w:eastAsia="es-PY"/>
              </w:rPr>
              <w:t>No tiene</w:t>
            </w:r>
          </w:p>
        </w:tc>
      </w:tr>
      <w:tr w:rsidR="001243C0" w:rsidRPr="007D1CB9" w:rsidTr="007047EB">
        <w:trPr>
          <w:trHeight w:val="285"/>
        </w:trPr>
        <w:tc>
          <w:tcPr>
            <w:tcW w:w="817" w:type="dxa"/>
            <w:tcBorders>
              <w:bottom w:val="single" w:sz="4" w:space="0" w:color="000000"/>
            </w:tcBorders>
            <w:noWrap/>
            <w:hideMark/>
          </w:tcPr>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2002</w:t>
            </w:r>
          </w:p>
        </w:tc>
        <w:tc>
          <w:tcPr>
            <w:tcW w:w="2977" w:type="dxa"/>
            <w:tcBorders>
              <w:bottom w:val="single" w:sz="4" w:space="0" w:color="000000"/>
            </w:tcBorders>
          </w:tcPr>
          <w:p w:rsidR="001243C0" w:rsidRPr="007D1CB9" w:rsidRDefault="001243C0" w:rsidP="007047EB">
            <w:pPr>
              <w:spacing w:after="0" w:line="240" w:lineRule="auto"/>
              <w:jc w:val="both"/>
              <w:rPr>
                <w:rFonts w:ascii="Arial" w:hAnsi="Arial" w:cs="Arial"/>
                <w:sz w:val="18"/>
                <w:szCs w:val="18"/>
                <w:lang w:eastAsia="es-PY"/>
              </w:rPr>
            </w:pPr>
            <w:r w:rsidRPr="007D1CB9">
              <w:rPr>
                <w:rFonts w:ascii="Arial" w:hAnsi="Arial" w:cs="Arial"/>
                <w:sz w:val="18"/>
                <w:szCs w:val="18"/>
                <w:lang w:eastAsia="es-PY"/>
              </w:rPr>
              <w:t>Derecho Privado</w:t>
            </w:r>
          </w:p>
        </w:tc>
        <w:tc>
          <w:tcPr>
            <w:tcW w:w="709" w:type="dxa"/>
            <w:gridSpan w:val="2"/>
            <w:tcBorders>
              <w:bottom w:val="single" w:sz="4" w:space="0" w:color="000000"/>
            </w:tcBorders>
          </w:tcPr>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56</w:t>
            </w:r>
          </w:p>
        </w:tc>
        <w:tc>
          <w:tcPr>
            <w:tcW w:w="850" w:type="dxa"/>
            <w:tcBorders>
              <w:bottom w:val="single" w:sz="4" w:space="0" w:color="000000"/>
            </w:tcBorders>
          </w:tcPr>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4</w:t>
            </w:r>
          </w:p>
        </w:tc>
        <w:tc>
          <w:tcPr>
            <w:tcW w:w="2828" w:type="dxa"/>
            <w:tcBorders>
              <w:bottom w:val="single" w:sz="4" w:space="0" w:color="000000"/>
            </w:tcBorders>
          </w:tcPr>
          <w:p w:rsidR="001243C0" w:rsidRPr="007D1CB9" w:rsidRDefault="001243C0" w:rsidP="007047EB">
            <w:pPr>
              <w:tabs>
                <w:tab w:val="left" w:pos="1980"/>
              </w:tabs>
              <w:spacing w:after="0" w:line="240" w:lineRule="auto"/>
              <w:jc w:val="both"/>
              <w:rPr>
                <w:rFonts w:ascii="Arial" w:hAnsi="Arial" w:cs="Arial"/>
                <w:sz w:val="18"/>
                <w:szCs w:val="18"/>
                <w:lang w:eastAsia="es-PY"/>
              </w:rPr>
            </w:pPr>
            <w:r w:rsidRPr="007D1CB9">
              <w:rPr>
                <w:rFonts w:ascii="Arial" w:hAnsi="Arial" w:cs="Arial"/>
                <w:sz w:val="18"/>
                <w:szCs w:val="18"/>
                <w:lang w:eastAsia="es-PY"/>
              </w:rPr>
              <w:t>No tiene</w:t>
            </w:r>
          </w:p>
        </w:tc>
      </w:tr>
      <w:tr w:rsidR="001243C0" w:rsidRPr="007D1CB9" w:rsidTr="007047EB">
        <w:trPr>
          <w:trHeight w:val="261"/>
        </w:trPr>
        <w:tc>
          <w:tcPr>
            <w:tcW w:w="817" w:type="dxa"/>
            <w:tcBorders>
              <w:bottom w:val="single" w:sz="4" w:space="0" w:color="000000"/>
            </w:tcBorders>
            <w:noWrap/>
            <w:hideMark/>
          </w:tcPr>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2003</w:t>
            </w:r>
          </w:p>
        </w:tc>
        <w:tc>
          <w:tcPr>
            <w:tcW w:w="2977" w:type="dxa"/>
            <w:tcBorders>
              <w:bottom w:val="single" w:sz="4" w:space="0" w:color="000000"/>
            </w:tcBorders>
          </w:tcPr>
          <w:p w:rsidR="001243C0" w:rsidRPr="007D1CB9" w:rsidRDefault="001243C0" w:rsidP="007047EB">
            <w:pPr>
              <w:spacing w:after="0" w:line="240" w:lineRule="auto"/>
              <w:jc w:val="both"/>
              <w:rPr>
                <w:rFonts w:ascii="Arial" w:hAnsi="Arial" w:cs="Arial"/>
                <w:sz w:val="18"/>
                <w:szCs w:val="18"/>
                <w:lang w:eastAsia="es-PY"/>
              </w:rPr>
            </w:pPr>
            <w:r>
              <w:rPr>
                <w:rFonts w:ascii="Arial" w:hAnsi="Arial" w:cs="Arial"/>
                <w:sz w:val="18"/>
                <w:szCs w:val="18"/>
                <w:lang w:eastAsia="es-PY"/>
              </w:rPr>
              <w:t>Inglés</w:t>
            </w:r>
          </w:p>
        </w:tc>
        <w:tc>
          <w:tcPr>
            <w:tcW w:w="709" w:type="dxa"/>
            <w:gridSpan w:val="2"/>
            <w:tcBorders>
              <w:bottom w:val="single" w:sz="4" w:space="0" w:color="000000"/>
            </w:tcBorders>
          </w:tcPr>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56</w:t>
            </w:r>
          </w:p>
        </w:tc>
        <w:tc>
          <w:tcPr>
            <w:tcW w:w="850" w:type="dxa"/>
            <w:tcBorders>
              <w:bottom w:val="single" w:sz="4" w:space="0" w:color="000000"/>
            </w:tcBorders>
          </w:tcPr>
          <w:p w:rsidR="001243C0" w:rsidRPr="007D1CB9" w:rsidRDefault="001243C0" w:rsidP="007047EB">
            <w:pPr>
              <w:spacing w:after="0" w:line="240" w:lineRule="auto"/>
              <w:jc w:val="center"/>
              <w:rPr>
                <w:rFonts w:ascii="Arial" w:hAnsi="Arial" w:cs="Arial"/>
                <w:sz w:val="18"/>
                <w:szCs w:val="18"/>
                <w:lang w:eastAsia="es-PY"/>
              </w:rPr>
            </w:pPr>
            <w:r w:rsidRPr="007D1CB9">
              <w:rPr>
                <w:rFonts w:ascii="Arial" w:hAnsi="Arial" w:cs="Arial"/>
                <w:sz w:val="18"/>
                <w:szCs w:val="18"/>
                <w:lang w:eastAsia="es-PY"/>
              </w:rPr>
              <w:t>4</w:t>
            </w:r>
          </w:p>
        </w:tc>
        <w:tc>
          <w:tcPr>
            <w:tcW w:w="2828" w:type="dxa"/>
            <w:tcBorders>
              <w:bottom w:val="single" w:sz="4" w:space="0" w:color="000000"/>
            </w:tcBorders>
          </w:tcPr>
          <w:p w:rsidR="001243C0" w:rsidRPr="007D1CB9" w:rsidRDefault="001243C0" w:rsidP="007047EB">
            <w:pPr>
              <w:tabs>
                <w:tab w:val="left" w:pos="1980"/>
              </w:tabs>
              <w:spacing w:after="0" w:line="240" w:lineRule="auto"/>
              <w:jc w:val="both"/>
              <w:rPr>
                <w:rFonts w:ascii="Arial" w:hAnsi="Arial" w:cs="Arial"/>
                <w:sz w:val="18"/>
                <w:szCs w:val="18"/>
                <w:lang w:eastAsia="es-PY"/>
              </w:rPr>
            </w:pPr>
            <w:r w:rsidRPr="007D1CB9">
              <w:rPr>
                <w:rFonts w:ascii="Arial" w:hAnsi="Arial" w:cs="Arial"/>
                <w:sz w:val="18"/>
                <w:szCs w:val="18"/>
                <w:lang w:eastAsia="es-PY"/>
              </w:rPr>
              <w:t>No tiene</w:t>
            </w:r>
          </w:p>
        </w:tc>
      </w:tr>
      <w:tr w:rsidR="001243C0" w:rsidRPr="007D1CB9" w:rsidTr="007047EB">
        <w:trPr>
          <w:trHeight w:val="279"/>
        </w:trPr>
        <w:tc>
          <w:tcPr>
            <w:tcW w:w="817" w:type="dxa"/>
            <w:tcBorders>
              <w:bottom w:val="single" w:sz="4" w:space="0" w:color="000000"/>
            </w:tcBorders>
            <w:noWrap/>
            <w:hideMark/>
          </w:tcPr>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2004</w:t>
            </w:r>
          </w:p>
        </w:tc>
        <w:tc>
          <w:tcPr>
            <w:tcW w:w="2977" w:type="dxa"/>
            <w:tcBorders>
              <w:bottom w:val="single" w:sz="4" w:space="0" w:color="000000"/>
            </w:tcBorders>
          </w:tcPr>
          <w:p w:rsidR="001243C0" w:rsidRPr="007D1CB9" w:rsidRDefault="001243C0" w:rsidP="007047EB">
            <w:pPr>
              <w:spacing w:after="0" w:line="240" w:lineRule="auto"/>
              <w:jc w:val="both"/>
              <w:rPr>
                <w:rFonts w:ascii="Arial" w:hAnsi="Arial" w:cs="Arial"/>
                <w:sz w:val="18"/>
                <w:szCs w:val="18"/>
                <w:lang w:eastAsia="es-PY"/>
              </w:rPr>
            </w:pPr>
            <w:r w:rsidRPr="007D1CB9">
              <w:rPr>
                <w:rFonts w:ascii="Arial" w:hAnsi="Arial" w:cs="Arial"/>
                <w:sz w:val="18"/>
                <w:szCs w:val="18"/>
                <w:lang w:eastAsia="es-PY"/>
              </w:rPr>
              <w:t>Contabilidad Financiera I</w:t>
            </w:r>
          </w:p>
        </w:tc>
        <w:tc>
          <w:tcPr>
            <w:tcW w:w="709" w:type="dxa"/>
            <w:gridSpan w:val="2"/>
            <w:tcBorders>
              <w:bottom w:val="single" w:sz="4" w:space="0" w:color="000000"/>
            </w:tcBorders>
          </w:tcPr>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68</w:t>
            </w:r>
          </w:p>
        </w:tc>
        <w:tc>
          <w:tcPr>
            <w:tcW w:w="850" w:type="dxa"/>
            <w:tcBorders>
              <w:bottom w:val="single" w:sz="4" w:space="0" w:color="000000"/>
            </w:tcBorders>
          </w:tcPr>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4</w:t>
            </w:r>
          </w:p>
        </w:tc>
        <w:tc>
          <w:tcPr>
            <w:tcW w:w="2828" w:type="dxa"/>
            <w:tcBorders>
              <w:bottom w:val="single" w:sz="4" w:space="0" w:color="000000"/>
            </w:tcBorders>
          </w:tcPr>
          <w:p w:rsidR="001243C0" w:rsidRPr="007D1CB9" w:rsidRDefault="001243C0" w:rsidP="007047EB">
            <w:pPr>
              <w:tabs>
                <w:tab w:val="left" w:pos="1980"/>
              </w:tabs>
              <w:spacing w:after="0" w:line="240" w:lineRule="auto"/>
              <w:jc w:val="both"/>
              <w:rPr>
                <w:rFonts w:ascii="Arial" w:hAnsi="Arial" w:cs="Arial"/>
                <w:sz w:val="18"/>
                <w:szCs w:val="18"/>
                <w:lang w:eastAsia="es-PY"/>
              </w:rPr>
            </w:pPr>
            <w:r w:rsidRPr="007D1CB9">
              <w:rPr>
                <w:rFonts w:ascii="Arial" w:hAnsi="Arial" w:cs="Arial"/>
                <w:sz w:val="18"/>
                <w:szCs w:val="18"/>
                <w:lang w:eastAsia="es-PY"/>
              </w:rPr>
              <w:t>No tiene</w:t>
            </w:r>
          </w:p>
        </w:tc>
      </w:tr>
      <w:tr w:rsidR="001243C0" w:rsidRPr="007D1CB9" w:rsidTr="007047EB">
        <w:trPr>
          <w:trHeight w:val="358"/>
        </w:trPr>
        <w:tc>
          <w:tcPr>
            <w:tcW w:w="817" w:type="dxa"/>
            <w:tcBorders>
              <w:bottom w:val="single" w:sz="4" w:space="0" w:color="000000"/>
            </w:tcBorders>
            <w:noWrap/>
            <w:hideMark/>
          </w:tcPr>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2005</w:t>
            </w:r>
          </w:p>
        </w:tc>
        <w:tc>
          <w:tcPr>
            <w:tcW w:w="2977" w:type="dxa"/>
            <w:tcBorders>
              <w:bottom w:val="single" w:sz="4" w:space="0" w:color="000000"/>
            </w:tcBorders>
          </w:tcPr>
          <w:p w:rsidR="001243C0" w:rsidRPr="007D1CB9" w:rsidRDefault="001243C0" w:rsidP="007047EB">
            <w:pPr>
              <w:spacing w:after="0" w:line="240" w:lineRule="auto"/>
              <w:jc w:val="both"/>
              <w:rPr>
                <w:rFonts w:ascii="Arial" w:hAnsi="Arial" w:cs="Arial"/>
                <w:sz w:val="18"/>
                <w:szCs w:val="18"/>
                <w:lang w:eastAsia="es-PY"/>
              </w:rPr>
            </w:pPr>
            <w:r w:rsidRPr="007D1CB9">
              <w:rPr>
                <w:rFonts w:ascii="Arial" w:hAnsi="Arial" w:cs="Arial"/>
                <w:sz w:val="18"/>
                <w:szCs w:val="18"/>
                <w:lang w:eastAsia="es-PY"/>
              </w:rPr>
              <w:t>Matemática I</w:t>
            </w:r>
          </w:p>
          <w:p w:rsidR="001243C0" w:rsidRPr="007D1CB9" w:rsidRDefault="001243C0" w:rsidP="007047EB">
            <w:pPr>
              <w:spacing w:after="0" w:line="240" w:lineRule="auto"/>
              <w:jc w:val="both"/>
              <w:rPr>
                <w:rFonts w:ascii="Arial" w:hAnsi="Arial" w:cs="Arial"/>
                <w:b/>
                <w:sz w:val="18"/>
                <w:szCs w:val="18"/>
                <w:lang w:eastAsia="es-PY"/>
              </w:rPr>
            </w:pPr>
            <w:r w:rsidRPr="007D1CB9">
              <w:rPr>
                <w:rFonts w:ascii="Arial" w:hAnsi="Arial" w:cs="Arial"/>
                <w:b/>
                <w:sz w:val="18"/>
                <w:szCs w:val="18"/>
                <w:lang w:eastAsia="es-PY"/>
              </w:rPr>
              <w:t>Sub Total</w:t>
            </w:r>
          </w:p>
        </w:tc>
        <w:tc>
          <w:tcPr>
            <w:tcW w:w="709" w:type="dxa"/>
            <w:gridSpan w:val="2"/>
            <w:tcBorders>
              <w:bottom w:val="single" w:sz="4" w:space="0" w:color="000000"/>
            </w:tcBorders>
          </w:tcPr>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56</w:t>
            </w:r>
          </w:p>
          <w:p w:rsidR="001243C0" w:rsidRPr="007D1CB9" w:rsidRDefault="001243C0" w:rsidP="007047EB">
            <w:pPr>
              <w:spacing w:after="0" w:line="240" w:lineRule="auto"/>
              <w:jc w:val="center"/>
              <w:rPr>
                <w:rFonts w:ascii="Arial" w:hAnsi="Arial" w:cs="Arial"/>
                <w:b/>
                <w:sz w:val="18"/>
                <w:szCs w:val="18"/>
                <w:lang w:eastAsia="es-PY"/>
              </w:rPr>
            </w:pPr>
            <w:r>
              <w:rPr>
                <w:rFonts w:ascii="Arial" w:hAnsi="Arial" w:cs="Arial"/>
                <w:b/>
                <w:sz w:val="18"/>
                <w:szCs w:val="18"/>
                <w:lang w:eastAsia="es-PY"/>
              </w:rPr>
              <w:t>292</w:t>
            </w:r>
          </w:p>
        </w:tc>
        <w:tc>
          <w:tcPr>
            <w:tcW w:w="850" w:type="dxa"/>
            <w:tcBorders>
              <w:bottom w:val="single" w:sz="4" w:space="0" w:color="000000"/>
            </w:tcBorders>
          </w:tcPr>
          <w:p w:rsidR="001243C0" w:rsidRPr="007D1CB9" w:rsidRDefault="001243C0" w:rsidP="007047EB">
            <w:pPr>
              <w:spacing w:after="0" w:line="240" w:lineRule="auto"/>
              <w:jc w:val="center"/>
              <w:rPr>
                <w:rFonts w:ascii="Arial" w:hAnsi="Arial" w:cs="Arial"/>
                <w:sz w:val="18"/>
                <w:szCs w:val="18"/>
                <w:lang w:eastAsia="es-PY"/>
              </w:rPr>
            </w:pPr>
            <w:r w:rsidRPr="007D1CB9">
              <w:rPr>
                <w:rFonts w:ascii="Arial" w:hAnsi="Arial" w:cs="Arial"/>
                <w:sz w:val="18"/>
                <w:szCs w:val="18"/>
                <w:lang w:eastAsia="es-PY"/>
              </w:rPr>
              <w:t>4</w:t>
            </w:r>
          </w:p>
        </w:tc>
        <w:tc>
          <w:tcPr>
            <w:tcW w:w="2828" w:type="dxa"/>
            <w:tcBorders>
              <w:bottom w:val="single" w:sz="4" w:space="0" w:color="000000"/>
            </w:tcBorders>
          </w:tcPr>
          <w:p w:rsidR="001243C0" w:rsidRPr="007D1CB9" w:rsidRDefault="001243C0" w:rsidP="007047EB">
            <w:pPr>
              <w:tabs>
                <w:tab w:val="left" w:pos="1980"/>
              </w:tabs>
              <w:spacing w:after="0" w:line="240" w:lineRule="auto"/>
              <w:jc w:val="both"/>
              <w:rPr>
                <w:rFonts w:ascii="Arial" w:hAnsi="Arial" w:cs="Arial"/>
                <w:sz w:val="18"/>
                <w:szCs w:val="18"/>
                <w:lang w:eastAsia="es-PY"/>
              </w:rPr>
            </w:pPr>
            <w:r w:rsidRPr="007D1CB9">
              <w:rPr>
                <w:rFonts w:ascii="Arial" w:hAnsi="Arial" w:cs="Arial"/>
                <w:sz w:val="18"/>
                <w:szCs w:val="18"/>
                <w:lang w:eastAsia="es-PY"/>
              </w:rPr>
              <w:t>No tiene</w:t>
            </w:r>
          </w:p>
          <w:p w:rsidR="001243C0" w:rsidRPr="007D1CB9" w:rsidRDefault="001243C0" w:rsidP="007047EB">
            <w:pPr>
              <w:tabs>
                <w:tab w:val="left" w:pos="1980"/>
              </w:tabs>
              <w:spacing w:after="0" w:line="240" w:lineRule="auto"/>
              <w:jc w:val="both"/>
              <w:rPr>
                <w:rFonts w:ascii="Arial" w:hAnsi="Arial" w:cs="Arial"/>
                <w:sz w:val="18"/>
                <w:szCs w:val="18"/>
                <w:lang w:eastAsia="es-PY"/>
              </w:rPr>
            </w:pPr>
          </w:p>
        </w:tc>
      </w:tr>
      <w:tr w:rsidR="001243C0" w:rsidRPr="007D1CB9" w:rsidTr="007047EB">
        <w:trPr>
          <w:trHeight w:val="192"/>
        </w:trPr>
        <w:tc>
          <w:tcPr>
            <w:tcW w:w="8181" w:type="dxa"/>
            <w:gridSpan w:val="6"/>
            <w:tcBorders>
              <w:bottom w:val="single" w:sz="4" w:space="0" w:color="000000"/>
            </w:tcBorders>
            <w:noWrap/>
            <w:hideMark/>
          </w:tcPr>
          <w:p w:rsidR="001243C0" w:rsidRPr="007D1CB9" w:rsidRDefault="001243C0" w:rsidP="007047EB">
            <w:pPr>
              <w:keepNext/>
              <w:spacing w:after="0" w:line="240" w:lineRule="auto"/>
              <w:jc w:val="center"/>
              <w:rPr>
                <w:rFonts w:ascii="Arial" w:hAnsi="Arial" w:cs="Arial"/>
                <w:b/>
                <w:sz w:val="18"/>
                <w:szCs w:val="18"/>
                <w:lang w:eastAsia="es-PY"/>
              </w:rPr>
            </w:pPr>
            <w:r w:rsidRPr="007D1CB9">
              <w:rPr>
                <w:rFonts w:ascii="Arial" w:hAnsi="Arial" w:cs="Arial"/>
                <w:b/>
                <w:sz w:val="18"/>
                <w:szCs w:val="18"/>
                <w:lang w:eastAsia="es-PY"/>
              </w:rPr>
              <w:t>Segundo Semestre</w:t>
            </w:r>
          </w:p>
        </w:tc>
      </w:tr>
      <w:tr w:rsidR="001243C0" w:rsidRPr="007D1CB9" w:rsidTr="007047EB">
        <w:trPr>
          <w:trHeight w:val="205"/>
        </w:trPr>
        <w:tc>
          <w:tcPr>
            <w:tcW w:w="817" w:type="dxa"/>
            <w:tcBorders>
              <w:bottom w:val="single" w:sz="4" w:space="0" w:color="000000"/>
            </w:tcBorders>
            <w:noWrap/>
            <w:hideMark/>
          </w:tcPr>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2006</w:t>
            </w:r>
          </w:p>
        </w:tc>
        <w:tc>
          <w:tcPr>
            <w:tcW w:w="2977" w:type="dxa"/>
            <w:tcBorders>
              <w:bottom w:val="single" w:sz="4" w:space="0" w:color="000000"/>
            </w:tcBorders>
          </w:tcPr>
          <w:p w:rsidR="001243C0" w:rsidRPr="007D1CB9" w:rsidRDefault="001243C0" w:rsidP="007047EB">
            <w:pPr>
              <w:spacing w:after="0" w:line="240" w:lineRule="auto"/>
              <w:jc w:val="both"/>
              <w:rPr>
                <w:rFonts w:ascii="Arial" w:hAnsi="Arial" w:cs="Arial"/>
                <w:sz w:val="18"/>
                <w:szCs w:val="18"/>
                <w:lang w:eastAsia="es-PY"/>
              </w:rPr>
            </w:pPr>
            <w:r w:rsidRPr="007D1CB9">
              <w:rPr>
                <w:rFonts w:ascii="Arial" w:hAnsi="Arial" w:cs="Arial"/>
                <w:sz w:val="18"/>
                <w:szCs w:val="18"/>
                <w:lang w:eastAsia="es-PY"/>
              </w:rPr>
              <w:t>Macroeconomía</w:t>
            </w:r>
          </w:p>
        </w:tc>
        <w:tc>
          <w:tcPr>
            <w:tcW w:w="709" w:type="dxa"/>
            <w:gridSpan w:val="2"/>
            <w:tcBorders>
              <w:bottom w:val="single" w:sz="4" w:space="0" w:color="000000"/>
            </w:tcBorders>
          </w:tcPr>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56</w:t>
            </w:r>
          </w:p>
        </w:tc>
        <w:tc>
          <w:tcPr>
            <w:tcW w:w="850" w:type="dxa"/>
            <w:tcBorders>
              <w:bottom w:val="single" w:sz="4" w:space="0" w:color="000000"/>
            </w:tcBorders>
          </w:tcPr>
          <w:p w:rsidR="001243C0" w:rsidRPr="007D1CB9" w:rsidRDefault="001243C0" w:rsidP="007047EB">
            <w:pPr>
              <w:spacing w:after="0" w:line="240" w:lineRule="auto"/>
              <w:jc w:val="center"/>
              <w:rPr>
                <w:rFonts w:ascii="Arial" w:hAnsi="Arial" w:cs="Arial"/>
                <w:sz w:val="18"/>
                <w:szCs w:val="18"/>
                <w:lang w:eastAsia="es-PY"/>
              </w:rPr>
            </w:pPr>
            <w:r w:rsidRPr="007D1CB9">
              <w:rPr>
                <w:rFonts w:ascii="Arial" w:hAnsi="Arial" w:cs="Arial"/>
                <w:sz w:val="18"/>
                <w:szCs w:val="18"/>
                <w:lang w:eastAsia="es-PY"/>
              </w:rPr>
              <w:t>4</w:t>
            </w:r>
          </w:p>
        </w:tc>
        <w:tc>
          <w:tcPr>
            <w:tcW w:w="2828" w:type="dxa"/>
            <w:tcBorders>
              <w:bottom w:val="single" w:sz="4" w:space="0" w:color="000000"/>
            </w:tcBorders>
          </w:tcPr>
          <w:p w:rsidR="001243C0" w:rsidRPr="007D1CB9" w:rsidRDefault="001243C0" w:rsidP="007047EB">
            <w:pPr>
              <w:spacing w:after="0" w:line="240" w:lineRule="auto"/>
              <w:jc w:val="both"/>
              <w:rPr>
                <w:rFonts w:ascii="Arial" w:hAnsi="Arial" w:cs="Arial"/>
                <w:sz w:val="18"/>
                <w:szCs w:val="18"/>
                <w:lang w:eastAsia="es-PY"/>
              </w:rPr>
            </w:pPr>
            <w:r w:rsidRPr="007D1CB9">
              <w:rPr>
                <w:rFonts w:ascii="Arial" w:hAnsi="Arial" w:cs="Arial"/>
                <w:sz w:val="18"/>
                <w:szCs w:val="18"/>
                <w:lang w:eastAsia="es-PY"/>
              </w:rPr>
              <w:t>Microeconomía</w:t>
            </w:r>
          </w:p>
        </w:tc>
      </w:tr>
      <w:tr w:rsidR="001243C0" w:rsidRPr="007D1CB9" w:rsidTr="007047EB">
        <w:trPr>
          <w:trHeight w:val="284"/>
        </w:trPr>
        <w:tc>
          <w:tcPr>
            <w:tcW w:w="817" w:type="dxa"/>
            <w:tcBorders>
              <w:bottom w:val="single" w:sz="4" w:space="0" w:color="000000"/>
            </w:tcBorders>
            <w:noWrap/>
            <w:hideMark/>
          </w:tcPr>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2007</w:t>
            </w:r>
          </w:p>
        </w:tc>
        <w:tc>
          <w:tcPr>
            <w:tcW w:w="2977" w:type="dxa"/>
            <w:tcBorders>
              <w:bottom w:val="single" w:sz="4" w:space="0" w:color="000000"/>
            </w:tcBorders>
          </w:tcPr>
          <w:p w:rsidR="001243C0" w:rsidRPr="007D1CB9" w:rsidRDefault="001243C0" w:rsidP="007047EB">
            <w:pPr>
              <w:spacing w:after="0" w:line="240" w:lineRule="auto"/>
              <w:jc w:val="both"/>
              <w:rPr>
                <w:rFonts w:ascii="Arial" w:hAnsi="Arial" w:cs="Arial"/>
                <w:sz w:val="18"/>
                <w:szCs w:val="18"/>
                <w:lang w:eastAsia="es-PY"/>
              </w:rPr>
            </w:pPr>
            <w:r w:rsidRPr="007D1CB9">
              <w:rPr>
                <w:rFonts w:ascii="Arial" w:hAnsi="Arial" w:cs="Arial"/>
                <w:sz w:val="18"/>
                <w:szCs w:val="18"/>
                <w:lang w:eastAsia="es-PY"/>
              </w:rPr>
              <w:t xml:space="preserve">Teoría de la Administración </w:t>
            </w:r>
          </w:p>
        </w:tc>
        <w:tc>
          <w:tcPr>
            <w:tcW w:w="709" w:type="dxa"/>
            <w:gridSpan w:val="2"/>
            <w:tcBorders>
              <w:bottom w:val="single" w:sz="4" w:space="0" w:color="000000"/>
            </w:tcBorders>
          </w:tcPr>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56</w:t>
            </w:r>
          </w:p>
        </w:tc>
        <w:tc>
          <w:tcPr>
            <w:tcW w:w="850" w:type="dxa"/>
            <w:tcBorders>
              <w:bottom w:val="single" w:sz="4" w:space="0" w:color="000000"/>
            </w:tcBorders>
          </w:tcPr>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4</w:t>
            </w:r>
          </w:p>
        </w:tc>
        <w:tc>
          <w:tcPr>
            <w:tcW w:w="2828" w:type="dxa"/>
            <w:tcBorders>
              <w:bottom w:val="single" w:sz="4" w:space="0" w:color="000000"/>
            </w:tcBorders>
          </w:tcPr>
          <w:p w:rsidR="001243C0" w:rsidRPr="007D1CB9" w:rsidRDefault="001243C0" w:rsidP="007047EB">
            <w:pPr>
              <w:spacing w:after="0" w:line="240" w:lineRule="auto"/>
              <w:rPr>
                <w:rFonts w:ascii="Arial" w:hAnsi="Arial" w:cs="Arial"/>
                <w:sz w:val="18"/>
                <w:szCs w:val="18"/>
              </w:rPr>
            </w:pPr>
            <w:r w:rsidRPr="007D1CB9">
              <w:rPr>
                <w:rFonts w:ascii="Arial" w:hAnsi="Arial" w:cs="Arial"/>
                <w:sz w:val="18"/>
                <w:szCs w:val="18"/>
                <w:lang w:eastAsia="es-PY"/>
              </w:rPr>
              <w:t>No tiene</w:t>
            </w:r>
          </w:p>
        </w:tc>
      </w:tr>
      <w:tr w:rsidR="001243C0" w:rsidRPr="007D1CB9" w:rsidTr="007047EB">
        <w:trPr>
          <w:trHeight w:val="260"/>
        </w:trPr>
        <w:tc>
          <w:tcPr>
            <w:tcW w:w="817" w:type="dxa"/>
            <w:tcBorders>
              <w:bottom w:val="single" w:sz="4" w:space="0" w:color="000000"/>
            </w:tcBorders>
            <w:noWrap/>
            <w:hideMark/>
          </w:tcPr>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2008</w:t>
            </w:r>
          </w:p>
        </w:tc>
        <w:tc>
          <w:tcPr>
            <w:tcW w:w="2977" w:type="dxa"/>
            <w:tcBorders>
              <w:bottom w:val="single" w:sz="4" w:space="0" w:color="000000"/>
            </w:tcBorders>
          </w:tcPr>
          <w:p w:rsidR="001243C0" w:rsidRPr="007D1CB9" w:rsidRDefault="001243C0" w:rsidP="007047EB">
            <w:pPr>
              <w:spacing w:after="0" w:line="240" w:lineRule="auto"/>
              <w:jc w:val="both"/>
              <w:rPr>
                <w:rFonts w:ascii="Arial" w:hAnsi="Arial" w:cs="Arial"/>
                <w:sz w:val="18"/>
                <w:szCs w:val="18"/>
                <w:lang w:eastAsia="es-PY"/>
              </w:rPr>
            </w:pPr>
            <w:r>
              <w:rPr>
                <w:rFonts w:ascii="Arial" w:hAnsi="Arial" w:cs="Arial"/>
                <w:sz w:val="18"/>
                <w:szCs w:val="18"/>
                <w:lang w:eastAsia="es-PY"/>
              </w:rPr>
              <w:t>Comunicación Oral y Escrita</w:t>
            </w:r>
          </w:p>
        </w:tc>
        <w:tc>
          <w:tcPr>
            <w:tcW w:w="709" w:type="dxa"/>
            <w:gridSpan w:val="2"/>
            <w:tcBorders>
              <w:bottom w:val="single" w:sz="4" w:space="0" w:color="000000"/>
            </w:tcBorders>
          </w:tcPr>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56</w:t>
            </w:r>
          </w:p>
        </w:tc>
        <w:tc>
          <w:tcPr>
            <w:tcW w:w="850" w:type="dxa"/>
            <w:tcBorders>
              <w:bottom w:val="single" w:sz="4" w:space="0" w:color="000000"/>
            </w:tcBorders>
          </w:tcPr>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4</w:t>
            </w:r>
          </w:p>
        </w:tc>
        <w:tc>
          <w:tcPr>
            <w:tcW w:w="2828" w:type="dxa"/>
            <w:tcBorders>
              <w:bottom w:val="single" w:sz="4" w:space="0" w:color="000000"/>
            </w:tcBorders>
          </w:tcPr>
          <w:p w:rsidR="001243C0" w:rsidRPr="007D1CB9" w:rsidRDefault="001243C0" w:rsidP="007047EB">
            <w:pPr>
              <w:spacing w:after="0" w:line="240" w:lineRule="auto"/>
              <w:jc w:val="both"/>
              <w:rPr>
                <w:rFonts w:ascii="Arial" w:hAnsi="Arial" w:cs="Arial"/>
                <w:sz w:val="18"/>
                <w:szCs w:val="18"/>
                <w:lang w:eastAsia="es-PY"/>
              </w:rPr>
            </w:pPr>
            <w:r w:rsidRPr="007D1CB9">
              <w:rPr>
                <w:rFonts w:ascii="Arial" w:hAnsi="Arial" w:cs="Arial"/>
                <w:sz w:val="18"/>
                <w:szCs w:val="18"/>
                <w:lang w:eastAsia="es-PY"/>
              </w:rPr>
              <w:t>No tiene</w:t>
            </w:r>
          </w:p>
        </w:tc>
      </w:tr>
      <w:tr w:rsidR="001243C0" w:rsidRPr="007D1CB9" w:rsidTr="007047EB">
        <w:trPr>
          <w:trHeight w:val="265"/>
        </w:trPr>
        <w:tc>
          <w:tcPr>
            <w:tcW w:w="817" w:type="dxa"/>
            <w:tcBorders>
              <w:bottom w:val="single" w:sz="4" w:space="0" w:color="000000"/>
            </w:tcBorders>
            <w:noWrap/>
            <w:hideMark/>
          </w:tcPr>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2009</w:t>
            </w:r>
          </w:p>
        </w:tc>
        <w:tc>
          <w:tcPr>
            <w:tcW w:w="2977" w:type="dxa"/>
            <w:tcBorders>
              <w:bottom w:val="single" w:sz="4" w:space="0" w:color="000000"/>
            </w:tcBorders>
          </w:tcPr>
          <w:p w:rsidR="001243C0" w:rsidRPr="007D1CB9" w:rsidRDefault="001243C0" w:rsidP="007047EB">
            <w:pPr>
              <w:spacing w:after="0" w:line="240" w:lineRule="auto"/>
              <w:jc w:val="both"/>
              <w:rPr>
                <w:rFonts w:ascii="Arial" w:hAnsi="Arial" w:cs="Arial"/>
                <w:sz w:val="18"/>
                <w:szCs w:val="18"/>
                <w:lang w:eastAsia="es-PY"/>
              </w:rPr>
            </w:pPr>
            <w:r w:rsidRPr="007D1CB9">
              <w:rPr>
                <w:rFonts w:ascii="Arial" w:hAnsi="Arial" w:cs="Arial"/>
                <w:sz w:val="18"/>
                <w:szCs w:val="18"/>
                <w:lang w:eastAsia="es-PY"/>
              </w:rPr>
              <w:t>Ética</w:t>
            </w:r>
          </w:p>
        </w:tc>
        <w:tc>
          <w:tcPr>
            <w:tcW w:w="709" w:type="dxa"/>
            <w:gridSpan w:val="2"/>
            <w:tcBorders>
              <w:bottom w:val="single" w:sz="4" w:space="0" w:color="000000"/>
            </w:tcBorders>
          </w:tcPr>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56</w:t>
            </w:r>
          </w:p>
        </w:tc>
        <w:tc>
          <w:tcPr>
            <w:tcW w:w="850" w:type="dxa"/>
            <w:tcBorders>
              <w:bottom w:val="single" w:sz="4" w:space="0" w:color="000000"/>
            </w:tcBorders>
          </w:tcPr>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4</w:t>
            </w:r>
          </w:p>
        </w:tc>
        <w:tc>
          <w:tcPr>
            <w:tcW w:w="2828" w:type="dxa"/>
            <w:tcBorders>
              <w:bottom w:val="single" w:sz="4" w:space="0" w:color="000000"/>
            </w:tcBorders>
          </w:tcPr>
          <w:p w:rsidR="001243C0" w:rsidRPr="007D1CB9" w:rsidRDefault="001243C0" w:rsidP="007047EB">
            <w:pPr>
              <w:spacing w:after="0" w:line="240" w:lineRule="auto"/>
              <w:jc w:val="both"/>
              <w:rPr>
                <w:rFonts w:ascii="Arial" w:hAnsi="Arial" w:cs="Arial"/>
                <w:sz w:val="18"/>
                <w:szCs w:val="18"/>
                <w:lang w:eastAsia="es-PY"/>
              </w:rPr>
            </w:pPr>
            <w:r w:rsidRPr="007D1CB9">
              <w:rPr>
                <w:rFonts w:ascii="Arial" w:hAnsi="Arial" w:cs="Arial"/>
                <w:sz w:val="18"/>
                <w:szCs w:val="18"/>
                <w:lang w:eastAsia="es-PY"/>
              </w:rPr>
              <w:t>No tiene</w:t>
            </w:r>
          </w:p>
        </w:tc>
      </w:tr>
      <w:tr w:rsidR="001243C0" w:rsidRPr="007D1CB9" w:rsidTr="007047EB">
        <w:trPr>
          <w:trHeight w:val="358"/>
        </w:trPr>
        <w:tc>
          <w:tcPr>
            <w:tcW w:w="817" w:type="dxa"/>
            <w:tcBorders>
              <w:bottom w:val="single" w:sz="4" w:space="0" w:color="000000"/>
            </w:tcBorders>
            <w:noWrap/>
            <w:hideMark/>
          </w:tcPr>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2010</w:t>
            </w:r>
          </w:p>
        </w:tc>
        <w:tc>
          <w:tcPr>
            <w:tcW w:w="2977" w:type="dxa"/>
            <w:tcBorders>
              <w:bottom w:val="single" w:sz="4" w:space="0" w:color="000000"/>
            </w:tcBorders>
          </w:tcPr>
          <w:p w:rsidR="001243C0" w:rsidRPr="007D1CB9" w:rsidRDefault="001243C0" w:rsidP="007047EB">
            <w:pPr>
              <w:spacing w:after="0" w:line="240" w:lineRule="auto"/>
              <w:jc w:val="both"/>
              <w:rPr>
                <w:rFonts w:ascii="Arial" w:hAnsi="Arial" w:cs="Arial"/>
                <w:sz w:val="18"/>
                <w:szCs w:val="18"/>
                <w:lang w:eastAsia="es-PY"/>
              </w:rPr>
            </w:pPr>
            <w:r w:rsidRPr="007D1CB9">
              <w:rPr>
                <w:rFonts w:ascii="Arial" w:hAnsi="Arial" w:cs="Arial"/>
                <w:sz w:val="18"/>
                <w:szCs w:val="18"/>
                <w:lang w:eastAsia="es-PY"/>
              </w:rPr>
              <w:t>Gabinete I</w:t>
            </w:r>
          </w:p>
          <w:p w:rsidR="001243C0" w:rsidRPr="007D1CB9" w:rsidRDefault="001243C0" w:rsidP="007047EB">
            <w:pPr>
              <w:spacing w:after="0" w:line="240" w:lineRule="auto"/>
              <w:jc w:val="both"/>
              <w:rPr>
                <w:rFonts w:ascii="Arial" w:hAnsi="Arial" w:cs="Arial"/>
                <w:b/>
                <w:sz w:val="18"/>
                <w:szCs w:val="18"/>
                <w:lang w:eastAsia="es-PY"/>
              </w:rPr>
            </w:pPr>
            <w:r w:rsidRPr="007D1CB9">
              <w:rPr>
                <w:rFonts w:ascii="Arial" w:hAnsi="Arial" w:cs="Arial"/>
                <w:b/>
                <w:sz w:val="18"/>
                <w:szCs w:val="18"/>
                <w:lang w:eastAsia="es-PY"/>
              </w:rPr>
              <w:t>Sub Total</w:t>
            </w:r>
          </w:p>
        </w:tc>
        <w:tc>
          <w:tcPr>
            <w:tcW w:w="709" w:type="dxa"/>
            <w:gridSpan w:val="2"/>
            <w:tcBorders>
              <w:bottom w:val="single" w:sz="4" w:space="0" w:color="000000"/>
            </w:tcBorders>
          </w:tcPr>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68</w:t>
            </w:r>
          </w:p>
          <w:p w:rsidR="001243C0" w:rsidRPr="007D1CB9" w:rsidRDefault="001243C0" w:rsidP="007047EB">
            <w:pPr>
              <w:spacing w:after="0" w:line="240" w:lineRule="auto"/>
              <w:jc w:val="center"/>
              <w:rPr>
                <w:rFonts w:ascii="Arial" w:hAnsi="Arial" w:cs="Arial"/>
                <w:b/>
                <w:sz w:val="18"/>
                <w:szCs w:val="18"/>
                <w:lang w:eastAsia="es-PY"/>
              </w:rPr>
            </w:pPr>
            <w:r>
              <w:rPr>
                <w:rFonts w:ascii="Arial" w:hAnsi="Arial" w:cs="Arial"/>
                <w:b/>
                <w:sz w:val="18"/>
                <w:szCs w:val="18"/>
                <w:lang w:eastAsia="es-PY"/>
              </w:rPr>
              <w:t>292</w:t>
            </w:r>
          </w:p>
        </w:tc>
        <w:tc>
          <w:tcPr>
            <w:tcW w:w="850" w:type="dxa"/>
            <w:tcBorders>
              <w:bottom w:val="single" w:sz="4" w:space="0" w:color="000000"/>
            </w:tcBorders>
          </w:tcPr>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4</w:t>
            </w:r>
          </w:p>
        </w:tc>
        <w:tc>
          <w:tcPr>
            <w:tcW w:w="2828" w:type="dxa"/>
            <w:tcBorders>
              <w:bottom w:val="single" w:sz="4" w:space="0" w:color="000000"/>
            </w:tcBorders>
          </w:tcPr>
          <w:p w:rsidR="001243C0" w:rsidRPr="007D1CB9" w:rsidRDefault="001243C0" w:rsidP="007047EB">
            <w:pPr>
              <w:spacing w:after="0" w:line="240" w:lineRule="auto"/>
              <w:jc w:val="both"/>
              <w:rPr>
                <w:rFonts w:ascii="Arial" w:hAnsi="Arial" w:cs="Arial"/>
                <w:sz w:val="18"/>
                <w:szCs w:val="18"/>
                <w:lang w:eastAsia="es-PY"/>
              </w:rPr>
            </w:pPr>
            <w:r w:rsidRPr="007D1CB9">
              <w:rPr>
                <w:rFonts w:ascii="Arial" w:hAnsi="Arial" w:cs="Arial"/>
                <w:sz w:val="18"/>
                <w:szCs w:val="18"/>
                <w:lang w:eastAsia="es-PY"/>
              </w:rPr>
              <w:t>Contabilidad Financiera I</w:t>
            </w:r>
          </w:p>
          <w:p w:rsidR="001243C0" w:rsidRPr="007D1CB9" w:rsidRDefault="001243C0" w:rsidP="007047EB">
            <w:pPr>
              <w:spacing w:after="0" w:line="240" w:lineRule="auto"/>
              <w:jc w:val="both"/>
              <w:rPr>
                <w:rFonts w:ascii="Arial" w:hAnsi="Arial" w:cs="Arial"/>
                <w:sz w:val="18"/>
                <w:szCs w:val="18"/>
                <w:lang w:eastAsia="es-PY"/>
              </w:rPr>
            </w:pPr>
          </w:p>
        </w:tc>
      </w:tr>
      <w:tr w:rsidR="001243C0" w:rsidRPr="007D1CB9" w:rsidTr="007047EB">
        <w:trPr>
          <w:trHeight w:val="212"/>
        </w:trPr>
        <w:tc>
          <w:tcPr>
            <w:tcW w:w="8181" w:type="dxa"/>
            <w:gridSpan w:val="6"/>
            <w:tcBorders>
              <w:bottom w:val="single" w:sz="4" w:space="0" w:color="000000"/>
            </w:tcBorders>
            <w:noWrap/>
            <w:hideMark/>
          </w:tcPr>
          <w:p w:rsidR="001243C0" w:rsidRPr="007D1CB9" w:rsidRDefault="001243C0" w:rsidP="007047EB">
            <w:pPr>
              <w:keepNext/>
              <w:spacing w:after="0" w:line="240" w:lineRule="auto"/>
              <w:jc w:val="center"/>
              <w:rPr>
                <w:rFonts w:ascii="Arial" w:hAnsi="Arial" w:cs="Arial"/>
                <w:b/>
                <w:sz w:val="18"/>
                <w:szCs w:val="18"/>
                <w:lang w:eastAsia="es-PY"/>
              </w:rPr>
            </w:pPr>
            <w:r w:rsidRPr="007D1CB9">
              <w:rPr>
                <w:rFonts w:ascii="Arial" w:hAnsi="Arial" w:cs="Arial"/>
                <w:b/>
                <w:sz w:val="18"/>
                <w:szCs w:val="18"/>
                <w:lang w:eastAsia="es-PY"/>
              </w:rPr>
              <w:t>Tercer Semestre</w:t>
            </w:r>
          </w:p>
        </w:tc>
      </w:tr>
      <w:tr w:rsidR="001243C0" w:rsidRPr="007D1CB9" w:rsidTr="007047EB">
        <w:trPr>
          <w:trHeight w:val="358"/>
        </w:trPr>
        <w:tc>
          <w:tcPr>
            <w:tcW w:w="817" w:type="dxa"/>
            <w:tcBorders>
              <w:bottom w:val="single" w:sz="4" w:space="0" w:color="000000"/>
            </w:tcBorders>
            <w:noWrap/>
            <w:hideMark/>
          </w:tcPr>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2011</w:t>
            </w:r>
          </w:p>
          <w:p w:rsidR="001243C0" w:rsidRPr="007D1CB9" w:rsidRDefault="001243C0" w:rsidP="007047EB">
            <w:pPr>
              <w:spacing w:after="0" w:line="240" w:lineRule="auto"/>
              <w:jc w:val="center"/>
              <w:rPr>
                <w:rFonts w:ascii="Arial" w:hAnsi="Arial" w:cs="Arial"/>
                <w:sz w:val="18"/>
                <w:szCs w:val="18"/>
                <w:lang w:eastAsia="es-PY"/>
              </w:rPr>
            </w:pPr>
          </w:p>
        </w:tc>
        <w:tc>
          <w:tcPr>
            <w:tcW w:w="2977" w:type="dxa"/>
            <w:tcBorders>
              <w:bottom w:val="single" w:sz="4" w:space="0" w:color="000000"/>
            </w:tcBorders>
          </w:tcPr>
          <w:p w:rsidR="001243C0" w:rsidRPr="007D1CB9" w:rsidRDefault="001243C0" w:rsidP="007047EB">
            <w:pPr>
              <w:spacing w:after="0" w:line="240" w:lineRule="auto"/>
              <w:jc w:val="both"/>
              <w:rPr>
                <w:rFonts w:ascii="Arial" w:hAnsi="Arial" w:cs="Arial"/>
                <w:sz w:val="18"/>
                <w:szCs w:val="18"/>
                <w:lang w:eastAsia="es-PY"/>
              </w:rPr>
            </w:pPr>
            <w:r>
              <w:rPr>
                <w:rFonts w:ascii="Arial" w:hAnsi="Arial" w:cs="Arial"/>
                <w:sz w:val="18"/>
                <w:szCs w:val="18"/>
                <w:lang w:eastAsia="es-PY"/>
              </w:rPr>
              <w:t>Guaraní</w:t>
            </w:r>
          </w:p>
          <w:p w:rsidR="001243C0" w:rsidRPr="007D1CB9" w:rsidRDefault="001243C0" w:rsidP="007047EB">
            <w:pPr>
              <w:spacing w:after="0" w:line="240" w:lineRule="auto"/>
              <w:jc w:val="both"/>
              <w:rPr>
                <w:rFonts w:ascii="Arial" w:hAnsi="Arial" w:cs="Arial"/>
                <w:sz w:val="18"/>
                <w:szCs w:val="18"/>
                <w:lang w:eastAsia="es-PY"/>
              </w:rPr>
            </w:pPr>
          </w:p>
        </w:tc>
        <w:tc>
          <w:tcPr>
            <w:tcW w:w="709" w:type="dxa"/>
            <w:gridSpan w:val="2"/>
            <w:tcBorders>
              <w:bottom w:val="single" w:sz="4" w:space="0" w:color="000000"/>
            </w:tcBorders>
          </w:tcPr>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56</w:t>
            </w:r>
          </w:p>
          <w:p w:rsidR="001243C0" w:rsidRPr="007D1CB9" w:rsidRDefault="001243C0" w:rsidP="007047EB">
            <w:pPr>
              <w:spacing w:after="0" w:line="240" w:lineRule="auto"/>
              <w:rPr>
                <w:rFonts w:ascii="Arial" w:hAnsi="Arial" w:cs="Arial"/>
                <w:sz w:val="18"/>
                <w:szCs w:val="18"/>
                <w:lang w:eastAsia="es-PY"/>
              </w:rPr>
            </w:pPr>
          </w:p>
        </w:tc>
        <w:tc>
          <w:tcPr>
            <w:tcW w:w="850" w:type="dxa"/>
            <w:tcBorders>
              <w:bottom w:val="single" w:sz="4" w:space="0" w:color="000000"/>
            </w:tcBorders>
          </w:tcPr>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4</w:t>
            </w:r>
          </w:p>
          <w:p w:rsidR="001243C0" w:rsidRPr="007D1CB9" w:rsidRDefault="001243C0" w:rsidP="007047EB">
            <w:pPr>
              <w:spacing w:after="0" w:line="240" w:lineRule="auto"/>
              <w:jc w:val="center"/>
              <w:rPr>
                <w:rFonts w:ascii="Arial" w:hAnsi="Arial" w:cs="Arial"/>
                <w:sz w:val="18"/>
                <w:szCs w:val="18"/>
                <w:lang w:eastAsia="es-PY"/>
              </w:rPr>
            </w:pPr>
          </w:p>
        </w:tc>
        <w:tc>
          <w:tcPr>
            <w:tcW w:w="2828" w:type="dxa"/>
            <w:tcBorders>
              <w:bottom w:val="single" w:sz="4" w:space="0" w:color="000000"/>
            </w:tcBorders>
          </w:tcPr>
          <w:p w:rsidR="001243C0" w:rsidRPr="007D1CB9" w:rsidRDefault="001243C0" w:rsidP="007047EB">
            <w:pPr>
              <w:spacing w:after="0" w:line="240" w:lineRule="auto"/>
              <w:jc w:val="both"/>
              <w:rPr>
                <w:rFonts w:ascii="Arial" w:hAnsi="Arial" w:cs="Arial"/>
                <w:sz w:val="18"/>
                <w:szCs w:val="18"/>
                <w:lang w:eastAsia="es-PY"/>
              </w:rPr>
            </w:pPr>
            <w:r w:rsidRPr="007D1CB9">
              <w:rPr>
                <w:rFonts w:ascii="Arial" w:hAnsi="Arial" w:cs="Arial"/>
                <w:sz w:val="18"/>
                <w:szCs w:val="18"/>
                <w:lang w:eastAsia="es-PY"/>
              </w:rPr>
              <w:t xml:space="preserve">No tiene </w:t>
            </w:r>
          </w:p>
        </w:tc>
      </w:tr>
      <w:tr w:rsidR="001243C0" w:rsidRPr="007D1CB9" w:rsidTr="007047EB">
        <w:trPr>
          <w:trHeight w:val="200"/>
        </w:trPr>
        <w:tc>
          <w:tcPr>
            <w:tcW w:w="817" w:type="dxa"/>
            <w:tcBorders>
              <w:bottom w:val="single" w:sz="4" w:space="0" w:color="000000"/>
            </w:tcBorders>
            <w:noWrap/>
            <w:hideMark/>
          </w:tcPr>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2012</w:t>
            </w:r>
          </w:p>
        </w:tc>
        <w:tc>
          <w:tcPr>
            <w:tcW w:w="2977" w:type="dxa"/>
            <w:tcBorders>
              <w:bottom w:val="single" w:sz="4" w:space="0" w:color="000000"/>
            </w:tcBorders>
          </w:tcPr>
          <w:p w:rsidR="001243C0" w:rsidRPr="007D1CB9" w:rsidRDefault="001243C0" w:rsidP="007047EB">
            <w:pPr>
              <w:spacing w:after="0" w:line="240" w:lineRule="auto"/>
              <w:jc w:val="both"/>
              <w:rPr>
                <w:rFonts w:ascii="Arial" w:hAnsi="Arial" w:cs="Arial"/>
                <w:sz w:val="18"/>
                <w:szCs w:val="18"/>
                <w:lang w:eastAsia="es-PY"/>
              </w:rPr>
            </w:pPr>
            <w:r w:rsidRPr="007D1CB9">
              <w:rPr>
                <w:rFonts w:ascii="Arial" w:hAnsi="Arial" w:cs="Arial"/>
                <w:sz w:val="18"/>
                <w:szCs w:val="18"/>
                <w:lang w:eastAsia="es-PY"/>
              </w:rPr>
              <w:t>Contabilidad Financiera II</w:t>
            </w:r>
          </w:p>
        </w:tc>
        <w:tc>
          <w:tcPr>
            <w:tcW w:w="709" w:type="dxa"/>
            <w:gridSpan w:val="2"/>
            <w:tcBorders>
              <w:bottom w:val="single" w:sz="4" w:space="0" w:color="000000"/>
            </w:tcBorders>
          </w:tcPr>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68</w:t>
            </w:r>
          </w:p>
        </w:tc>
        <w:tc>
          <w:tcPr>
            <w:tcW w:w="850" w:type="dxa"/>
            <w:tcBorders>
              <w:bottom w:val="single" w:sz="4" w:space="0" w:color="000000"/>
            </w:tcBorders>
          </w:tcPr>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4</w:t>
            </w:r>
          </w:p>
        </w:tc>
        <w:tc>
          <w:tcPr>
            <w:tcW w:w="2828" w:type="dxa"/>
            <w:tcBorders>
              <w:bottom w:val="single" w:sz="4" w:space="0" w:color="000000"/>
            </w:tcBorders>
          </w:tcPr>
          <w:p w:rsidR="001243C0" w:rsidRPr="007D1CB9" w:rsidRDefault="001243C0" w:rsidP="007047EB">
            <w:pPr>
              <w:spacing w:after="0" w:line="240" w:lineRule="auto"/>
              <w:jc w:val="both"/>
              <w:rPr>
                <w:rFonts w:ascii="Arial" w:hAnsi="Arial" w:cs="Arial"/>
                <w:sz w:val="18"/>
                <w:szCs w:val="18"/>
                <w:lang w:eastAsia="es-PY"/>
              </w:rPr>
            </w:pPr>
            <w:r w:rsidRPr="007D1CB9">
              <w:rPr>
                <w:rFonts w:ascii="Arial" w:hAnsi="Arial" w:cs="Arial"/>
                <w:sz w:val="18"/>
                <w:szCs w:val="18"/>
                <w:lang w:eastAsia="es-PY"/>
              </w:rPr>
              <w:t>Contabilidad Financiera I</w:t>
            </w:r>
          </w:p>
        </w:tc>
      </w:tr>
      <w:tr w:rsidR="001243C0" w:rsidRPr="007D1CB9" w:rsidTr="007047EB">
        <w:trPr>
          <w:trHeight w:val="358"/>
        </w:trPr>
        <w:tc>
          <w:tcPr>
            <w:tcW w:w="817" w:type="dxa"/>
            <w:tcBorders>
              <w:bottom w:val="single" w:sz="4" w:space="0" w:color="000000"/>
            </w:tcBorders>
            <w:noWrap/>
            <w:hideMark/>
          </w:tcPr>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2013</w:t>
            </w:r>
          </w:p>
        </w:tc>
        <w:tc>
          <w:tcPr>
            <w:tcW w:w="2977" w:type="dxa"/>
            <w:tcBorders>
              <w:bottom w:val="single" w:sz="4" w:space="0" w:color="000000"/>
            </w:tcBorders>
          </w:tcPr>
          <w:p w:rsidR="001243C0" w:rsidRPr="007D1CB9" w:rsidRDefault="001243C0" w:rsidP="007047EB">
            <w:pPr>
              <w:spacing w:after="0" w:line="240" w:lineRule="auto"/>
              <w:jc w:val="both"/>
              <w:rPr>
                <w:rFonts w:ascii="Arial" w:hAnsi="Arial" w:cs="Arial"/>
                <w:sz w:val="18"/>
                <w:szCs w:val="18"/>
                <w:lang w:eastAsia="es-PY"/>
              </w:rPr>
            </w:pPr>
            <w:r w:rsidRPr="007D1CB9">
              <w:rPr>
                <w:rFonts w:ascii="Arial" w:hAnsi="Arial" w:cs="Arial"/>
                <w:sz w:val="18"/>
                <w:szCs w:val="18"/>
                <w:lang w:eastAsia="es-PY"/>
              </w:rPr>
              <w:t>Tributación I</w:t>
            </w:r>
          </w:p>
        </w:tc>
        <w:tc>
          <w:tcPr>
            <w:tcW w:w="709" w:type="dxa"/>
            <w:gridSpan w:val="2"/>
            <w:tcBorders>
              <w:bottom w:val="single" w:sz="4" w:space="0" w:color="000000"/>
            </w:tcBorders>
          </w:tcPr>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68</w:t>
            </w:r>
          </w:p>
        </w:tc>
        <w:tc>
          <w:tcPr>
            <w:tcW w:w="850" w:type="dxa"/>
            <w:tcBorders>
              <w:bottom w:val="single" w:sz="4" w:space="0" w:color="000000"/>
            </w:tcBorders>
          </w:tcPr>
          <w:p w:rsidR="001243C0" w:rsidRPr="007D1CB9" w:rsidRDefault="001243C0" w:rsidP="007047EB">
            <w:pPr>
              <w:spacing w:after="0" w:line="240" w:lineRule="auto"/>
              <w:jc w:val="center"/>
              <w:rPr>
                <w:rFonts w:ascii="Arial" w:hAnsi="Arial" w:cs="Arial"/>
                <w:sz w:val="18"/>
                <w:szCs w:val="18"/>
                <w:lang w:eastAsia="es-PY"/>
              </w:rPr>
            </w:pPr>
            <w:r w:rsidRPr="007D1CB9">
              <w:rPr>
                <w:rFonts w:ascii="Arial" w:hAnsi="Arial" w:cs="Arial"/>
                <w:sz w:val="18"/>
                <w:szCs w:val="18"/>
                <w:lang w:eastAsia="es-PY"/>
              </w:rPr>
              <w:t>4</w:t>
            </w:r>
          </w:p>
        </w:tc>
        <w:tc>
          <w:tcPr>
            <w:tcW w:w="2828" w:type="dxa"/>
            <w:tcBorders>
              <w:bottom w:val="single" w:sz="4" w:space="0" w:color="000000"/>
            </w:tcBorders>
          </w:tcPr>
          <w:p w:rsidR="001243C0" w:rsidRPr="007D1CB9" w:rsidRDefault="001243C0" w:rsidP="007047EB">
            <w:pPr>
              <w:spacing w:after="0" w:line="240" w:lineRule="auto"/>
              <w:jc w:val="both"/>
              <w:rPr>
                <w:rFonts w:ascii="Arial" w:hAnsi="Arial" w:cs="Arial"/>
                <w:sz w:val="18"/>
                <w:szCs w:val="18"/>
                <w:lang w:eastAsia="es-PY"/>
              </w:rPr>
            </w:pPr>
            <w:r w:rsidRPr="007D1CB9">
              <w:rPr>
                <w:rFonts w:ascii="Arial" w:hAnsi="Arial" w:cs="Arial"/>
                <w:sz w:val="18"/>
                <w:szCs w:val="18"/>
                <w:lang w:eastAsia="es-PY"/>
              </w:rPr>
              <w:t>No tiene</w:t>
            </w:r>
          </w:p>
        </w:tc>
      </w:tr>
      <w:tr w:rsidR="001243C0" w:rsidRPr="007D1CB9" w:rsidTr="007047EB">
        <w:trPr>
          <w:trHeight w:val="358"/>
        </w:trPr>
        <w:tc>
          <w:tcPr>
            <w:tcW w:w="817" w:type="dxa"/>
            <w:tcBorders>
              <w:bottom w:val="single" w:sz="4" w:space="0" w:color="000000"/>
            </w:tcBorders>
            <w:noWrap/>
            <w:hideMark/>
          </w:tcPr>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2014</w:t>
            </w:r>
          </w:p>
        </w:tc>
        <w:tc>
          <w:tcPr>
            <w:tcW w:w="2977" w:type="dxa"/>
            <w:tcBorders>
              <w:bottom w:val="single" w:sz="4" w:space="0" w:color="000000"/>
            </w:tcBorders>
          </w:tcPr>
          <w:p w:rsidR="001243C0" w:rsidRPr="007D1CB9" w:rsidRDefault="001243C0" w:rsidP="007047EB">
            <w:pPr>
              <w:spacing w:after="0" w:line="240" w:lineRule="auto"/>
              <w:jc w:val="both"/>
              <w:rPr>
                <w:rFonts w:ascii="Arial" w:hAnsi="Arial" w:cs="Arial"/>
                <w:sz w:val="18"/>
                <w:szCs w:val="18"/>
                <w:lang w:eastAsia="es-PY"/>
              </w:rPr>
            </w:pPr>
            <w:r w:rsidRPr="007D1CB9">
              <w:rPr>
                <w:rFonts w:ascii="Arial" w:hAnsi="Arial" w:cs="Arial"/>
                <w:sz w:val="18"/>
                <w:szCs w:val="18"/>
                <w:lang w:eastAsia="es-PY"/>
              </w:rPr>
              <w:t>Organización y Administración de Empresas</w:t>
            </w:r>
          </w:p>
        </w:tc>
        <w:tc>
          <w:tcPr>
            <w:tcW w:w="709" w:type="dxa"/>
            <w:gridSpan w:val="2"/>
            <w:tcBorders>
              <w:bottom w:val="single" w:sz="4" w:space="0" w:color="000000"/>
            </w:tcBorders>
          </w:tcPr>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56</w:t>
            </w:r>
          </w:p>
        </w:tc>
        <w:tc>
          <w:tcPr>
            <w:tcW w:w="850" w:type="dxa"/>
            <w:tcBorders>
              <w:bottom w:val="single" w:sz="4" w:space="0" w:color="000000"/>
            </w:tcBorders>
          </w:tcPr>
          <w:p w:rsidR="001243C0" w:rsidRPr="007D1CB9" w:rsidRDefault="001243C0" w:rsidP="007047EB">
            <w:pPr>
              <w:spacing w:after="0" w:line="240" w:lineRule="auto"/>
              <w:jc w:val="center"/>
              <w:rPr>
                <w:rFonts w:ascii="Arial" w:hAnsi="Arial" w:cs="Arial"/>
                <w:sz w:val="18"/>
                <w:szCs w:val="18"/>
                <w:lang w:eastAsia="es-PY"/>
              </w:rPr>
            </w:pPr>
            <w:r w:rsidRPr="007D1CB9">
              <w:rPr>
                <w:rFonts w:ascii="Arial" w:hAnsi="Arial" w:cs="Arial"/>
                <w:sz w:val="18"/>
                <w:szCs w:val="18"/>
                <w:lang w:eastAsia="es-PY"/>
              </w:rPr>
              <w:t>4</w:t>
            </w:r>
          </w:p>
        </w:tc>
        <w:tc>
          <w:tcPr>
            <w:tcW w:w="2828" w:type="dxa"/>
            <w:tcBorders>
              <w:bottom w:val="single" w:sz="4" w:space="0" w:color="000000"/>
            </w:tcBorders>
          </w:tcPr>
          <w:p w:rsidR="001243C0" w:rsidRPr="007D1CB9" w:rsidRDefault="001243C0" w:rsidP="007047EB">
            <w:pPr>
              <w:spacing w:after="0" w:line="240" w:lineRule="auto"/>
              <w:jc w:val="both"/>
              <w:rPr>
                <w:rFonts w:ascii="Arial" w:hAnsi="Arial" w:cs="Arial"/>
                <w:sz w:val="18"/>
                <w:szCs w:val="18"/>
                <w:lang w:eastAsia="es-PY"/>
              </w:rPr>
            </w:pPr>
            <w:r w:rsidRPr="007D1CB9">
              <w:rPr>
                <w:rFonts w:ascii="Arial" w:hAnsi="Arial" w:cs="Arial"/>
                <w:sz w:val="18"/>
                <w:szCs w:val="18"/>
                <w:lang w:eastAsia="es-PY"/>
              </w:rPr>
              <w:t>Teoría de la Administración</w:t>
            </w:r>
          </w:p>
        </w:tc>
      </w:tr>
      <w:tr w:rsidR="001243C0" w:rsidRPr="007D1CB9" w:rsidTr="007047EB">
        <w:trPr>
          <w:trHeight w:val="358"/>
        </w:trPr>
        <w:tc>
          <w:tcPr>
            <w:tcW w:w="817" w:type="dxa"/>
            <w:tcBorders>
              <w:bottom w:val="single" w:sz="4" w:space="0" w:color="000000"/>
            </w:tcBorders>
            <w:noWrap/>
            <w:hideMark/>
          </w:tcPr>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2015</w:t>
            </w:r>
          </w:p>
        </w:tc>
        <w:tc>
          <w:tcPr>
            <w:tcW w:w="2977" w:type="dxa"/>
            <w:tcBorders>
              <w:bottom w:val="single" w:sz="4" w:space="0" w:color="000000"/>
            </w:tcBorders>
          </w:tcPr>
          <w:p w:rsidR="001243C0" w:rsidRPr="007D1CB9" w:rsidRDefault="001243C0" w:rsidP="007047EB">
            <w:pPr>
              <w:spacing w:after="0" w:line="240" w:lineRule="auto"/>
              <w:jc w:val="both"/>
              <w:rPr>
                <w:rFonts w:ascii="Arial" w:hAnsi="Arial" w:cs="Arial"/>
                <w:sz w:val="18"/>
                <w:szCs w:val="18"/>
                <w:lang w:eastAsia="es-PY"/>
              </w:rPr>
            </w:pPr>
            <w:r w:rsidRPr="007D1CB9">
              <w:rPr>
                <w:rFonts w:ascii="Arial" w:hAnsi="Arial" w:cs="Arial"/>
                <w:sz w:val="18"/>
                <w:szCs w:val="18"/>
                <w:lang w:eastAsia="es-PY"/>
              </w:rPr>
              <w:t>Matemática II</w:t>
            </w:r>
          </w:p>
          <w:p w:rsidR="001243C0" w:rsidRPr="007D1CB9" w:rsidRDefault="001243C0" w:rsidP="007047EB">
            <w:pPr>
              <w:spacing w:after="0" w:line="240" w:lineRule="auto"/>
              <w:jc w:val="both"/>
              <w:rPr>
                <w:rFonts w:ascii="Arial" w:hAnsi="Arial" w:cs="Arial"/>
                <w:b/>
                <w:sz w:val="18"/>
                <w:szCs w:val="18"/>
                <w:lang w:eastAsia="es-PY"/>
              </w:rPr>
            </w:pPr>
            <w:r w:rsidRPr="007D1CB9">
              <w:rPr>
                <w:rFonts w:ascii="Arial" w:hAnsi="Arial" w:cs="Arial"/>
                <w:b/>
                <w:sz w:val="18"/>
                <w:szCs w:val="18"/>
                <w:lang w:eastAsia="es-PY"/>
              </w:rPr>
              <w:t>Sub Total</w:t>
            </w:r>
          </w:p>
        </w:tc>
        <w:tc>
          <w:tcPr>
            <w:tcW w:w="709" w:type="dxa"/>
            <w:gridSpan w:val="2"/>
            <w:tcBorders>
              <w:bottom w:val="single" w:sz="4" w:space="0" w:color="000000"/>
            </w:tcBorders>
          </w:tcPr>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56</w:t>
            </w:r>
          </w:p>
          <w:p w:rsidR="001243C0" w:rsidRPr="007D1CB9" w:rsidRDefault="001243C0" w:rsidP="007047EB">
            <w:pPr>
              <w:spacing w:after="0" w:line="240" w:lineRule="auto"/>
              <w:jc w:val="center"/>
              <w:rPr>
                <w:rFonts w:ascii="Arial" w:hAnsi="Arial" w:cs="Arial"/>
                <w:b/>
                <w:sz w:val="18"/>
                <w:szCs w:val="18"/>
                <w:lang w:eastAsia="es-PY"/>
              </w:rPr>
            </w:pPr>
            <w:r>
              <w:rPr>
                <w:rFonts w:ascii="Arial" w:hAnsi="Arial" w:cs="Arial"/>
                <w:b/>
                <w:sz w:val="18"/>
                <w:szCs w:val="18"/>
                <w:lang w:eastAsia="es-PY"/>
              </w:rPr>
              <w:t>304</w:t>
            </w:r>
          </w:p>
        </w:tc>
        <w:tc>
          <w:tcPr>
            <w:tcW w:w="850" w:type="dxa"/>
            <w:tcBorders>
              <w:bottom w:val="single" w:sz="4" w:space="0" w:color="000000"/>
            </w:tcBorders>
          </w:tcPr>
          <w:p w:rsidR="001243C0" w:rsidRPr="007D1CB9" w:rsidRDefault="001243C0" w:rsidP="007047EB">
            <w:pPr>
              <w:spacing w:after="0" w:line="240" w:lineRule="auto"/>
              <w:jc w:val="center"/>
              <w:rPr>
                <w:rFonts w:ascii="Arial" w:hAnsi="Arial" w:cs="Arial"/>
                <w:sz w:val="18"/>
                <w:szCs w:val="18"/>
                <w:lang w:eastAsia="es-PY"/>
              </w:rPr>
            </w:pPr>
            <w:r w:rsidRPr="007D1CB9">
              <w:rPr>
                <w:rFonts w:ascii="Arial" w:hAnsi="Arial" w:cs="Arial"/>
                <w:sz w:val="18"/>
                <w:szCs w:val="18"/>
                <w:lang w:eastAsia="es-PY"/>
              </w:rPr>
              <w:t>4</w:t>
            </w:r>
          </w:p>
        </w:tc>
        <w:tc>
          <w:tcPr>
            <w:tcW w:w="2828" w:type="dxa"/>
            <w:tcBorders>
              <w:bottom w:val="single" w:sz="4" w:space="0" w:color="000000"/>
            </w:tcBorders>
          </w:tcPr>
          <w:p w:rsidR="001243C0" w:rsidRPr="007D1CB9" w:rsidRDefault="001243C0" w:rsidP="007047EB">
            <w:pPr>
              <w:spacing w:after="0" w:line="240" w:lineRule="auto"/>
              <w:jc w:val="both"/>
              <w:rPr>
                <w:rFonts w:ascii="Arial" w:hAnsi="Arial" w:cs="Arial"/>
                <w:sz w:val="18"/>
                <w:szCs w:val="18"/>
                <w:lang w:eastAsia="es-PY"/>
              </w:rPr>
            </w:pPr>
            <w:r w:rsidRPr="007D1CB9">
              <w:rPr>
                <w:rFonts w:ascii="Arial" w:hAnsi="Arial" w:cs="Arial"/>
                <w:sz w:val="18"/>
                <w:szCs w:val="18"/>
                <w:lang w:eastAsia="es-PY"/>
              </w:rPr>
              <w:t>Matemática I</w:t>
            </w:r>
          </w:p>
        </w:tc>
      </w:tr>
      <w:tr w:rsidR="001243C0" w:rsidRPr="007D1CB9" w:rsidTr="007047EB">
        <w:trPr>
          <w:trHeight w:val="181"/>
        </w:trPr>
        <w:tc>
          <w:tcPr>
            <w:tcW w:w="8181" w:type="dxa"/>
            <w:gridSpan w:val="6"/>
            <w:tcBorders>
              <w:bottom w:val="single" w:sz="4" w:space="0" w:color="000000"/>
            </w:tcBorders>
            <w:noWrap/>
            <w:hideMark/>
          </w:tcPr>
          <w:p w:rsidR="001243C0" w:rsidRPr="007D1CB9" w:rsidRDefault="001243C0" w:rsidP="007047EB">
            <w:pPr>
              <w:keepNext/>
              <w:spacing w:after="0" w:line="240" w:lineRule="auto"/>
              <w:jc w:val="center"/>
              <w:rPr>
                <w:rFonts w:ascii="Arial" w:hAnsi="Arial" w:cs="Arial"/>
                <w:b/>
                <w:sz w:val="18"/>
                <w:szCs w:val="18"/>
                <w:lang w:eastAsia="es-PY"/>
              </w:rPr>
            </w:pPr>
            <w:r w:rsidRPr="007D1CB9">
              <w:rPr>
                <w:rFonts w:ascii="Arial" w:hAnsi="Arial" w:cs="Arial"/>
                <w:b/>
                <w:sz w:val="18"/>
                <w:szCs w:val="18"/>
                <w:lang w:eastAsia="es-PY"/>
              </w:rPr>
              <w:t>Cuarto Semestre</w:t>
            </w:r>
          </w:p>
        </w:tc>
      </w:tr>
      <w:tr w:rsidR="001243C0" w:rsidRPr="007D1CB9" w:rsidTr="007047EB">
        <w:trPr>
          <w:trHeight w:val="238"/>
        </w:trPr>
        <w:tc>
          <w:tcPr>
            <w:tcW w:w="817" w:type="dxa"/>
            <w:tcBorders>
              <w:bottom w:val="single" w:sz="4" w:space="0" w:color="000000"/>
            </w:tcBorders>
            <w:noWrap/>
            <w:hideMark/>
          </w:tcPr>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2016</w:t>
            </w:r>
          </w:p>
        </w:tc>
        <w:tc>
          <w:tcPr>
            <w:tcW w:w="2977" w:type="dxa"/>
            <w:tcBorders>
              <w:bottom w:val="single" w:sz="4" w:space="0" w:color="000000"/>
            </w:tcBorders>
          </w:tcPr>
          <w:p w:rsidR="001243C0" w:rsidRPr="007D1CB9" w:rsidRDefault="001243C0" w:rsidP="007047EB">
            <w:pPr>
              <w:spacing w:after="0" w:line="240" w:lineRule="auto"/>
              <w:jc w:val="both"/>
              <w:rPr>
                <w:rFonts w:ascii="Arial" w:hAnsi="Arial" w:cs="Arial"/>
                <w:sz w:val="18"/>
                <w:szCs w:val="18"/>
                <w:lang w:eastAsia="es-PY"/>
              </w:rPr>
            </w:pPr>
            <w:r>
              <w:rPr>
                <w:rFonts w:ascii="Arial" w:hAnsi="Arial" w:cs="Arial"/>
                <w:sz w:val="18"/>
                <w:szCs w:val="18"/>
                <w:lang w:eastAsia="es-PY"/>
              </w:rPr>
              <w:t>Sociología</w:t>
            </w:r>
          </w:p>
        </w:tc>
        <w:tc>
          <w:tcPr>
            <w:tcW w:w="709" w:type="dxa"/>
            <w:gridSpan w:val="2"/>
            <w:vMerge w:val="restart"/>
          </w:tcPr>
          <w:p w:rsidR="001243C0" w:rsidRDefault="001243C0" w:rsidP="007047EB">
            <w:pPr>
              <w:spacing w:after="0" w:line="240" w:lineRule="auto"/>
              <w:jc w:val="center"/>
              <w:rPr>
                <w:rFonts w:ascii="Arial" w:hAnsi="Arial" w:cs="Arial"/>
                <w:sz w:val="18"/>
                <w:szCs w:val="18"/>
                <w:lang w:eastAsia="es-PY"/>
              </w:rPr>
            </w:pPr>
          </w:p>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56</w:t>
            </w:r>
          </w:p>
        </w:tc>
        <w:tc>
          <w:tcPr>
            <w:tcW w:w="850" w:type="dxa"/>
            <w:vMerge w:val="restart"/>
          </w:tcPr>
          <w:p w:rsidR="001243C0" w:rsidRDefault="001243C0" w:rsidP="007047EB">
            <w:pPr>
              <w:spacing w:after="0" w:line="240" w:lineRule="auto"/>
              <w:jc w:val="center"/>
              <w:rPr>
                <w:rFonts w:ascii="Arial" w:hAnsi="Arial" w:cs="Arial"/>
                <w:sz w:val="18"/>
                <w:szCs w:val="18"/>
                <w:lang w:eastAsia="es-PY"/>
              </w:rPr>
            </w:pPr>
          </w:p>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4</w:t>
            </w:r>
          </w:p>
        </w:tc>
        <w:tc>
          <w:tcPr>
            <w:tcW w:w="2828" w:type="dxa"/>
            <w:vMerge w:val="restart"/>
          </w:tcPr>
          <w:p w:rsidR="001243C0" w:rsidRDefault="001243C0" w:rsidP="007047EB">
            <w:pPr>
              <w:spacing w:after="0" w:line="240" w:lineRule="auto"/>
              <w:jc w:val="both"/>
              <w:rPr>
                <w:rFonts w:ascii="Arial" w:hAnsi="Arial" w:cs="Arial"/>
                <w:sz w:val="18"/>
                <w:szCs w:val="18"/>
                <w:lang w:eastAsia="es-PY"/>
              </w:rPr>
            </w:pPr>
          </w:p>
          <w:p w:rsidR="001243C0" w:rsidRPr="007D1CB9" w:rsidRDefault="001243C0" w:rsidP="007047EB">
            <w:pPr>
              <w:spacing w:after="0" w:line="240" w:lineRule="auto"/>
              <w:jc w:val="both"/>
              <w:rPr>
                <w:rFonts w:ascii="Arial" w:hAnsi="Arial" w:cs="Arial"/>
                <w:sz w:val="18"/>
                <w:szCs w:val="18"/>
                <w:lang w:eastAsia="es-PY"/>
              </w:rPr>
            </w:pPr>
            <w:r>
              <w:rPr>
                <w:rFonts w:ascii="Arial" w:hAnsi="Arial" w:cs="Arial"/>
                <w:sz w:val="18"/>
                <w:szCs w:val="18"/>
                <w:lang w:eastAsia="es-PY"/>
              </w:rPr>
              <w:t>Optativa</w:t>
            </w:r>
          </w:p>
        </w:tc>
      </w:tr>
      <w:tr w:rsidR="001243C0" w:rsidRPr="007D1CB9" w:rsidTr="007047EB">
        <w:trPr>
          <w:trHeight w:val="284"/>
        </w:trPr>
        <w:tc>
          <w:tcPr>
            <w:tcW w:w="817" w:type="dxa"/>
            <w:tcBorders>
              <w:bottom w:val="single" w:sz="4" w:space="0" w:color="000000"/>
            </w:tcBorders>
            <w:noWrap/>
            <w:hideMark/>
          </w:tcPr>
          <w:p w:rsidR="001243C0" w:rsidRPr="007D1CB9" w:rsidRDefault="001243C0" w:rsidP="007047EB">
            <w:pPr>
              <w:spacing w:after="0" w:line="240" w:lineRule="auto"/>
              <w:rPr>
                <w:rFonts w:ascii="Arial" w:hAnsi="Arial" w:cs="Arial"/>
                <w:sz w:val="18"/>
                <w:szCs w:val="18"/>
                <w:lang w:eastAsia="es-PY"/>
              </w:rPr>
            </w:pPr>
            <w:r>
              <w:rPr>
                <w:rFonts w:ascii="Arial" w:hAnsi="Arial" w:cs="Arial"/>
                <w:sz w:val="18"/>
                <w:szCs w:val="18"/>
                <w:lang w:eastAsia="es-PY"/>
              </w:rPr>
              <w:t xml:space="preserve">  2016</w:t>
            </w:r>
          </w:p>
        </w:tc>
        <w:tc>
          <w:tcPr>
            <w:tcW w:w="2977" w:type="dxa"/>
            <w:tcBorders>
              <w:bottom w:val="single" w:sz="4" w:space="0" w:color="000000"/>
            </w:tcBorders>
          </w:tcPr>
          <w:p w:rsidR="001243C0" w:rsidRPr="007D1CB9" w:rsidRDefault="001243C0" w:rsidP="007047EB">
            <w:pPr>
              <w:spacing w:after="0" w:line="240" w:lineRule="auto"/>
              <w:jc w:val="both"/>
              <w:rPr>
                <w:rFonts w:ascii="Arial" w:hAnsi="Arial" w:cs="Arial"/>
                <w:sz w:val="18"/>
                <w:szCs w:val="18"/>
                <w:lang w:eastAsia="es-PY"/>
              </w:rPr>
            </w:pPr>
            <w:r w:rsidRPr="007D1CB9">
              <w:rPr>
                <w:rFonts w:ascii="Arial" w:hAnsi="Arial" w:cs="Arial"/>
                <w:sz w:val="18"/>
                <w:szCs w:val="18"/>
                <w:lang w:eastAsia="es-PY"/>
              </w:rPr>
              <w:t>Administración de las Personas</w:t>
            </w:r>
          </w:p>
        </w:tc>
        <w:tc>
          <w:tcPr>
            <w:tcW w:w="709" w:type="dxa"/>
            <w:gridSpan w:val="2"/>
            <w:vMerge/>
            <w:tcBorders>
              <w:bottom w:val="single" w:sz="4" w:space="0" w:color="000000"/>
            </w:tcBorders>
          </w:tcPr>
          <w:p w:rsidR="001243C0" w:rsidRPr="007D1CB9" w:rsidRDefault="001243C0" w:rsidP="007047EB">
            <w:pPr>
              <w:spacing w:after="0" w:line="240" w:lineRule="auto"/>
              <w:jc w:val="center"/>
              <w:rPr>
                <w:rFonts w:ascii="Arial" w:hAnsi="Arial" w:cs="Arial"/>
                <w:sz w:val="18"/>
                <w:szCs w:val="18"/>
                <w:lang w:eastAsia="es-PY"/>
              </w:rPr>
            </w:pPr>
          </w:p>
        </w:tc>
        <w:tc>
          <w:tcPr>
            <w:tcW w:w="850" w:type="dxa"/>
            <w:vMerge/>
            <w:tcBorders>
              <w:bottom w:val="single" w:sz="4" w:space="0" w:color="000000"/>
            </w:tcBorders>
          </w:tcPr>
          <w:p w:rsidR="001243C0" w:rsidRPr="007D1CB9" w:rsidRDefault="001243C0" w:rsidP="007047EB">
            <w:pPr>
              <w:spacing w:after="0" w:line="240" w:lineRule="auto"/>
              <w:jc w:val="center"/>
              <w:rPr>
                <w:rFonts w:ascii="Arial" w:hAnsi="Arial" w:cs="Arial"/>
                <w:sz w:val="18"/>
                <w:szCs w:val="18"/>
                <w:lang w:eastAsia="es-PY"/>
              </w:rPr>
            </w:pPr>
          </w:p>
        </w:tc>
        <w:tc>
          <w:tcPr>
            <w:tcW w:w="2828" w:type="dxa"/>
            <w:vMerge/>
            <w:tcBorders>
              <w:bottom w:val="single" w:sz="4" w:space="0" w:color="000000"/>
            </w:tcBorders>
          </w:tcPr>
          <w:p w:rsidR="001243C0" w:rsidRPr="007D1CB9" w:rsidRDefault="001243C0" w:rsidP="007047EB">
            <w:pPr>
              <w:spacing w:after="0" w:line="240" w:lineRule="auto"/>
              <w:jc w:val="both"/>
              <w:rPr>
                <w:rFonts w:ascii="Arial" w:hAnsi="Arial" w:cs="Arial"/>
                <w:sz w:val="18"/>
                <w:szCs w:val="18"/>
                <w:lang w:eastAsia="es-PY"/>
              </w:rPr>
            </w:pPr>
          </w:p>
        </w:tc>
      </w:tr>
      <w:tr w:rsidR="001243C0" w:rsidRPr="007D1CB9" w:rsidTr="007047EB">
        <w:trPr>
          <w:trHeight w:val="288"/>
        </w:trPr>
        <w:tc>
          <w:tcPr>
            <w:tcW w:w="817" w:type="dxa"/>
            <w:tcBorders>
              <w:bottom w:val="single" w:sz="4" w:space="0" w:color="000000"/>
            </w:tcBorders>
            <w:noWrap/>
            <w:hideMark/>
          </w:tcPr>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2018</w:t>
            </w:r>
          </w:p>
        </w:tc>
        <w:tc>
          <w:tcPr>
            <w:tcW w:w="2977" w:type="dxa"/>
            <w:tcBorders>
              <w:bottom w:val="single" w:sz="4" w:space="0" w:color="000000"/>
            </w:tcBorders>
          </w:tcPr>
          <w:p w:rsidR="001243C0" w:rsidRPr="007D1CB9" w:rsidRDefault="001243C0" w:rsidP="007047EB">
            <w:pPr>
              <w:spacing w:after="0" w:line="240" w:lineRule="auto"/>
              <w:jc w:val="both"/>
              <w:rPr>
                <w:rFonts w:ascii="Arial" w:hAnsi="Arial" w:cs="Arial"/>
                <w:sz w:val="18"/>
                <w:szCs w:val="18"/>
                <w:lang w:eastAsia="es-PY"/>
              </w:rPr>
            </w:pPr>
            <w:r w:rsidRPr="007D1CB9">
              <w:rPr>
                <w:rFonts w:ascii="Arial" w:hAnsi="Arial" w:cs="Arial"/>
                <w:sz w:val="18"/>
                <w:szCs w:val="18"/>
                <w:lang w:eastAsia="es-PY"/>
              </w:rPr>
              <w:t>Matemática III</w:t>
            </w:r>
          </w:p>
        </w:tc>
        <w:tc>
          <w:tcPr>
            <w:tcW w:w="709" w:type="dxa"/>
            <w:gridSpan w:val="2"/>
            <w:tcBorders>
              <w:bottom w:val="single" w:sz="4" w:space="0" w:color="000000"/>
            </w:tcBorders>
          </w:tcPr>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56</w:t>
            </w:r>
          </w:p>
        </w:tc>
        <w:tc>
          <w:tcPr>
            <w:tcW w:w="850" w:type="dxa"/>
            <w:tcBorders>
              <w:bottom w:val="single" w:sz="4" w:space="0" w:color="000000"/>
            </w:tcBorders>
          </w:tcPr>
          <w:p w:rsidR="001243C0" w:rsidRPr="007D1CB9" w:rsidRDefault="001243C0" w:rsidP="007047EB">
            <w:pPr>
              <w:spacing w:after="0" w:line="240" w:lineRule="auto"/>
              <w:jc w:val="center"/>
              <w:rPr>
                <w:rFonts w:ascii="Arial" w:hAnsi="Arial" w:cs="Arial"/>
                <w:sz w:val="18"/>
                <w:szCs w:val="18"/>
                <w:lang w:eastAsia="es-PY"/>
              </w:rPr>
            </w:pPr>
            <w:r w:rsidRPr="007D1CB9">
              <w:rPr>
                <w:rFonts w:ascii="Arial" w:hAnsi="Arial" w:cs="Arial"/>
                <w:sz w:val="18"/>
                <w:szCs w:val="18"/>
                <w:lang w:eastAsia="es-PY"/>
              </w:rPr>
              <w:t>4</w:t>
            </w:r>
          </w:p>
        </w:tc>
        <w:tc>
          <w:tcPr>
            <w:tcW w:w="2828" w:type="dxa"/>
            <w:tcBorders>
              <w:bottom w:val="single" w:sz="4" w:space="0" w:color="000000"/>
            </w:tcBorders>
          </w:tcPr>
          <w:p w:rsidR="001243C0" w:rsidRPr="007D1CB9" w:rsidRDefault="001243C0" w:rsidP="007047EB">
            <w:pPr>
              <w:spacing w:after="0" w:line="240" w:lineRule="auto"/>
              <w:jc w:val="both"/>
              <w:rPr>
                <w:rFonts w:ascii="Arial" w:hAnsi="Arial" w:cs="Arial"/>
                <w:sz w:val="18"/>
                <w:szCs w:val="18"/>
                <w:lang w:eastAsia="es-PY"/>
              </w:rPr>
            </w:pPr>
            <w:r w:rsidRPr="007D1CB9">
              <w:rPr>
                <w:rFonts w:ascii="Arial" w:hAnsi="Arial" w:cs="Arial"/>
                <w:sz w:val="18"/>
                <w:szCs w:val="18"/>
                <w:lang w:eastAsia="es-PY"/>
              </w:rPr>
              <w:t>Matemática II</w:t>
            </w:r>
          </w:p>
        </w:tc>
      </w:tr>
      <w:tr w:rsidR="001243C0" w:rsidRPr="007D1CB9" w:rsidTr="007047EB">
        <w:trPr>
          <w:trHeight w:val="264"/>
        </w:trPr>
        <w:tc>
          <w:tcPr>
            <w:tcW w:w="817" w:type="dxa"/>
            <w:tcBorders>
              <w:bottom w:val="single" w:sz="4" w:space="0" w:color="000000"/>
            </w:tcBorders>
            <w:noWrap/>
            <w:hideMark/>
          </w:tcPr>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2019</w:t>
            </w:r>
          </w:p>
        </w:tc>
        <w:tc>
          <w:tcPr>
            <w:tcW w:w="2977" w:type="dxa"/>
            <w:tcBorders>
              <w:bottom w:val="single" w:sz="4" w:space="0" w:color="000000"/>
            </w:tcBorders>
          </w:tcPr>
          <w:p w:rsidR="001243C0" w:rsidRPr="007D1CB9" w:rsidRDefault="001243C0" w:rsidP="007047EB">
            <w:pPr>
              <w:spacing w:after="0" w:line="240" w:lineRule="auto"/>
              <w:jc w:val="both"/>
              <w:rPr>
                <w:rFonts w:ascii="Arial" w:hAnsi="Arial" w:cs="Arial"/>
                <w:sz w:val="18"/>
                <w:szCs w:val="18"/>
                <w:lang w:eastAsia="es-PY"/>
              </w:rPr>
            </w:pPr>
            <w:r w:rsidRPr="007D1CB9">
              <w:rPr>
                <w:rFonts w:ascii="Arial" w:hAnsi="Arial" w:cs="Arial"/>
                <w:sz w:val="18"/>
                <w:szCs w:val="18"/>
                <w:lang w:eastAsia="es-PY"/>
              </w:rPr>
              <w:t>Gabinete II</w:t>
            </w:r>
          </w:p>
        </w:tc>
        <w:tc>
          <w:tcPr>
            <w:tcW w:w="709" w:type="dxa"/>
            <w:gridSpan w:val="2"/>
            <w:tcBorders>
              <w:bottom w:val="single" w:sz="4" w:space="0" w:color="000000"/>
            </w:tcBorders>
          </w:tcPr>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68</w:t>
            </w:r>
          </w:p>
        </w:tc>
        <w:tc>
          <w:tcPr>
            <w:tcW w:w="850" w:type="dxa"/>
            <w:tcBorders>
              <w:bottom w:val="single" w:sz="4" w:space="0" w:color="000000"/>
            </w:tcBorders>
          </w:tcPr>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4</w:t>
            </w:r>
          </w:p>
        </w:tc>
        <w:tc>
          <w:tcPr>
            <w:tcW w:w="2828" w:type="dxa"/>
            <w:tcBorders>
              <w:bottom w:val="single" w:sz="4" w:space="0" w:color="000000"/>
            </w:tcBorders>
          </w:tcPr>
          <w:p w:rsidR="001243C0" w:rsidRPr="007D1CB9" w:rsidRDefault="001243C0" w:rsidP="007047EB">
            <w:pPr>
              <w:spacing w:after="0" w:line="240" w:lineRule="auto"/>
              <w:jc w:val="both"/>
              <w:rPr>
                <w:rFonts w:ascii="Arial" w:hAnsi="Arial" w:cs="Arial"/>
                <w:sz w:val="18"/>
                <w:szCs w:val="18"/>
                <w:lang w:eastAsia="es-PY"/>
              </w:rPr>
            </w:pPr>
            <w:r w:rsidRPr="007D1CB9">
              <w:rPr>
                <w:rFonts w:ascii="Arial" w:hAnsi="Arial" w:cs="Arial"/>
                <w:sz w:val="18"/>
                <w:szCs w:val="18"/>
                <w:lang w:eastAsia="es-PY"/>
              </w:rPr>
              <w:t>Gabinete I</w:t>
            </w:r>
          </w:p>
        </w:tc>
      </w:tr>
      <w:tr w:rsidR="001243C0" w:rsidRPr="007D1CB9" w:rsidTr="007047EB">
        <w:trPr>
          <w:trHeight w:val="268"/>
        </w:trPr>
        <w:tc>
          <w:tcPr>
            <w:tcW w:w="817" w:type="dxa"/>
            <w:tcBorders>
              <w:bottom w:val="single" w:sz="4" w:space="0" w:color="000000"/>
            </w:tcBorders>
            <w:noWrap/>
            <w:hideMark/>
          </w:tcPr>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2020</w:t>
            </w:r>
          </w:p>
        </w:tc>
        <w:tc>
          <w:tcPr>
            <w:tcW w:w="2977" w:type="dxa"/>
            <w:tcBorders>
              <w:bottom w:val="single" w:sz="4" w:space="0" w:color="000000"/>
            </w:tcBorders>
          </w:tcPr>
          <w:p w:rsidR="001243C0" w:rsidRPr="007D1CB9" w:rsidRDefault="001243C0" w:rsidP="007047EB">
            <w:pPr>
              <w:spacing w:after="0" w:line="240" w:lineRule="auto"/>
              <w:jc w:val="both"/>
              <w:rPr>
                <w:rFonts w:ascii="Arial" w:hAnsi="Arial" w:cs="Arial"/>
                <w:sz w:val="18"/>
                <w:szCs w:val="18"/>
                <w:lang w:eastAsia="es-PY"/>
              </w:rPr>
            </w:pPr>
            <w:r w:rsidRPr="007D1CB9">
              <w:rPr>
                <w:rFonts w:ascii="Arial" w:hAnsi="Arial" w:cs="Arial"/>
                <w:sz w:val="18"/>
                <w:szCs w:val="18"/>
                <w:lang w:eastAsia="es-PY"/>
              </w:rPr>
              <w:t>Régimen Legal de las Empresas</w:t>
            </w:r>
          </w:p>
        </w:tc>
        <w:tc>
          <w:tcPr>
            <w:tcW w:w="709" w:type="dxa"/>
            <w:gridSpan w:val="2"/>
            <w:tcBorders>
              <w:bottom w:val="single" w:sz="4" w:space="0" w:color="000000"/>
            </w:tcBorders>
          </w:tcPr>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56</w:t>
            </w:r>
          </w:p>
        </w:tc>
        <w:tc>
          <w:tcPr>
            <w:tcW w:w="850" w:type="dxa"/>
            <w:tcBorders>
              <w:bottom w:val="single" w:sz="4" w:space="0" w:color="000000"/>
            </w:tcBorders>
          </w:tcPr>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4</w:t>
            </w:r>
          </w:p>
        </w:tc>
        <w:tc>
          <w:tcPr>
            <w:tcW w:w="2828" w:type="dxa"/>
            <w:tcBorders>
              <w:bottom w:val="single" w:sz="4" w:space="0" w:color="000000"/>
            </w:tcBorders>
          </w:tcPr>
          <w:p w:rsidR="001243C0" w:rsidRPr="007D1CB9" w:rsidRDefault="001243C0" w:rsidP="007047EB">
            <w:pPr>
              <w:spacing w:after="0" w:line="240" w:lineRule="auto"/>
              <w:jc w:val="both"/>
              <w:rPr>
                <w:rFonts w:ascii="Arial" w:hAnsi="Arial" w:cs="Arial"/>
                <w:sz w:val="18"/>
                <w:szCs w:val="18"/>
                <w:lang w:eastAsia="es-PY"/>
              </w:rPr>
            </w:pPr>
            <w:r w:rsidRPr="007D1CB9">
              <w:rPr>
                <w:rFonts w:ascii="Arial" w:hAnsi="Arial" w:cs="Arial"/>
                <w:sz w:val="18"/>
                <w:szCs w:val="18"/>
                <w:lang w:eastAsia="es-PY"/>
              </w:rPr>
              <w:t>No tiene</w:t>
            </w:r>
          </w:p>
        </w:tc>
      </w:tr>
      <w:tr w:rsidR="001243C0" w:rsidRPr="007D1CB9" w:rsidTr="007047EB">
        <w:trPr>
          <w:trHeight w:val="358"/>
        </w:trPr>
        <w:tc>
          <w:tcPr>
            <w:tcW w:w="817" w:type="dxa"/>
            <w:tcBorders>
              <w:bottom w:val="single" w:sz="4" w:space="0" w:color="000000"/>
            </w:tcBorders>
            <w:noWrap/>
            <w:hideMark/>
          </w:tcPr>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2021</w:t>
            </w:r>
          </w:p>
        </w:tc>
        <w:tc>
          <w:tcPr>
            <w:tcW w:w="2977" w:type="dxa"/>
            <w:tcBorders>
              <w:bottom w:val="single" w:sz="4" w:space="0" w:color="000000"/>
            </w:tcBorders>
          </w:tcPr>
          <w:p w:rsidR="001243C0" w:rsidRPr="007D1CB9" w:rsidRDefault="001243C0" w:rsidP="007047EB">
            <w:pPr>
              <w:spacing w:after="0" w:line="240" w:lineRule="auto"/>
              <w:jc w:val="both"/>
              <w:rPr>
                <w:rFonts w:ascii="Arial" w:hAnsi="Arial" w:cs="Arial"/>
                <w:sz w:val="18"/>
                <w:szCs w:val="18"/>
                <w:lang w:eastAsia="es-PY"/>
              </w:rPr>
            </w:pPr>
            <w:r w:rsidRPr="007D1CB9">
              <w:rPr>
                <w:rFonts w:ascii="Arial" w:hAnsi="Arial" w:cs="Arial"/>
                <w:sz w:val="18"/>
                <w:szCs w:val="18"/>
                <w:lang w:eastAsia="es-PY"/>
              </w:rPr>
              <w:t>Tecnología de la Información y la Comunicación (TIC)</w:t>
            </w:r>
          </w:p>
          <w:p w:rsidR="001243C0" w:rsidRPr="007D1CB9" w:rsidRDefault="001243C0" w:rsidP="007047EB">
            <w:pPr>
              <w:spacing w:after="0" w:line="240" w:lineRule="auto"/>
              <w:jc w:val="both"/>
              <w:rPr>
                <w:rFonts w:ascii="Arial" w:hAnsi="Arial" w:cs="Arial"/>
                <w:b/>
                <w:sz w:val="18"/>
                <w:szCs w:val="18"/>
                <w:lang w:eastAsia="es-PY"/>
              </w:rPr>
            </w:pPr>
            <w:r w:rsidRPr="007D1CB9">
              <w:rPr>
                <w:rFonts w:ascii="Arial" w:hAnsi="Arial" w:cs="Arial"/>
                <w:b/>
                <w:sz w:val="18"/>
                <w:szCs w:val="18"/>
                <w:lang w:eastAsia="es-PY"/>
              </w:rPr>
              <w:t>Sub Total</w:t>
            </w:r>
          </w:p>
        </w:tc>
        <w:tc>
          <w:tcPr>
            <w:tcW w:w="709" w:type="dxa"/>
            <w:gridSpan w:val="2"/>
            <w:tcBorders>
              <w:bottom w:val="single" w:sz="4" w:space="0" w:color="000000"/>
            </w:tcBorders>
          </w:tcPr>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56</w:t>
            </w:r>
          </w:p>
          <w:p w:rsidR="001243C0" w:rsidRPr="007D1CB9" w:rsidRDefault="001243C0" w:rsidP="007047EB">
            <w:pPr>
              <w:spacing w:after="0" w:line="240" w:lineRule="auto"/>
              <w:jc w:val="center"/>
              <w:rPr>
                <w:rFonts w:ascii="Arial" w:hAnsi="Arial" w:cs="Arial"/>
                <w:b/>
                <w:sz w:val="18"/>
                <w:szCs w:val="18"/>
                <w:lang w:eastAsia="es-PY"/>
              </w:rPr>
            </w:pPr>
          </w:p>
          <w:p w:rsidR="001243C0" w:rsidRPr="007D1CB9" w:rsidRDefault="001243C0" w:rsidP="007047EB">
            <w:pPr>
              <w:spacing w:after="0" w:line="240" w:lineRule="auto"/>
              <w:jc w:val="center"/>
              <w:rPr>
                <w:rFonts w:ascii="Arial" w:hAnsi="Arial" w:cs="Arial"/>
                <w:b/>
                <w:sz w:val="18"/>
                <w:szCs w:val="18"/>
                <w:lang w:eastAsia="es-PY"/>
              </w:rPr>
            </w:pPr>
            <w:r>
              <w:rPr>
                <w:rFonts w:ascii="Arial" w:hAnsi="Arial" w:cs="Arial"/>
                <w:b/>
                <w:sz w:val="18"/>
                <w:szCs w:val="18"/>
                <w:lang w:eastAsia="es-PY"/>
              </w:rPr>
              <w:t>292</w:t>
            </w:r>
          </w:p>
        </w:tc>
        <w:tc>
          <w:tcPr>
            <w:tcW w:w="850" w:type="dxa"/>
            <w:tcBorders>
              <w:bottom w:val="single" w:sz="4" w:space="0" w:color="000000"/>
            </w:tcBorders>
          </w:tcPr>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4</w:t>
            </w:r>
          </w:p>
        </w:tc>
        <w:tc>
          <w:tcPr>
            <w:tcW w:w="2828" w:type="dxa"/>
            <w:tcBorders>
              <w:bottom w:val="single" w:sz="4" w:space="0" w:color="000000"/>
            </w:tcBorders>
          </w:tcPr>
          <w:p w:rsidR="001243C0" w:rsidRPr="007D1CB9" w:rsidRDefault="001243C0" w:rsidP="007047EB">
            <w:pPr>
              <w:spacing w:after="0" w:line="240" w:lineRule="auto"/>
              <w:jc w:val="both"/>
              <w:rPr>
                <w:rFonts w:ascii="Arial" w:hAnsi="Arial" w:cs="Arial"/>
                <w:sz w:val="18"/>
                <w:szCs w:val="18"/>
                <w:lang w:eastAsia="es-PY"/>
              </w:rPr>
            </w:pPr>
            <w:r w:rsidRPr="007D1CB9">
              <w:rPr>
                <w:rFonts w:ascii="Arial" w:hAnsi="Arial" w:cs="Arial"/>
                <w:sz w:val="18"/>
                <w:szCs w:val="18"/>
                <w:lang w:eastAsia="es-PY"/>
              </w:rPr>
              <w:t>No tiene</w:t>
            </w:r>
          </w:p>
        </w:tc>
      </w:tr>
      <w:tr w:rsidR="001243C0" w:rsidRPr="007D1CB9" w:rsidTr="007047EB">
        <w:trPr>
          <w:trHeight w:val="192"/>
        </w:trPr>
        <w:tc>
          <w:tcPr>
            <w:tcW w:w="8181" w:type="dxa"/>
            <w:gridSpan w:val="6"/>
            <w:tcBorders>
              <w:bottom w:val="single" w:sz="4" w:space="0" w:color="000000"/>
            </w:tcBorders>
            <w:noWrap/>
            <w:hideMark/>
          </w:tcPr>
          <w:p w:rsidR="001243C0" w:rsidRPr="007D1CB9" w:rsidRDefault="001243C0" w:rsidP="007047EB">
            <w:pPr>
              <w:keepNext/>
              <w:spacing w:after="0" w:line="240" w:lineRule="auto"/>
              <w:jc w:val="center"/>
              <w:rPr>
                <w:rFonts w:ascii="Arial" w:hAnsi="Arial" w:cs="Arial"/>
                <w:b/>
                <w:sz w:val="18"/>
                <w:szCs w:val="18"/>
                <w:lang w:eastAsia="es-PY"/>
              </w:rPr>
            </w:pPr>
            <w:r w:rsidRPr="007D1CB9">
              <w:rPr>
                <w:rFonts w:ascii="Arial" w:hAnsi="Arial" w:cs="Arial"/>
                <w:b/>
                <w:sz w:val="18"/>
                <w:szCs w:val="18"/>
                <w:lang w:eastAsia="es-PY"/>
              </w:rPr>
              <w:t>Quinto Semestre</w:t>
            </w:r>
          </w:p>
        </w:tc>
      </w:tr>
      <w:tr w:rsidR="001243C0" w:rsidRPr="007D1CB9" w:rsidTr="007047EB">
        <w:trPr>
          <w:trHeight w:val="358"/>
        </w:trPr>
        <w:tc>
          <w:tcPr>
            <w:tcW w:w="817" w:type="dxa"/>
            <w:tcBorders>
              <w:bottom w:val="single" w:sz="4" w:space="0" w:color="000000"/>
            </w:tcBorders>
            <w:noWrap/>
            <w:hideMark/>
          </w:tcPr>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2022</w:t>
            </w:r>
          </w:p>
        </w:tc>
        <w:tc>
          <w:tcPr>
            <w:tcW w:w="2977" w:type="dxa"/>
            <w:tcBorders>
              <w:bottom w:val="single" w:sz="4" w:space="0" w:color="000000"/>
            </w:tcBorders>
          </w:tcPr>
          <w:p w:rsidR="001243C0" w:rsidRPr="007D1CB9" w:rsidRDefault="001243C0" w:rsidP="007047EB">
            <w:pPr>
              <w:spacing w:after="0" w:line="240" w:lineRule="auto"/>
              <w:jc w:val="both"/>
              <w:rPr>
                <w:rFonts w:ascii="Arial" w:hAnsi="Arial" w:cs="Arial"/>
                <w:sz w:val="18"/>
                <w:szCs w:val="18"/>
                <w:lang w:eastAsia="es-PY"/>
              </w:rPr>
            </w:pPr>
            <w:r>
              <w:rPr>
                <w:rFonts w:ascii="Arial" w:hAnsi="Arial" w:cs="Arial"/>
                <w:sz w:val="18"/>
                <w:szCs w:val="18"/>
                <w:lang w:eastAsia="es-PY"/>
              </w:rPr>
              <w:t>Mercadotecnia</w:t>
            </w:r>
          </w:p>
        </w:tc>
        <w:tc>
          <w:tcPr>
            <w:tcW w:w="709" w:type="dxa"/>
            <w:gridSpan w:val="2"/>
            <w:vMerge w:val="restart"/>
          </w:tcPr>
          <w:p w:rsidR="001243C0" w:rsidRDefault="001243C0" w:rsidP="007047EB">
            <w:pPr>
              <w:spacing w:after="0" w:line="240" w:lineRule="auto"/>
              <w:jc w:val="center"/>
              <w:rPr>
                <w:rFonts w:ascii="Arial" w:hAnsi="Arial" w:cs="Arial"/>
                <w:sz w:val="18"/>
                <w:szCs w:val="18"/>
                <w:lang w:eastAsia="es-PY"/>
              </w:rPr>
            </w:pPr>
          </w:p>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56</w:t>
            </w:r>
          </w:p>
          <w:p w:rsidR="001243C0" w:rsidRPr="007D1CB9" w:rsidRDefault="001243C0" w:rsidP="007047EB">
            <w:pPr>
              <w:rPr>
                <w:rFonts w:ascii="Arial" w:hAnsi="Arial" w:cs="Arial"/>
                <w:sz w:val="18"/>
                <w:szCs w:val="18"/>
                <w:lang w:eastAsia="es-PY"/>
              </w:rPr>
            </w:pPr>
          </w:p>
        </w:tc>
        <w:tc>
          <w:tcPr>
            <w:tcW w:w="850" w:type="dxa"/>
            <w:vMerge w:val="restart"/>
          </w:tcPr>
          <w:p w:rsidR="001243C0" w:rsidRDefault="001243C0" w:rsidP="007047EB">
            <w:pPr>
              <w:spacing w:after="0" w:line="240" w:lineRule="auto"/>
              <w:jc w:val="center"/>
              <w:rPr>
                <w:rFonts w:ascii="Arial" w:hAnsi="Arial" w:cs="Arial"/>
                <w:sz w:val="18"/>
                <w:szCs w:val="18"/>
                <w:lang w:eastAsia="es-PY"/>
              </w:rPr>
            </w:pPr>
          </w:p>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4</w:t>
            </w:r>
          </w:p>
        </w:tc>
        <w:tc>
          <w:tcPr>
            <w:tcW w:w="2828" w:type="dxa"/>
            <w:vMerge w:val="restart"/>
          </w:tcPr>
          <w:p w:rsidR="001243C0" w:rsidRDefault="001243C0" w:rsidP="007047EB">
            <w:pPr>
              <w:spacing w:after="0" w:line="240" w:lineRule="auto"/>
              <w:jc w:val="both"/>
              <w:rPr>
                <w:rFonts w:ascii="Arial" w:hAnsi="Arial" w:cs="Arial"/>
                <w:sz w:val="18"/>
                <w:szCs w:val="18"/>
                <w:lang w:eastAsia="es-PY"/>
              </w:rPr>
            </w:pPr>
          </w:p>
          <w:p w:rsidR="001243C0" w:rsidRPr="007D1CB9" w:rsidRDefault="001243C0" w:rsidP="007047EB">
            <w:pPr>
              <w:spacing w:after="0" w:line="240" w:lineRule="auto"/>
              <w:jc w:val="both"/>
              <w:rPr>
                <w:rFonts w:ascii="Arial" w:hAnsi="Arial" w:cs="Arial"/>
                <w:sz w:val="18"/>
                <w:szCs w:val="18"/>
                <w:lang w:eastAsia="es-PY"/>
              </w:rPr>
            </w:pPr>
            <w:r>
              <w:rPr>
                <w:rFonts w:ascii="Arial" w:hAnsi="Arial" w:cs="Arial"/>
                <w:sz w:val="18"/>
                <w:szCs w:val="18"/>
                <w:lang w:eastAsia="es-PY"/>
              </w:rPr>
              <w:t>Optativa</w:t>
            </w:r>
          </w:p>
          <w:p w:rsidR="001243C0" w:rsidRPr="007D1CB9" w:rsidRDefault="001243C0" w:rsidP="007047EB">
            <w:pPr>
              <w:jc w:val="both"/>
              <w:rPr>
                <w:rFonts w:ascii="Arial" w:hAnsi="Arial" w:cs="Arial"/>
                <w:sz w:val="18"/>
                <w:szCs w:val="18"/>
                <w:lang w:eastAsia="es-PY"/>
              </w:rPr>
            </w:pPr>
          </w:p>
        </w:tc>
      </w:tr>
      <w:tr w:rsidR="001243C0" w:rsidRPr="007D1CB9" w:rsidTr="007047EB">
        <w:trPr>
          <w:trHeight w:val="275"/>
        </w:trPr>
        <w:tc>
          <w:tcPr>
            <w:tcW w:w="817" w:type="dxa"/>
            <w:tcBorders>
              <w:bottom w:val="single" w:sz="4" w:space="0" w:color="000000"/>
            </w:tcBorders>
            <w:noWrap/>
            <w:hideMark/>
          </w:tcPr>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2023</w:t>
            </w:r>
          </w:p>
        </w:tc>
        <w:tc>
          <w:tcPr>
            <w:tcW w:w="2977" w:type="dxa"/>
            <w:tcBorders>
              <w:bottom w:val="single" w:sz="4" w:space="0" w:color="000000"/>
            </w:tcBorders>
          </w:tcPr>
          <w:p w:rsidR="001243C0" w:rsidRPr="007D1CB9" w:rsidRDefault="001243C0" w:rsidP="007047EB">
            <w:pPr>
              <w:spacing w:after="0" w:line="240" w:lineRule="auto"/>
              <w:jc w:val="both"/>
              <w:rPr>
                <w:rFonts w:ascii="Arial" w:hAnsi="Arial" w:cs="Arial"/>
                <w:sz w:val="18"/>
                <w:szCs w:val="18"/>
                <w:lang w:eastAsia="es-PY"/>
              </w:rPr>
            </w:pPr>
            <w:r w:rsidRPr="007D1CB9">
              <w:rPr>
                <w:rFonts w:ascii="Arial" w:hAnsi="Arial" w:cs="Arial"/>
                <w:sz w:val="18"/>
                <w:szCs w:val="18"/>
                <w:lang w:eastAsia="es-PY"/>
              </w:rPr>
              <w:t>Convocación de Acreedores y Quiebra</w:t>
            </w:r>
          </w:p>
        </w:tc>
        <w:tc>
          <w:tcPr>
            <w:tcW w:w="709" w:type="dxa"/>
            <w:gridSpan w:val="2"/>
            <w:vMerge/>
            <w:tcBorders>
              <w:bottom w:val="single" w:sz="4" w:space="0" w:color="000000"/>
            </w:tcBorders>
          </w:tcPr>
          <w:p w:rsidR="001243C0" w:rsidRPr="007D1CB9" w:rsidRDefault="001243C0" w:rsidP="007047EB">
            <w:pPr>
              <w:spacing w:after="0" w:line="240" w:lineRule="auto"/>
              <w:jc w:val="center"/>
              <w:rPr>
                <w:rFonts w:ascii="Arial" w:hAnsi="Arial" w:cs="Arial"/>
                <w:sz w:val="18"/>
                <w:szCs w:val="18"/>
                <w:lang w:eastAsia="es-PY"/>
              </w:rPr>
            </w:pPr>
          </w:p>
        </w:tc>
        <w:tc>
          <w:tcPr>
            <w:tcW w:w="850" w:type="dxa"/>
            <w:vMerge/>
            <w:tcBorders>
              <w:bottom w:val="single" w:sz="4" w:space="0" w:color="000000"/>
            </w:tcBorders>
          </w:tcPr>
          <w:p w:rsidR="001243C0" w:rsidRPr="007D1CB9" w:rsidRDefault="001243C0" w:rsidP="007047EB">
            <w:pPr>
              <w:spacing w:after="0" w:line="240" w:lineRule="auto"/>
              <w:rPr>
                <w:rFonts w:ascii="Arial" w:hAnsi="Arial" w:cs="Arial"/>
                <w:sz w:val="18"/>
                <w:szCs w:val="18"/>
                <w:lang w:eastAsia="es-PY"/>
              </w:rPr>
            </w:pPr>
          </w:p>
        </w:tc>
        <w:tc>
          <w:tcPr>
            <w:tcW w:w="2828" w:type="dxa"/>
            <w:vMerge/>
            <w:tcBorders>
              <w:bottom w:val="single" w:sz="4" w:space="0" w:color="000000"/>
            </w:tcBorders>
          </w:tcPr>
          <w:p w:rsidR="001243C0" w:rsidRPr="007D1CB9" w:rsidRDefault="001243C0" w:rsidP="007047EB">
            <w:pPr>
              <w:spacing w:after="0" w:line="240" w:lineRule="auto"/>
              <w:jc w:val="both"/>
              <w:rPr>
                <w:rFonts w:ascii="Arial" w:hAnsi="Arial" w:cs="Arial"/>
                <w:sz w:val="18"/>
                <w:szCs w:val="18"/>
                <w:lang w:eastAsia="es-PY"/>
              </w:rPr>
            </w:pPr>
          </w:p>
        </w:tc>
      </w:tr>
      <w:tr w:rsidR="001243C0" w:rsidRPr="007D1CB9" w:rsidTr="007047EB">
        <w:trPr>
          <w:trHeight w:val="275"/>
        </w:trPr>
        <w:tc>
          <w:tcPr>
            <w:tcW w:w="817" w:type="dxa"/>
            <w:tcBorders>
              <w:bottom w:val="single" w:sz="4" w:space="0" w:color="000000"/>
            </w:tcBorders>
            <w:noWrap/>
            <w:hideMark/>
          </w:tcPr>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2024</w:t>
            </w:r>
          </w:p>
        </w:tc>
        <w:tc>
          <w:tcPr>
            <w:tcW w:w="2977" w:type="dxa"/>
            <w:tcBorders>
              <w:bottom w:val="single" w:sz="4" w:space="0" w:color="000000"/>
            </w:tcBorders>
          </w:tcPr>
          <w:p w:rsidR="001243C0" w:rsidRPr="007D1CB9" w:rsidRDefault="001243C0" w:rsidP="007047EB">
            <w:pPr>
              <w:spacing w:after="0" w:line="240" w:lineRule="auto"/>
              <w:jc w:val="both"/>
              <w:rPr>
                <w:rFonts w:ascii="Arial" w:hAnsi="Arial" w:cs="Arial"/>
                <w:sz w:val="18"/>
                <w:szCs w:val="18"/>
                <w:lang w:eastAsia="es-PY"/>
              </w:rPr>
            </w:pPr>
            <w:r w:rsidRPr="007D1CB9">
              <w:rPr>
                <w:rFonts w:ascii="Arial" w:hAnsi="Arial" w:cs="Arial"/>
                <w:sz w:val="18"/>
                <w:szCs w:val="18"/>
                <w:lang w:eastAsia="es-PY"/>
              </w:rPr>
              <w:t>Metodología y Técnica de la Investigación</w:t>
            </w:r>
          </w:p>
        </w:tc>
        <w:tc>
          <w:tcPr>
            <w:tcW w:w="709" w:type="dxa"/>
            <w:gridSpan w:val="2"/>
            <w:tcBorders>
              <w:bottom w:val="single" w:sz="4" w:space="0" w:color="000000"/>
            </w:tcBorders>
          </w:tcPr>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56</w:t>
            </w:r>
          </w:p>
        </w:tc>
        <w:tc>
          <w:tcPr>
            <w:tcW w:w="850" w:type="dxa"/>
            <w:tcBorders>
              <w:bottom w:val="single" w:sz="4" w:space="0" w:color="000000"/>
            </w:tcBorders>
          </w:tcPr>
          <w:p w:rsidR="001243C0" w:rsidRPr="007D1CB9" w:rsidRDefault="001243C0" w:rsidP="007047EB">
            <w:pPr>
              <w:spacing w:after="0" w:line="240" w:lineRule="auto"/>
              <w:jc w:val="center"/>
              <w:rPr>
                <w:rFonts w:ascii="Arial" w:hAnsi="Arial" w:cs="Arial"/>
                <w:sz w:val="18"/>
                <w:szCs w:val="18"/>
                <w:lang w:eastAsia="es-PY"/>
              </w:rPr>
            </w:pPr>
            <w:r w:rsidRPr="007D1CB9">
              <w:rPr>
                <w:rFonts w:ascii="Arial" w:hAnsi="Arial" w:cs="Arial"/>
                <w:sz w:val="18"/>
                <w:szCs w:val="18"/>
                <w:lang w:eastAsia="es-PY"/>
              </w:rPr>
              <w:t>4</w:t>
            </w:r>
          </w:p>
        </w:tc>
        <w:tc>
          <w:tcPr>
            <w:tcW w:w="2828" w:type="dxa"/>
            <w:tcBorders>
              <w:bottom w:val="single" w:sz="4" w:space="0" w:color="000000"/>
            </w:tcBorders>
          </w:tcPr>
          <w:p w:rsidR="001243C0" w:rsidRPr="007D1CB9" w:rsidRDefault="001243C0" w:rsidP="007047EB">
            <w:pPr>
              <w:spacing w:after="0" w:line="240" w:lineRule="auto"/>
              <w:jc w:val="both"/>
              <w:rPr>
                <w:rFonts w:ascii="Arial" w:hAnsi="Arial" w:cs="Arial"/>
                <w:sz w:val="18"/>
                <w:szCs w:val="18"/>
                <w:lang w:eastAsia="es-PY"/>
              </w:rPr>
            </w:pPr>
            <w:r w:rsidRPr="007D1CB9">
              <w:rPr>
                <w:rFonts w:ascii="Arial" w:hAnsi="Arial" w:cs="Arial"/>
                <w:sz w:val="18"/>
                <w:szCs w:val="18"/>
                <w:lang w:eastAsia="es-PY"/>
              </w:rPr>
              <w:t>No tiene</w:t>
            </w:r>
          </w:p>
        </w:tc>
      </w:tr>
      <w:tr w:rsidR="001243C0" w:rsidRPr="007D1CB9" w:rsidTr="007047EB">
        <w:trPr>
          <w:trHeight w:val="275"/>
        </w:trPr>
        <w:tc>
          <w:tcPr>
            <w:tcW w:w="817" w:type="dxa"/>
            <w:tcBorders>
              <w:bottom w:val="single" w:sz="4" w:space="0" w:color="000000"/>
            </w:tcBorders>
            <w:noWrap/>
            <w:hideMark/>
          </w:tcPr>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2025</w:t>
            </w:r>
          </w:p>
        </w:tc>
        <w:tc>
          <w:tcPr>
            <w:tcW w:w="2977" w:type="dxa"/>
            <w:tcBorders>
              <w:bottom w:val="single" w:sz="4" w:space="0" w:color="000000"/>
            </w:tcBorders>
          </w:tcPr>
          <w:p w:rsidR="001243C0" w:rsidRPr="007D1CB9" w:rsidRDefault="001243C0" w:rsidP="007047EB">
            <w:pPr>
              <w:spacing w:after="0" w:line="240" w:lineRule="auto"/>
              <w:jc w:val="both"/>
              <w:rPr>
                <w:rFonts w:ascii="Arial" w:hAnsi="Arial" w:cs="Arial"/>
                <w:sz w:val="18"/>
                <w:szCs w:val="18"/>
                <w:lang w:eastAsia="es-PY"/>
              </w:rPr>
            </w:pPr>
            <w:r w:rsidRPr="007D1CB9">
              <w:rPr>
                <w:rFonts w:ascii="Arial" w:hAnsi="Arial" w:cs="Arial"/>
                <w:sz w:val="18"/>
                <w:szCs w:val="18"/>
                <w:lang w:eastAsia="es-PY"/>
              </w:rPr>
              <w:t>Contabilidad Financiera III</w:t>
            </w:r>
          </w:p>
        </w:tc>
        <w:tc>
          <w:tcPr>
            <w:tcW w:w="709" w:type="dxa"/>
            <w:gridSpan w:val="2"/>
            <w:tcBorders>
              <w:bottom w:val="single" w:sz="4" w:space="0" w:color="000000"/>
            </w:tcBorders>
          </w:tcPr>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68</w:t>
            </w:r>
          </w:p>
        </w:tc>
        <w:tc>
          <w:tcPr>
            <w:tcW w:w="850" w:type="dxa"/>
            <w:tcBorders>
              <w:bottom w:val="single" w:sz="4" w:space="0" w:color="000000"/>
            </w:tcBorders>
          </w:tcPr>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4</w:t>
            </w:r>
          </w:p>
        </w:tc>
        <w:tc>
          <w:tcPr>
            <w:tcW w:w="2828" w:type="dxa"/>
            <w:tcBorders>
              <w:bottom w:val="single" w:sz="4" w:space="0" w:color="000000"/>
            </w:tcBorders>
          </w:tcPr>
          <w:p w:rsidR="001243C0" w:rsidRPr="007D1CB9" w:rsidRDefault="001243C0" w:rsidP="007047EB">
            <w:pPr>
              <w:spacing w:after="0" w:line="240" w:lineRule="auto"/>
              <w:jc w:val="both"/>
              <w:rPr>
                <w:rFonts w:ascii="Arial" w:hAnsi="Arial" w:cs="Arial"/>
                <w:sz w:val="18"/>
                <w:szCs w:val="18"/>
                <w:lang w:eastAsia="es-PY"/>
              </w:rPr>
            </w:pPr>
            <w:r w:rsidRPr="007D1CB9">
              <w:rPr>
                <w:rFonts w:ascii="Arial" w:hAnsi="Arial" w:cs="Arial"/>
                <w:sz w:val="18"/>
                <w:szCs w:val="18"/>
                <w:lang w:eastAsia="es-PY"/>
              </w:rPr>
              <w:t>Contabilidad Financiera II</w:t>
            </w:r>
          </w:p>
        </w:tc>
      </w:tr>
      <w:tr w:rsidR="001243C0" w:rsidRPr="007D1CB9" w:rsidTr="007047EB">
        <w:trPr>
          <w:trHeight w:val="280"/>
        </w:trPr>
        <w:tc>
          <w:tcPr>
            <w:tcW w:w="817" w:type="dxa"/>
            <w:tcBorders>
              <w:bottom w:val="single" w:sz="4" w:space="0" w:color="000000"/>
            </w:tcBorders>
            <w:noWrap/>
            <w:hideMark/>
          </w:tcPr>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2026</w:t>
            </w:r>
          </w:p>
        </w:tc>
        <w:tc>
          <w:tcPr>
            <w:tcW w:w="2977" w:type="dxa"/>
            <w:tcBorders>
              <w:bottom w:val="single" w:sz="4" w:space="0" w:color="000000"/>
            </w:tcBorders>
          </w:tcPr>
          <w:p w:rsidR="001243C0" w:rsidRPr="007D1CB9" w:rsidRDefault="001243C0" w:rsidP="007047EB">
            <w:pPr>
              <w:spacing w:after="0" w:line="240" w:lineRule="auto"/>
              <w:jc w:val="both"/>
              <w:rPr>
                <w:rFonts w:ascii="Arial" w:hAnsi="Arial" w:cs="Arial"/>
                <w:sz w:val="18"/>
                <w:szCs w:val="18"/>
                <w:lang w:eastAsia="es-PY"/>
              </w:rPr>
            </w:pPr>
            <w:r w:rsidRPr="007D1CB9">
              <w:rPr>
                <w:rFonts w:ascii="Arial" w:hAnsi="Arial" w:cs="Arial"/>
                <w:sz w:val="18"/>
                <w:szCs w:val="18"/>
                <w:lang w:eastAsia="es-PY"/>
              </w:rPr>
              <w:t>Derecho del Trabajo</w:t>
            </w:r>
          </w:p>
        </w:tc>
        <w:tc>
          <w:tcPr>
            <w:tcW w:w="709" w:type="dxa"/>
            <w:gridSpan w:val="2"/>
            <w:tcBorders>
              <w:bottom w:val="single" w:sz="4" w:space="0" w:color="000000"/>
            </w:tcBorders>
          </w:tcPr>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56</w:t>
            </w:r>
          </w:p>
        </w:tc>
        <w:tc>
          <w:tcPr>
            <w:tcW w:w="850" w:type="dxa"/>
            <w:tcBorders>
              <w:bottom w:val="single" w:sz="4" w:space="0" w:color="000000"/>
            </w:tcBorders>
          </w:tcPr>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4</w:t>
            </w:r>
          </w:p>
        </w:tc>
        <w:tc>
          <w:tcPr>
            <w:tcW w:w="2828" w:type="dxa"/>
            <w:tcBorders>
              <w:bottom w:val="single" w:sz="4" w:space="0" w:color="000000"/>
            </w:tcBorders>
          </w:tcPr>
          <w:p w:rsidR="001243C0" w:rsidRPr="007D1CB9" w:rsidRDefault="001243C0" w:rsidP="007047EB">
            <w:pPr>
              <w:spacing w:after="0" w:line="240" w:lineRule="auto"/>
              <w:jc w:val="both"/>
              <w:rPr>
                <w:rFonts w:ascii="Arial" w:hAnsi="Arial" w:cs="Arial"/>
                <w:sz w:val="18"/>
                <w:szCs w:val="18"/>
                <w:lang w:eastAsia="es-PY"/>
              </w:rPr>
            </w:pPr>
            <w:r w:rsidRPr="007D1CB9">
              <w:rPr>
                <w:rFonts w:ascii="Arial" w:hAnsi="Arial" w:cs="Arial"/>
                <w:sz w:val="18"/>
                <w:szCs w:val="18"/>
                <w:lang w:eastAsia="es-PY"/>
              </w:rPr>
              <w:t>Régimen Legal de las Empresas</w:t>
            </w:r>
          </w:p>
        </w:tc>
      </w:tr>
      <w:tr w:rsidR="001243C0" w:rsidRPr="007D1CB9" w:rsidTr="007047EB">
        <w:trPr>
          <w:trHeight w:val="358"/>
        </w:trPr>
        <w:tc>
          <w:tcPr>
            <w:tcW w:w="817" w:type="dxa"/>
            <w:tcBorders>
              <w:bottom w:val="single" w:sz="4" w:space="0" w:color="000000"/>
            </w:tcBorders>
            <w:noWrap/>
            <w:hideMark/>
          </w:tcPr>
          <w:p w:rsidR="001243C0" w:rsidRPr="007D1CB9" w:rsidRDefault="001243C0" w:rsidP="007047EB">
            <w:pPr>
              <w:spacing w:after="0" w:line="240" w:lineRule="auto"/>
              <w:jc w:val="center"/>
              <w:rPr>
                <w:rFonts w:ascii="Arial" w:hAnsi="Arial" w:cs="Arial"/>
                <w:sz w:val="18"/>
                <w:szCs w:val="18"/>
                <w:lang w:eastAsia="es-PY"/>
              </w:rPr>
            </w:pPr>
            <w:r>
              <w:rPr>
                <w:rFonts w:ascii="Arial" w:hAnsi="Arial" w:cs="Arial"/>
                <w:sz w:val="18"/>
                <w:szCs w:val="18"/>
                <w:lang w:eastAsia="es-PY"/>
              </w:rPr>
              <w:t>2027</w:t>
            </w:r>
          </w:p>
        </w:tc>
        <w:tc>
          <w:tcPr>
            <w:tcW w:w="2977" w:type="dxa"/>
            <w:tcBorders>
              <w:bottom w:val="single" w:sz="4" w:space="0" w:color="000000"/>
            </w:tcBorders>
          </w:tcPr>
          <w:p w:rsidR="001243C0" w:rsidRPr="007D1CB9" w:rsidRDefault="001243C0" w:rsidP="007047EB">
            <w:pPr>
              <w:spacing w:after="0" w:line="240" w:lineRule="auto"/>
              <w:rPr>
                <w:rFonts w:ascii="Arial" w:hAnsi="Arial" w:cs="Arial"/>
                <w:sz w:val="18"/>
                <w:szCs w:val="18"/>
              </w:rPr>
            </w:pPr>
            <w:r w:rsidRPr="007D1CB9">
              <w:rPr>
                <w:rFonts w:ascii="Arial" w:hAnsi="Arial" w:cs="Arial"/>
                <w:sz w:val="18"/>
                <w:szCs w:val="18"/>
              </w:rPr>
              <w:t xml:space="preserve">Estadística </w:t>
            </w:r>
          </w:p>
          <w:p w:rsidR="001243C0" w:rsidRPr="007D1CB9" w:rsidRDefault="001243C0" w:rsidP="007047EB">
            <w:pPr>
              <w:spacing w:after="0" w:line="240" w:lineRule="auto"/>
              <w:jc w:val="both"/>
              <w:rPr>
                <w:rFonts w:ascii="Arial" w:hAnsi="Arial" w:cs="Arial"/>
                <w:b/>
                <w:sz w:val="18"/>
                <w:szCs w:val="18"/>
                <w:lang w:eastAsia="es-PY"/>
              </w:rPr>
            </w:pPr>
          </w:p>
          <w:p w:rsidR="001243C0" w:rsidRPr="007D1CB9" w:rsidRDefault="001243C0" w:rsidP="007047EB">
            <w:pPr>
              <w:spacing w:after="0" w:line="240" w:lineRule="auto"/>
              <w:jc w:val="both"/>
              <w:rPr>
                <w:rFonts w:ascii="Arial" w:hAnsi="Arial" w:cs="Arial"/>
                <w:b/>
                <w:sz w:val="18"/>
                <w:szCs w:val="18"/>
                <w:lang w:eastAsia="es-PY"/>
              </w:rPr>
            </w:pPr>
            <w:r w:rsidRPr="007D1CB9">
              <w:rPr>
                <w:rFonts w:ascii="Arial" w:hAnsi="Arial" w:cs="Arial"/>
                <w:b/>
                <w:sz w:val="18"/>
                <w:szCs w:val="18"/>
                <w:lang w:eastAsia="es-PY"/>
              </w:rPr>
              <w:t>Sub Total</w:t>
            </w:r>
          </w:p>
        </w:tc>
        <w:tc>
          <w:tcPr>
            <w:tcW w:w="709" w:type="dxa"/>
            <w:gridSpan w:val="2"/>
            <w:tcBorders>
              <w:bottom w:val="single" w:sz="4" w:space="0" w:color="000000"/>
            </w:tcBorders>
          </w:tcPr>
          <w:p w:rsidR="001243C0" w:rsidRPr="007D1CB9" w:rsidRDefault="001243C0" w:rsidP="007047EB">
            <w:pPr>
              <w:spacing w:after="0" w:line="240" w:lineRule="auto"/>
              <w:jc w:val="center"/>
              <w:rPr>
                <w:rFonts w:ascii="Arial" w:hAnsi="Arial" w:cs="Arial"/>
                <w:sz w:val="18"/>
                <w:szCs w:val="18"/>
              </w:rPr>
            </w:pPr>
            <w:r>
              <w:rPr>
                <w:rFonts w:ascii="Arial" w:hAnsi="Arial" w:cs="Arial"/>
                <w:sz w:val="18"/>
                <w:szCs w:val="18"/>
              </w:rPr>
              <w:t>56</w:t>
            </w:r>
          </w:p>
          <w:p w:rsidR="001243C0" w:rsidRPr="007D1CB9" w:rsidRDefault="001243C0" w:rsidP="007047EB">
            <w:pPr>
              <w:spacing w:after="0" w:line="240" w:lineRule="auto"/>
              <w:jc w:val="center"/>
              <w:rPr>
                <w:rFonts w:ascii="Arial" w:hAnsi="Arial" w:cs="Arial"/>
                <w:b/>
                <w:sz w:val="18"/>
                <w:szCs w:val="18"/>
                <w:lang w:eastAsia="es-PY"/>
              </w:rPr>
            </w:pPr>
          </w:p>
          <w:p w:rsidR="001243C0" w:rsidRPr="007D1CB9" w:rsidRDefault="001243C0" w:rsidP="007047EB">
            <w:pPr>
              <w:spacing w:after="0" w:line="240" w:lineRule="auto"/>
              <w:jc w:val="center"/>
              <w:rPr>
                <w:rFonts w:ascii="Arial" w:hAnsi="Arial" w:cs="Arial"/>
                <w:b/>
                <w:sz w:val="18"/>
                <w:szCs w:val="18"/>
                <w:lang w:eastAsia="es-PY"/>
              </w:rPr>
            </w:pPr>
            <w:r>
              <w:rPr>
                <w:rFonts w:ascii="Arial" w:hAnsi="Arial" w:cs="Arial"/>
                <w:b/>
                <w:sz w:val="18"/>
                <w:szCs w:val="18"/>
                <w:lang w:eastAsia="es-PY"/>
              </w:rPr>
              <w:t>292</w:t>
            </w:r>
          </w:p>
        </w:tc>
        <w:tc>
          <w:tcPr>
            <w:tcW w:w="850" w:type="dxa"/>
            <w:tcBorders>
              <w:bottom w:val="single" w:sz="4" w:space="0" w:color="000000"/>
            </w:tcBorders>
          </w:tcPr>
          <w:p w:rsidR="001243C0" w:rsidRPr="007D1CB9" w:rsidRDefault="001243C0" w:rsidP="007047EB">
            <w:pPr>
              <w:spacing w:after="0" w:line="240" w:lineRule="auto"/>
              <w:jc w:val="center"/>
              <w:rPr>
                <w:rFonts w:ascii="Arial" w:hAnsi="Arial" w:cs="Arial"/>
                <w:sz w:val="18"/>
                <w:szCs w:val="18"/>
                <w:lang w:eastAsia="es-PY"/>
              </w:rPr>
            </w:pPr>
            <w:r w:rsidRPr="007D1CB9">
              <w:rPr>
                <w:rFonts w:ascii="Arial" w:hAnsi="Arial" w:cs="Arial"/>
                <w:sz w:val="18"/>
                <w:szCs w:val="18"/>
                <w:lang w:eastAsia="es-PY"/>
              </w:rPr>
              <w:t>4</w:t>
            </w:r>
          </w:p>
        </w:tc>
        <w:tc>
          <w:tcPr>
            <w:tcW w:w="2828" w:type="dxa"/>
            <w:tcBorders>
              <w:bottom w:val="single" w:sz="4" w:space="0" w:color="000000"/>
            </w:tcBorders>
          </w:tcPr>
          <w:p w:rsidR="001243C0" w:rsidRPr="007D1CB9" w:rsidRDefault="001243C0" w:rsidP="007047EB">
            <w:pPr>
              <w:spacing w:after="0" w:line="240" w:lineRule="auto"/>
              <w:jc w:val="both"/>
              <w:rPr>
                <w:rFonts w:ascii="Arial" w:hAnsi="Arial" w:cs="Arial"/>
                <w:sz w:val="18"/>
                <w:szCs w:val="18"/>
                <w:lang w:eastAsia="es-PY"/>
              </w:rPr>
            </w:pPr>
            <w:r w:rsidRPr="007D1CB9">
              <w:rPr>
                <w:rFonts w:ascii="Arial" w:hAnsi="Arial" w:cs="Arial"/>
                <w:sz w:val="18"/>
                <w:szCs w:val="18"/>
                <w:lang w:eastAsia="es-PY"/>
              </w:rPr>
              <w:t xml:space="preserve">No tiene </w:t>
            </w:r>
          </w:p>
          <w:p w:rsidR="001243C0" w:rsidRPr="007D1CB9" w:rsidRDefault="001243C0" w:rsidP="007047EB">
            <w:pPr>
              <w:spacing w:after="0" w:line="240" w:lineRule="auto"/>
              <w:jc w:val="both"/>
              <w:rPr>
                <w:rFonts w:ascii="Arial" w:hAnsi="Arial" w:cs="Arial"/>
                <w:sz w:val="18"/>
                <w:szCs w:val="18"/>
                <w:lang w:eastAsia="es-PY"/>
              </w:rPr>
            </w:pPr>
          </w:p>
        </w:tc>
      </w:tr>
    </w:tbl>
    <w:p w:rsidR="001243C0" w:rsidRDefault="001243C0" w:rsidP="001243C0">
      <w:pPr>
        <w:pStyle w:val="D1"/>
        <w:tabs>
          <w:tab w:val="left" w:pos="3495"/>
        </w:tabs>
        <w:jc w:val="left"/>
        <w:rPr>
          <w:lang w:bidi="en-US"/>
        </w:rPr>
      </w:pPr>
    </w:p>
    <w:tbl>
      <w:tblPr>
        <w:tblpPr w:leftFromText="141" w:rightFromText="141" w:vertAnchor="text" w:horzAnchor="margin" w:tblpXSpec="center" w:tblpY="-245"/>
        <w:tblW w:w="8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977"/>
        <w:gridCol w:w="702"/>
        <w:gridCol w:w="7"/>
        <w:gridCol w:w="850"/>
        <w:gridCol w:w="2828"/>
      </w:tblGrid>
      <w:tr w:rsidR="001243C0" w:rsidRPr="007D1CB9" w:rsidTr="007047EB">
        <w:trPr>
          <w:trHeight w:val="320"/>
        </w:trPr>
        <w:tc>
          <w:tcPr>
            <w:tcW w:w="817" w:type="dxa"/>
            <w:vMerge w:val="restart"/>
            <w:noWrap/>
            <w:vAlign w:val="center"/>
            <w:hideMark/>
          </w:tcPr>
          <w:p w:rsidR="001243C0" w:rsidRPr="007D1CB9" w:rsidRDefault="001243C0" w:rsidP="007047EB">
            <w:pPr>
              <w:spacing w:after="0" w:line="240" w:lineRule="auto"/>
              <w:jc w:val="center"/>
              <w:rPr>
                <w:rFonts w:ascii="Arial" w:hAnsi="Arial" w:cs="Arial"/>
                <w:b/>
                <w:sz w:val="16"/>
                <w:szCs w:val="16"/>
                <w:lang w:eastAsia="es-PY"/>
              </w:rPr>
            </w:pPr>
            <w:r w:rsidRPr="007D1CB9">
              <w:rPr>
                <w:rFonts w:ascii="Arial" w:hAnsi="Arial" w:cs="Arial"/>
                <w:b/>
                <w:sz w:val="16"/>
                <w:szCs w:val="16"/>
                <w:lang w:eastAsia="es-PY"/>
              </w:rPr>
              <w:lastRenderedPageBreak/>
              <w:t>Código</w:t>
            </w:r>
          </w:p>
        </w:tc>
        <w:tc>
          <w:tcPr>
            <w:tcW w:w="2977" w:type="dxa"/>
            <w:vMerge w:val="restart"/>
            <w:noWrap/>
            <w:vAlign w:val="center"/>
            <w:hideMark/>
          </w:tcPr>
          <w:p w:rsidR="001243C0" w:rsidRPr="007D1CB9" w:rsidRDefault="001243C0" w:rsidP="007047EB">
            <w:pPr>
              <w:spacing w:after="0" w:line="240" w:lineRule="auto"/>
              <w:jc w:val="center"/>
              <w:rPr>
                <w:rFonts w:ascii="Arial" w:hAnsi="Arial" w:cs="Arial"/>
                <w:b/>
                <w:sz w:val="18"/>
                <w:szCs w:val="18"/>
                <w:lang w:eastAsia="es-PY"/>
              </w:rPr>
            </w:pPr>
            <w:r w:rsidRPr="007D1CB9">
              <w:rPr>
                <w:rFonts w:ascii="Arial" w:hAnsi="Arial" w:cs="Arial"/>
                <w:b/>
                <w:sz w:val="18"/>
                <w:szCs w:val="18"/>
                <w:lang w:eastAsia="es-PY"/>
              </w:rPr>
              <w:t>Asignatura</w:t>
            </w:r>
          </w:p>
        </w:tc>
        <w:tc>
          <w:tcPr>
            <w:tcW w:w="1559" w:type="dxa"/>
            <w:gridSpan w:val="3"/>
            <w:noWrap/>
            <w:hideMark/>
          </w:tcPr>
          <w:p w:rsidR="001243C0" w:rsidRPr="007D1CB9" w:rsidRDefault="001243C0" w:rsidP="007047EB">
            <w:pPr>
              <w:spacing w:after="0" w:line="240" w:lineRule="auto"/>
              <w:jc w:val="center"/>
              <w:rPr>
                <w:rFonts w:ascii="Arial" w:hAnsi="Arial" w:cs="Arial"/>
                <w:b/>
                <w:sz w:val="18"/>
                <w:szCs w:val="18"/>
                <w:lang w:eastAsia="es-PY"/>
              </w:rPr>
            </w:pPr>
            <w:r w:rsidRPr="007D1CB9">
              <w:rPr>
                <w:rFonts w:ascii="Arial" w:hAnsi="Arial" w:cs="Arial"/>
                <w:b/>
                <w:sz w:val="18"/>
                <w:szCs w:val="18"/>
                <w:lang w:eastAsia="es-PY"/>
              </w:rPr>
              <w:t xml:space="preserve">Carga Horaria </w:t>
            </w:r>
          </w:p>
        </w:tc>
        <w:tc>
          <w:tcPr>
            <w:tcW w:w="2828" w:type="dxa"/>
            <w:vMerge w:val="restart"/>
            <w:noWrap/>
            <w:vAlign w:val="center"/>
            <w:hideMark/>
          </w:tcPr>
          <w:p w:rsidR="001243C0" w:rsidRPr="007D1CB9" w:rsidRDefault="001243C0" w:rsidP="007047EB">
            <w:pPr>
              <w:spacing w:after="0" w:line="240" w:lineRule="auto"/>
              <w:jc w:val="center"/>
              <w:rPr>
                <w:rFonts w:ascii="Arial" w:hAnsi="Arial" w:cs="Arial"/>
                <w:b/>
                <w:sz w:val="18"/>
                <w:szCs w:val="18"/>
                <w:lang w:eastAsia="es-PY"/>
              </w:rPr>
            </w:pPr>
            <w:r w:rsidRPr="007D1CB9">
              <w:rPr>
                <w:rFonts w:ascii="Arial" w:hAnsi="Arial" w:cs="Arial"/>
                <w:b/>
                <w:sz w:val="18"/>
                <w:szCs w:val="18"/>
                <w:lang w:eastAsia="es-PY"/>
              </w:rPr>
              <w:t>Prerrequisito</w:t>
            </w:r>
          </w:p>
        </w:tc>
      </w:tr>
      <w:tr w:rsidR="001243C0" w:rsidRPr="007D1CB9" w:rsidTr="007047EB">
        <w:trPr>
          <w:trHeight w:val="320"/>
        </w:trPr>
        <w:tc>
          <w:tcPr>
            <w:tcW w:w="817" w:type="dxa"/>
            <w:vMerge/>
            <w:noWrap/>
          </w:tcPr>
          <w:p w:rsidR="001243C0" w:rsidRPr="007D1CB9" w:rsidRDefault="001243C0" w:rsidP="007047EB">
            <w:pPr>
              <w:spacing w:after="0" w:line="240" w:lineRule="auto"/>
              <w:jc w:val="center"/>
              <w:rPr>
                <w:rFonts w:ascii="Arial" w:hAnsi="Arial" w:cs="Arial"/>
                <w:b/>
                <w:sz w:val="18"/>
                <w:szCs w:val="18"/>
                <w:lang w:eastAsia="es-PY"/>
              </w:rPr>
            </w:pPr>
          </w:p>
        </w:tc>
        <w:tc>
          <w:tcPr>
            <w:tcW w:w="2977" w:type="dxa"/>
            <w:vMerge/>
            <w:noWrap/>
          </w:tcPr>
          <w:p w:rsidR="001243C0" w:rsidRPr="007D1CB9" w:rsidRDefault="001243C0" w:rsidP="007047EB">
            <w:pPr>
              <w:spacing w:after="0" w:line="240" w:lineRule="auto"/>
              <w:jc w:val="center"/>
              <w:rPr>
                <w:rFonts w:ascii="Arial" w:hAnsi="Arial" w:cs="Arial"/>
                <w:b/>
                <w:sz w:val="18"/>
                <w:szCs w:val="18"/>
                <w:lang w:eastAsia="es-PY"/>
              </w:rPr>
            </w:pPr>
          </w:p>
        </w:tc>
        <w:tc>
          <w:tcPr>
            <w:tcW w:w="702" w:type="dxa"/>
            <w:noWrap/>
          </w:tcPr>
          <w:p w:rsidR="001243C0" w:rsidRPr="007D1CB9" w:rsidRDefault="001243C0" w:rsidP="007047EB">
            <w:pPr>
              <w:spacing w:after="0" w:line="240" w:lineRule="auto"/>
              <w:jc w:val="center"/>
              <w:rPr>
                <w:rFonts w:ascii="Arial" w:hAnsi="Arial" w:cs="Arial"/>
                <w:b/>
                <w:sz w:val="16"/>
                <w:szCs w:val="16"/>
                <w:lang w:eastAsia="es-PY"/>
              </w:rPr>
            </w:pPr>
            <w:r w:rsidRPr="007D1CB9">
              <w:rPr>
                <w:rFonts w:ascii="Arial" w:hAnsi="Arial" w:cs="Arial"/>
                <w:b/>
                <w:sz w:val="16"/>
                <w:szCs w:val="16"/>
                <w:lang w:eastAsia="es-PY"/>
              </w:rPr>
              <w:t>Total</w:t>
            </w:r>
          </w:p>
        </w:tc>
        <w:tc>
          <w:tcPr>
            <w:tcW w:w="857" w:type="dxa"/>
            <w:gridSpan w:val="2"/>
          </w:tcPr>
          <w:p w:rsidR="001243C0" w:rsidRPr="007D1CB9" w:rsidRDefault="001243C0" w:rsidP="007047EB">
            <w:pPr>
              <w:spacing w:after="0" w:line="240" w:lineRule="auto"/>
              <w:jc w:val="center"/>
              <w:rPr>
                <w:rFonts w:ascii="Arial" w:hAnsi="Arial" w:cs="Arial"/>
                <w:b/>
                <w:sz w:val="16"/>
                <w:szCs w:val="16"/>
                <w:lang w:eastAsia="es-PY"/>
              </w:rPr>
            </w:pPr>
            <w:r w:rsidRPr="007D1CB9">
              <w:rPr>
                <w:rFonts w:ascii="Arial" w:hAnsi="Arial" w:cs="Arial"/>
                <w:b/>
                <w:sz w:val="14"/>
                <w:szCs w:val="16"/>
                <w:lang w:eastAsia="es-PY"/>
              </w:rPr>
              <w:t>Semanal</w:t>
            </w:r>
          </w:p>
        </w:tc>
        <w:tc>
          <w:tcPr>
            <w:tcW w:w="2828" w:type="dxa"/>
            <w:vMerge/>
            <w:noWrap/>
          </w:tcPr>
          <w:p w:rsidR="001243C0" w:rsidRPr="007D1CB9" w:rsidRDefault="001243C0" w:rsidP="007047EB">
            <w:pPr>
              <w:spacing w:after="0" w:line="240" w:lineRule="auto"/>
              <w:jc w:val="center"/>
              <w:rPr>
                <w:rFonts w:ascii="Arial" w:hAnsi="Arial" w:cs="Arial"/>
                <w:b/>
                <w:sz w:val="18"/>
                <w:szCs w:val="18"/>
                <w:lang w:eastAsia="es-PY"/>
              </w:rPr>
            </w:pPr>
          </w:p>
        </w:tc>
      </w:tr>
      <w:tr w:rsidR="001243C0" w:rsidRPr="007D1CB9" w:rsidTr="007047EB">
        <w:trPr>
          <w:trHeight w:val="175"/>
        </w:trPr>
        <w:tc>
          <w:tcPr>
            <w:tcW w:w="8181" w:type="dxa"/>
            <w:gridSpan w:val="6"/>
            <w:tcBorders>
              <w:bottom w:val="single" w:sz="4" w:space="0" w:color="000000"/>
            </w:tcBorders>
            <w:noWrap/>
            <w:hideMark/>
          </w:tcPr>
          <w:p w:rsidR="001243C0" w:rsidRPr="007D1CB9" w:rsidRDefault="001243C0" w:rsidP="007047EB">
            <w:pPr>
              <w:keepNext/>
              <w:spacing w:after="0" w:line="240" w:lineRule="auto"/>
              <w:jc w:val="center"/>
              <w:rPr>
                <w:rFonts w:ascii="Arial" w:hAnsi="Arial" w:cs="Arial"/>
                <w:b/>
                <w:sz w:val="18"/>
                <w:szCs w:val="18"/>
                <w:lang w:eastAsia="es-PY"/>
              </w:rPr>
            </w:pPr>
            <w:r w:rsidRPr="007D1CB9">
              <w:rPr>
                <w:rFonts w:ascii="Arial" w:hAnsi="Arial" w:cs="Arial"/>
                <w:b/>
                <w:sz w:val="18"/>
                <w:szCs w:val="18"/>
                <w:lang w:eastAsia="es-PY"/>
              </w:rPr>
              <w:t>Sexto Semestre</w:t>
            </w:r>
          </w:p>
        </w:tc>
      </w:tr>
      <w:tr w:rsidR="001243C0" w:rsidRPr="007D1CB9" w:rsidTr="007047EB">
        <w:trPr>
          <w:trHeight w:val="358"/>
        </w:trPr>
        <w:tc>
          <w:tcPr>
            <w:tcW w:w="817" w:type="dxa"/>
            <w:tcBorders>
              <w:bottom w:val="single" w:sz="4" w:space="0" w:color="000000"/>
            </w:tcBorders>
            <w:noWrap/>
            <w:hideMark/>
          </w:tcPr>
          <w:p w:rsidR="001243C0" w:rsidRPr="00C77833" w:rsidRDefault="001243C0" w:rsidP="007047EB">
            <w:pPr>
              <w:spacing w:after="0" w:line="240" w:lineRule="auto"/>
              <w:jc w:val="center"/>
              <w:rPr>
                <w:rFonts w:ascii="Arial" w:hAnsi="Arial" w:cs="Arial"/>
                <w:sz w:val="16"/>
                <w:szCs w:val="16"/>
                <w:lang w:eastAsia="es-PY"/>
              </w:rPr>
            </w:pPr>
            <w:r>
              <w:rPr>
                <w:rFonts w:ascii="Arial" w:hAnsi="Arial" w:cs="Arial"/>
                <w:sz w:val="16"/>
                <w:szCs w:val="16"/>
                <w:lang w:eastAsia="es-PY"/>
              </w:rPr>
              <w:t>2028</w:t>
            </w:r>
          </w:p>
        </w:tc>
        <w:tc>
          <w:tcPr>
            <w:tcW w:w="2977" w:type="dxa"/>
            <w:tcBorders>
              <w:bottom w:val="single" w:sz="4" w:space="0" w:color="000000"/>
            </w:tcBorders>
            <w:vAlign w:val="center"/>
          </w:tcPr>
          <w:p w:rsidR="001243C0" w:rsidRPr="00C77833" w:rsidRDefault="001243C0" w:rsidP="007047EB">
            <w:pPr>
              <w:keepNext/>
              <w:keepLines/>
              <w:spacing w:after="0" w:line="240" w:lineRule="auto"/>
              <w:rPr>
                <w:rFonts w:ascii="Arial" w:hAnsi="Arial" w:cs="Arial"/>
                <w:sz w:val="16"/>
                <w:szCs w:val="16"/>
                <w:lang w:eastAsia="es-PY"/>
              </w:rPr>
            </w:pPr>
            <w:r w:rsidRPr="00C77833">
              <w:rPr>
                <w:rFonts w:ascii="Arial" w:hAnsi="Arial" w:cs="Arial"/>
                <w:sz w:val="16"/>
                <w:szCs w:val="16"/>
                <w:lang w:eastAsia="es-PY"/>
              </w:rPr>
              <w:t>Organización, Sistemas y Métodos I</w:t>
            </w:r>
          </w:p>
        </w:tc>
        <w:tc>
          <w:tcPr>
            <w:tcW w:w="709" w:type="dxa"/>
            <w:gridSpan w:val="2"/>
            <w:tcBorders>
              <w:bottom w:val="single" w:sz="4" w:space="0" w:color="000000"/>
            </w:tcBorders>
          </w:tcPr>
          <w:p w:rsidR="001243C0" w:rsidRPr="00C77833" w:rsidRDefault="001243C0" w:rsidP="007047EB">
            <w:pPr>
              <w:spacing w:after="0" w:line="240" w:lineRule="auto"/>
              <w:jc w:val="center"/>
              <w:rPr>
                <w:rFonts w:ascii="Arial" w:hAnsi="Arial" w:cs="Arial"/>
                <w:sz w:val="16"/>
                <w:szCs w:val="16"/>
                <w:lang w:eastAsia="es-PY"/>
              </w:rPr>
            </w:pPr>
            <w:r>
              <w:rPr>
                <w:rFonts w:ascii="Arial" w:hAnsi="Arial" w:cs="Arial"/>
                <w:sz w:val="16"/>
                <w:szCs w:val="16"/>
                <w:lang w:eastAsia="es-PY"/>
              </w:rPr>
              <w:t>56</w:t>
            </w:r>
          </w:p>
        </w:tc>
        <w:tc>
          <w:tcPr>
            <w:tcW w:w="850" w:type="dxa"/>
            <w:tcBorders>
              <w:bottom w:val="single" w:sz="4" w:space="0" w:color="000000"/>
            </w:tcBorders>
          </w:tcPr>
          <w:p w:rsidR="001243C0" w:rsidRPr="00C77833" w:rsidRDefault="001243C0" w:rsidP="007047EB">
            <w:pPr>
              <w:spacing w:after="0" w:line="240" w:lineRule="auto"/>
              <w:jc w:val="center"/>
              <w:rPr>
                <w:rFonts w:ascii="Arial" w:hAnsi="Arial" w:cs="Arial"/>
                <w:sz w:val="16"/>
                <w:szCs w:val="16"/>
                <w:lang w:eastAsia="es-PY"/>
              </w:rPr>
            </w:pPr>
            <w:r w:rsidRPr="00C77833">
              <w:rPr>
                <w:rFonts w:ascii="Arial" w:hAnsi="Arial" w:cs="Arial"/>
                <w:sz w:val="16"/>
                <w:szCs w:val="16"/>
                <w:lang w:eastAsia="es-PY"/>
              </w:rPr>
              <w:t>4</w:t>
            </w:r>
          </w:p>
        </w:tc>
        <w:tc>
          <w:tcPr>
            <w:tcW w:w="2828" w:type="dxa"/>
            <w:tcBorders>
              <w:bottom w:val="single" w:sz="4" w:space="0" w:color="000000"/>
            </w:tcBorders>
            <w:vAlign w:val="center"/>
          </w:tcPr>
          <w:p w:rsidR="001243C0" w:rsidRPr="00C77833" w:rsidRDefault="001243C0" w:rsidP="007047EB">
            <w:pPr>
              <w:spacing w:after="0" w:line="240" w:lineRule="auto"/>
              <w:rPr>
                <w:rFonts w:ascii="Arial" w:hAnsi="Arial" w:cs="Arial"/>
                <w:sz w:val="16"/>
                <w:szCs w:val="16"/>
                <w:lang w:eastAsia="es-PY"/>
              </w:rPr>
            </w:pPr>
            <w:r>
              <w:rPr>
                <w:rFonts w:ascii="Arial" w:hAnsi="Arial" w:cs="Arial"/>
                <w:sz w:val="16"/>
                <w:szCs w:val="16"/>
                <w:lang w:eastAsia="es-PY"/>
              </w:rPr>
              <w:t>Organización y Administración de Empresas</w:t>
            </w:r>
          </w:p>
        </w:tc>
      </w:tr>
      <w:tr w:rsidR="001243C0" w:rsidRPr="007D1CB9" w:rsidTr="007047EB">
        <w:trPr>
          <w:trHeight w:val="358"/>
        </w:trPr>
        <w:tc>
          <w:tcPr>
            <w:tcW w:w="817" w:type="dxa"/>
            <w:tcBorders>
              <w:bottom w:val="single" w:sz="4" w:space="0" w:color="000000"/>
            </w:tcBorders>
            <w:noWrap/>
            <w:hideMark/>
          </w:tcPr>
          <w:p w:rsidR="001243C0" w:rsidRPr="00C77833" w:rsidRDefault="001243C0" w:rsidP="007047EB">
            <w:pPr>
              <w:spacing w:after="0" w:line="240" w:lineRule="auto"/>
              <w:jc w:val="center"/>
              <w:rPr>
                <w:rFonts w:ascii="Arial" w:hAnsi="Arial" w:cs="Arial"/>
                <w:sz w:val="16"/>
                <w:szCs w:val="16"/>
                <w:lang w:eastAsia="es-PY"/>
              </w:rPr>
            </w:pPr>
            <w:r>
              <w:rPr>
                <w:rFonts w:ascii="Arial" w:hAnsi="Arial" w:cs="Arial"/>
                <w:sz w:val="16"/>
                <w:szCs w:val="16"/>
                <w:lang w:eastAsia="es-PY"/>
              </w:rPr>
              <w:t>2029</w:t>
            </w:r>
          </w:p>
        </w:tc>
        <w:tc>
          <w:tcPr>
            <w:tcW w:w="2977" w:type="dxa"/>
            <w:tcBorders>
              <w:bottom w:val="single" w:sz="4" w:space="0" w:color="000000"/>
            </w:tcBorders>
            <w:vAlign w:val="center"/>
          </w:tcPr>
          <w:p w:rsidR="001243C0" w:rsidRPr="00C77833" w:rsidRDefault="001243C0" w:rsidP="007047EB">
            <w:pPr>
              <w:keepNext/>
              <w:keepLines/>
              <w:spacing w:after="0" w:line="240" w:lineRule="auto"/>
              <w:rPr>
                <w:rFonts w:ascii="Arial" w:hAnsi="Arial" w:cs="Arial"/>
                <w:sz w:val="16"/>
                <w:szCs w:val="16"/>
                <w:lang w:eastAsia="es-PY"/>
              </w:rPr>
            </w:pPr>
            <w:r w:rsidRPr="00C77833">
              <w:rPr>
                <w:rFonts w:ascii="Arial" w:hAnsi="Arial" w:cs="Arial"/>
                <w:sz w:val="16"/>
                <w:szCs w:val="16"/>
                <w:lang w:eastAsia="es-PY"/>
              </w:rPr>
              <w:t>Finanzas de Empresas</w:t>
            </w:r>
          </w:p>
        </w:tc>
        <w:tc>
          <w:tcPr>
            <w:tcW w:w="709" w:type="dxa"/>
            <w:gridSpan w:val="2"/>
            <w:tcBorders>
              <w:bottom w:val="single" w:sz="4" w:space="0" w:color="000000"/>
            </w:tcBorders>
          </w:tcPr>
          <w:p w:rsidR="001243C0" w:rsidRPr="00C77833" w:rsidRDefault="001243C0" w:rsidP="007047EB">
            <w:pPr>
              <w:spacing w:after="0" w:line="240" w:lineRule="auto"/>
              <w:jc w:val="center"/>
              <w:rPr>
                <w:rFonts w:ascii="Arial" w:hAnsi="Arial" w:cs="Arial"/>
                <w:sz w:val="16"/>
                <w:szCs w:val="16"/>
                <w:lang w:eastAsia="es-PY"/>
              </w:rPr>
            </w:pPr>
            <w:r>
              <w:rPr>
                <w:rFonts w:ascii="Arial" w:hAnsi="Arial" w:cs="Arial"/>
                <w:sz w:val="16"/>
                <w:szCs w:val="16"/>
                <w:lang w:eastAsia="es-PY"/>
              </w:rPr>
              <w:t>56</w:t>
            </w:r>
          </w:p>
        </w:tc>
        <w:tc>
          <w:tcPr>
            <w:tcW w:w="850" w:type="dxa"/>
            <w:tcBorders>
              <w:bottom w:val="single" w:sz="4" w:space="0" w:color="000000"/>
            </w:tcBorders>
          </w:tcPr>
          <w:p w:rsidR="001243C0" w:rsidRPr="00C77833" w:rsidRDefault="001243C0" w:rsidP="007047EB">
            <w:pPr>
              <w:spacing w:after="0" w:line="240" w:lineRule="auto"/>
              <w:jc w:val="center"/>
              <w:rPr>
                <w:rFonts w:ascii="Arial" w:hAnsi="Arial" w:cs="Arial"/>
                <w:sz w:val="16"/>
                <w:szCs w:val="16"/>
                <w:lang w:eastAsia="es-PY"/>
              </w:rPr>
            </w:pPr>
            <w:r w:rsidRPr="00C77833">
              <w:rPr>
                <w:rFonts w:ascii="Arial" w:hAnsi="Arial" w:cs="Arial"/>
                <w:sz w:val="16"/>
                <w:szCs w:val="16"/>
                <w:lang w:eastAsia="es-PY"/>
              </w:rPr>
              <w:t>4</w:t>
            </w:r>
          </w:p>
        </w:tc>
        <w:tc>
          <w:tcPr>
            <w:tcW w:w="2828" w:type="dxa"/>
            <w:tcBorders>
              <w:bottom w:val="single" w:sz="4" w:space="0" w:color="000000"/>
            </w:tcBorders>
            <w:vAlign w:val="center"/>
          </w:tcPr>
          <w:p w:rsidR="001243C0" w:rsidRPr="00C77833" w:rsidRDefault="001243C0" w:rsidP="007047EB">
            <w:pPr>
              <w:spacing w:after="0" w:line="240" w:lineRule="auto"/>
              <w:rPr>
                <w:rFonts w:ascii="Arial" w:hAnsi="Arial" w:cs="Arial"/>
                <w:sz w:val="16"/>
                <w:szCs w:val="16"/>
                <w:lang w:eastAsia="es-PY"/>
              </w:rPr>
            </w:pPr>
            <w:r w:rsidRPr="00C77833">
              <w:rPr>
                <w:rFonts w:ascii="Arial" w:hAnsi="Arial" w:cs="Arial"/>
                <w:sz w:val="16"/>
                <w:szCs w:val="16"/>
                <w:lang w:eastAsia="es-PY"/>
              </w:rPr>
              <w:t>Contabilidad Financiera</w:t>
            </w:r>
            <w:r>
              <w:rPr>
                <w:rFonts w:ascii="Arial" w:hAnsi="Arial" w:cs="Arial"/>
                <w:sz w:val="16"/>
                <w:szCs w:val="16"/>
                <w:lang w:eastAsia="es-PY"/>
              </w:rPr>
              <w:t xml:space="preserve"> II</w:t>
            </w:r>
          </w:p>
        </w:tc>
      </w:tr>
      <w:tr w:rsidR="001243C0" w:rsidRPr="007D1CB9" w:rsidTr="007047EB">
        <w:trPr>
          <w:trHeight w:val="156"/>
        </w:trPr>
        <w:tc>
          <w:tcPr>
            <w:tcW w:w="817" w:type="dxa"/>
            <w:tcBorders>
              <w:bottom w:val="single" w:sz="4" w:space="0" w:color="000000"/>
            </w:tcBorders>
            <w:noWrap/>
            <w:hideMark/>
          </w:tcPr>
          <w:p w:rsidR="001243C0" w:rsidRPr="00C77833" w:rsidRDefault="001243C0" w:rsidP="007047EB">
            <w:pPr>
              <w:spacing w:after="0" w:line="240" w:lineRule="auto"/>
              <w:jc w:val="center"/>
              <w:rPr>
                <w:rFonts w:ascii="Arial" w:hAnsi="Arial" w:cs="Arial"/>
                <w:sz w:val="16"/>
                <w:szCs w:val="16"/>
                <w:lang w:eastAsia="es-PY"/>
              </w:rPr>
            </w:pPr>
            <w:r>
              <w:rPr>
                <w:rFonts w:ascii="Arial" w:hAnsi="Arial" w:cs="Arial"/>
                <w:sz w:val="16"/>
                <w:szCs w:val="16"/>
                <w:lang w:eastAsia="es-PY"/>
              </w:rPr>
              <w:t>2030</w:t>
            </w:r>
          </w:p>
        </w:tc>
        <w:tc>
          <w:tcPr>
            <w:tcW w:w="2977" w:type="dxa"/>
            <w:tcBorders>
              <w:bottom w:val="single" w:sz="4" w:space="0" w:color="000000"/>
            </w:tcBorders>
            <w:vAlign w:val="center"/>
          </w:tcPr>
          <w:p w:rsidR="001243C0" w:rsidRPr="00C77833" w:rsidRDefault="001243C0" w:rsidP="007047EB">
            <w:pPr>
              <w:keepNext/>
              <w:keepLines/>
              <w:spacing w:after="0" w:line="240" w:lineRule="auto"/>
              <w:rPr>
                <w:rFonts w:ascii="Arial" w:hAnsi="Arial" w:cs="Arial"/>
                <w:sz w:val="16"/>
                <w:szCs w:val="16"/>
                <w:lang w:eastAsia="es-PY"/>
              </w:rPr>
            </w:pPr>
            <w:r w:rsidRPr="00C77833">
              <w:rPr>
                <w:rFonts w:ascii="Arial" w:hAnsi="Arial" w:cs="Arial"/>
                <w:sz w:val="16"/>
                <w:szCs w:val="16"/>
                <w:lang w:eastAsia="es-PY"/>
              </w:rPr>
              <w:t>Tributación II</w:t>
            </w:r>
          </w:p>
        </w:tc>
        <w:tc>
          <w:tcPr>
            <w:tcW w:w="709" w:type="dxa"/>
            <w:gridSpan w:val="2"/>
            <w:tcBorders>
              <w:bottom w:val="single" w:sz="4" w:space="0" w:color="000000"/>
            </w:tcBorders>
          </w:tcPr>
          <w:p w:rsidR="001243C0" w:rsidRPr="00C77833" w:rsidRDefault="001243C0" w:rsidP="007047EB">
            <w:pPr>
              <w:spacing w:after="0" w:line="240" w:lineRule="auto"/>
              <w:jc w:val="center"/>
              <w:rPr>
                <w:rFonts w:ascii="Arial" w:hAnsi="Arial" w:cs="Arial"/>
                <w:sz w:val="16"/>
                <w:szCs w:val="16"/>
                <w:lang w:eastAsia="es-PY"/>
              </w:rPr>
            </w:pPr>
            <w:r>
              <w:rPr>
                <w:rFonts w:ascii="Arial" w:hAnsi="Arial" w:cs="Arial"/>
                <w:sz w:val="16"/>
                <w:szCs w:val="16"/>
                <w:lang w:eastAsia="es-PY"/>
              </w:rPr>
              <w:t>68</w:t>
            </w:r>
          </w:p>
        </w:tc>
        <w:tc>
          <w:tcPr>
            <w:tcW w:w="850" w:type="dxa"/>
            <w:tcBorders>
              <w:bottom w:val="single" w:sz="4" w:space="0" w:color="000000"/>
            </w:tcBorders>
          </w:tcPr>
          <w:p w:rsidR="001243C0" w:rsidRPr="00C77833" w:rsidRDefault="001243C0" w:rsidP="007047EB">
            <w:pPr>
              <w:spacing w:after="0" w:line="240" w:lineRule="auto"/>
              <w:jc w:val="center"/>
              <w:rPr>
                <w:rFonts w:ascii="Arial" w:hAnsi="Arial" w:cs="Arial"/>
                <w:sz w:val="16"/>
                <w:szCs w:val="16"/>
                <w:lang w:eastAsia="es-PY"/>
              </w:rPr>
            </w:pPr>
            <w:r w:rsidRPr="00C77833">
              <w:rPr>
                <w:rFonts w:ascii="Arial" w:hAnsi="Arial" w:cs="Arial"/>
                <w:sz w:val="16"/>
                <w:szCs w:val="16"/>
                <w:lang w:eastAsia="es-PY"/>
              </w:rPr>
              <w:t>4</w:t>
            </w:r>
          </w:p>
        </w:tc>
        <w:tc>
          <w:tcPr>
            <w:tcW w:w="2828" w:type="dxa"/>
            <w:tcBorders>
              <w:bottom w:val="single" w:sz="4" w:space="0" w:color="000000"/>
            </w:tcBorders>
            <w:vAlign w:val="center"/>
          </w:tcPr>
          <w:p w:rsidR="001243C0" w:rsidRPr="00C77833" w:rsidRDefault="001243C0" w:rsidP="007047EB">
            <w:pPr>
              <w:spacing w:after="0" w:line="240" w:lineRule="auto"/>
              <w:rPr>
                <w:rFonts w:ascii="Arial" w:hAnsi="Arial" w:cs="Arial"/>
                <w:sz w:val="16"/>
                <w:szCs w:val="16"/>
                <w:lang w:eastAsia="es-PY"/>
              </w:rPr>
            </w:pPr>
            <w:r w:rsidRPr="00C77833">
              <w:rPr>
                <w:rFonts w:ascii="Arial" w:hAnsi="Arial" w:cs="Arial"/>
                <w:sz w:val="16"/>
                <w:szCs w:val="16"/>
                <w:lang w:eastAsia="es-PY"/>
              </w:rPr>
              <w:t>Tributación I</w:t>
            </w:r>
          </w:p>
        </w:tc>
      </w:tr>
      <w:tr w:rsidR="001243C0" w:rsidRPr="007D1CB9" w:rsidTr="007047EB">
        <w:trPr>
          <w:trHeight w:val="217"/>
        </w:trPr>
        <w:tc>
          <w:tcPr>
            <w:tcW w:w="817" w:type="dxa"/>
            <w:tcBorders>
              <w:bottom w:val="single" w:sz="4" w:space="0" w:color="000000"/>
            </w:tcBorders>
            <w:noWrap/>
            <w:hideMark/>
          </w:tcPr>
          <w:p w:rsidR="001243C0" w:rsidRPr="00C77833" w:rsidRDefault="001243C0" w:rsidP="007047EB">
            <w:pPr>
              <w:spacing w:after="0" w:line="240" w:lineRule="auto"/>
              <w:jc w:val="center"/>
              <w:rPr>
                <w:rFonts w:ascii="Arial" w:hAnsi="Arial" w:cs="Arial"/>
                <w:sz w:val="16"/>
                <w:szCs w:val="16"/>
                <w:lang w:eastAsia="es-PY"/>
              </w:rPr>
            </w:pPr>
            <w:r>
              <w:rPr>
                <w:rFonts w:ascii="Arial" w:hAnsi="Arial" w:cs="Arial"/>
                <w:sz w:val="16"/>
                <w:szCs w:val="16"/>
                <w:lang w:eastAsia="es-PY"/>
              </w:rPr>
              <w:t>2031</w:t>
            </w:r>
          </w:p>
        </w:tc>
        <w:tc>
          <w:tcPr>
            <w:tcW w:w="2977" w:type="dxa"/>
            <w:tcBorders>
              <w:bottom w:val="single" w:sz="4" w:space="0" w:color="000000"/>
            </w:tcBorders>
            <w:vAlign w:val="center"/>
          </w:tcPr>
          <w:p w:rsidR="001243C0" w:rsidRPr="00C77833" w:rsidRDefault="001243C0" w:rsidP="007047EB">
            <w:pPr>
              <w:keepNext/>
              <w:keepLines/>
              <w:spacing w:after="0" w:line="240" w:lineRule="auto"/>
              <w:rPr>
                <w:rFonts w:ascii="Arial" w:hAnsi="Arial" w:cs="Arial"/>
                <w:sz w:val="16"/>
                <w:szCs w:val="16"/>
                <w:lang w:eastAsia="es-PY"/>
              </w:rPr>
            </w:pPr>
            <w:r w:rsidRPr="00C77833">
              <w:rPr>
                <w:rFonts w:ascii="Arial" w:hAnsi="Arial" w:cs="Arial"/>
                <w:sz w:val="16"/>
                <w:szCs w:val="16"/>
                <w:lang w:eastAsia="es-PY"/>
              </w:rPr>
              <w:t>Administración Presupuestaria</w:t>
            </w:r>
          </w:p>
        </w:tc>
        <w:tc>
          <w:tcPr>
            <w:tcW w:w="709" w:type="dxa"/>
            <w:gridSpan w:val="2"/>
            <w:tcBorders>
              <w:bottom w:val="single" w:sz="4" w:space="0" w:color="000000"/>
            </w:tcBorders>
          </w:tcPr>
          <w:p w:rsidR="001243C0" w:rsidRPr="00C77833" w:rsidRDefault="001243C0" w:rsidP="007047EB">
            <w:pPr>
              <w:spacing w:after="0" w:line="240" w:lineRule="auto"/>
              <w:jc w:val="center"/>
              <w:rPr>
                <w:rFonts w:ascii="Arial" w:hAnsi="Arial" w:cs="Arial"/>
                <w:sz w:val="16"/>
                <w:szCs w:val="16"/>
                <w:lang w:eastAsia="es-PY"/>
              </w:rPr>
            </w:pPr>
            <w:r>
              <w:rPr>
                <w:rFonts w:ascii="Arial" w:hAnsi="Arial" w:cs="Arial"/>
                <w:sz w:val="16"/>
                <w:szCs w:val="16"/>
                <w:lang w:eastAsia="es-PY"/>
              </w:rPr>
              <w:t>56</w:t>
            </w:r>
          </w:p>
        </w:tc>
        <w:tc>
          <w:tcPr>
            <w:tcW w:w="850" w:type="dxa"/>
            <w:tcBorders>
              <w:bottom w:val="single" w:sz="4" w:space="0" w:color="000000"/>
            </w:tcBorders>
          </w:tcPr>
          <w:p w:rsidR="001243C0" w:rsidRPr="00C77833" w:rsidRDefault="001243C0" w:rsidP="007047EB">
            <w:pPr>
              <w:spacing w:after="0" w:line="240" w:lineRule="auto"/>
              <w:jc w:val="center"/>
              <w:rPr>
                <w:rFonts w:ascii="Arial" w:hAnsi="Arial" w:cs="Arial"/>
                <w:sz w:val="16"/>
                <w:szCs w:val="16"/>
                <w:lang w:eastAsia="es-PY"/>
              </w:rPr>
            </w:pPr>
            <w:r w:rsidRPr="00C77833">
              <w:rPr>
                <w:rFonts w:ascii="Arial" w:hAnsi="Arial" w:cs="Arial"/>
                <w:sz w:val="16"/>
                <w:szCs w:val="16"/>
                <w:lang w:eastAsia="es-PY"/>
              </w:rPr>
              <w:t>4</w:t>
            </w:r>
          </w:p>
        </w:tc>
        <w:tc>
          <w:tcPr>
            <w:tcW w:w="2828" w:type="dxa"/>
            <w:tcBorders>
              <w:bottom w:val="single" w:sz="4" w:space="0" w:color="000000"/>
            </w:tcBorders>
            <w:vAlign w:val="center"/>
          </w:tcPr>
          <w:p w:rsidR="001243C0" w:rsidRPr="00C77833" w:rsidRDefault="001243C0" w:rsidP="007047EB">
            <w:pPr>
              <w:spacing w:after="0" w:line="240" w:lineRule="auto"/>
              <w:rPr>
                <w:rFonts w:ascii="Arial" w:hAnsi="Arial" w:cs="Arial"/>
                <w:sz w:val="16"/>
                <w:szCs w:val="16"/>
                <w:lang w:eastAsia="es-PY"/>
              </w:rPr>
            </w:pPr>
            <w:r w:rsidRPr="007D1CB9">
              <w:rPr>
                <w:rFonts w:ascii="Arial" w:hAnsi="Arial" w:cs="Arial"/>
                <w:sz w:val="18"/>
                <w:szCs w:val="18"/>
                <w:lang w:eastAsia="es-PY"/>
              </w:rPr>
              <w:t>No tiene</w:t>
            </w:r>
          </w:p>
        </w:tc>
      </w:tr>
      <w:tr w:rsidR="001243C0" w:rsidRPr="007D1CB9" w:rsidTr="007047EB">
        <w:trPr>
          <w:trHeight w:val="358"/>
        </w:trPr>
        <w:tc>
          <w:tcPr>
            <w:tcW w:w="817" w:type="dxa"/>
            <w:tcBorders>
              <w:bottom w:val="single" w:sz="4" w:space="0" w:color="000000"/>
            </w:tcBorders>
            <w:noWrap/>
            <w:hideMark/>
          </w:tcPr>
          <w:p w:rsidR="001243C0" w:rsidRPr="00C77833" w:rsidRDefault="001243C0" w:rsidP="007047EB">
            <w:pPr>
              <w:spacing w:after="0" w:line="240" w:lineRule="auto"/>
              <w:jc w:val="center"/>
              <w:rPr>
                <w:rFonts w:ascii="Arial" w:hAnsi="Arial" w:cs="Arial"/>
                <w:sz w:val="16"/>
                <w:szCs w:val="16"/>
                <w:lang w:eastAsia="es-PY"/>
              </w:rPr>
            </w:pPr>
            <w:r>
              <w:rPr>
                <w:rFonts w:ascii="Arial" w:hAnsi="Arial" w:cs="Arial"/>
                <w:sz w:val="16"/>
                <w:szCs w:val="16"/>
                <w:lang w:eastAsia="es-PY"/>
              </w:rPr>
              <w:t>2032</w:t>
            </w:r>
          </w:p>
        </w:tc>
        <w:tc>
          <w:tcPr>
            <w:tcW w:w="2977" w:type="dxa"/>
            <w:tcBorders>
              <w:bottom w:val="single" w:sz="4" w:space="0" w:color="000000"/>
            </w:tcBorders>
            <w:vAlign w:val="center"/>
          </w:tcPr>
          <w:p w:rsidR="001243C0" w:rsidRPr="00C77833" w:rsidRDefault="001243C0" w:rsidP="007047EB">
            <w:pPr>
              <w:spacing w:after="0" w:line="240" w:lineRule="auto"/>
              <w:rPr>
                <w:rFonts w:ascii="Arial" w:hAnsi="Arial" w:cs="Arial"/>
                <w:sz w:val="16"/>
                <w:szCs w:val="16"/>
                <w:lang w:eastAsia="es-PY"/>
              </w:rPr>
            </w:pPr>
            <w:r w:rsidRPr="00C77833">
              <w:rPr>
                <w:rFonts w:ascii="Arial" w:hAnsi="Arial" w:cs="Arial"/>
                <w:sz w:val="16"/>
                <w:szCs w:val="16"/>
                <w:lang w:eastAsia="es-PY"/>
              </w:rPr>
              <w:t>Informática Aplicada</w:t>
            </w:r>
          </w:p>
          <w:p w:rsidR="001243C0" w:rsidRDefault="001243C0" w:rsidP="007047EB">
            <w:pPr>
              <w:spacing w:after="0" w:line="240" w:lineRule="auto"/>
              <w:rPr>
                <w:rFonts w:ascii="Arial" w:hAnsi="Arial" w:cs="Arial"/>
                <w:b/>
                <w:sz w:val="16"/>
                <w:szCs w:val="16"/>
                <w:lang w:eastAsia="es-PY"/>
              </w:rPr>
            </w:pPr>
          </w:p>
          <w:p w:rsidR="001243C0" w:rsidRPr="00C8560C" w:rsidRDefault="001243C0" w:rsidP="007047EB">
            <w:pPr>
              <w:spacing w:after="0" w:line="240" w:lineRule="auto"/>
              <w:rPr>
                <w:rFonts w:ascii="Arial" w:hAnsi="Arial" w:cs="Arial"/>
                <w:b/>
                <w:sz w:val="16"/>
                <w:szCs w:val="16"/>
                <w:lang w:eastAsia="es-PY"/>
              </w:rPr>
            </w:pPr>
            <w:r w:rsidRPr="00C8560C">
              <w:rPr>
                <w:rFonts w:ascii="Arial" w:hAnsi="Arial" w:cs="Arial"/>
                <w:b/>
                <w:sz w:val="16"/>
                <w:szCs w:val="16"/>
                <w:lang w:eastAsia="es-PY"/>
              </w:rPr>
              <w:t>Sub Total</w:t>
            </w:r>
          </w:p>
        </w:tc>
        <w:tc>
          <w:tcPr>
            <w:tcW w:w="709" w:type="dxa"/>
            <w:gridSpan w:val="2"/>
            <w:tcBorders>
              <w:bottom w:val="single" w:sz="4" w:space="0" w:color="000000"/>
            </w:tcBorders>
          </w:tcPr>
          <w:p w:rsidR="001243C0" w:rsidRPr="00C77833" w:rsidRDefault="001243C0" w:rsidP="007047EB">
            <w:pPr>
              <w:spacing w:after="0" w:line="240" w:lineRule="auto"/>
              <w:jc w:val="center"/>
              <w:rPr>
                <w:rFonts w:ascii="Arial" w:hAnsi="Arial" w:cs="Arial"/>
                <w:sz w:val="16"/>
                <w:szCs w:val="16"/>
                <w:lang w:eastAsia="es-PY"/>
              </w:rPr>
            </w:pPr>
            <w:r w:rsidRPr="00C77833">
              <w:rPr>
                <w:rFonts w:ascii="Arial" w:hAnsi="Arial" w:cs="Arial"/>
                <w:sz w:val="16"/>
                <w:szCs w:val="16"/>
                <w:lang w:eastAsia="es-PY"/>
              </w:rPr>
              <w:t>56</w:t>
            </w:r>
          </w:p>
          <w:p w:rsidR="001243C0" w:rsidRDefault="001243C0" w:rsidP="007047EB">
            <w:pPr>
              <w:spacing w:after="0" w:line="240" w:lineRule="auto"/>
              <w:jc w:val="center"/>
              <w:rPr>
                <w:rFonts w:ascii="Arial" w:hAnsi="Arial" w:cs="Arial"/>
                <w:b/>
                <w:sz w:val="16"/>
                <w:szCs w:val="16"/>
                <w:lang w:eastAsia="es-PY"/>
              </w:rPr>
            </w:pPr>
          </w:p>
          <w:p w:rsidR="001243C0" w:rsidRPr="00C8560C" w:rsidRDefault="001243C0" w:rsidP="007047EB">
            <w:pPr>
              <w:spacing w:after="0" w:line="240" w:lineRule="auto"/>
              <w:jc w:val="center"/>
              <w:rPr>
                <w:rFonts w:ascii="Arial" w:hAnsi="Arial" w:cs="Arial"/>
                <w:b/>
                <w:sz w:val="16"/>
                <w:szCs w:val="16"/>
                <w:lang w:eastAsia="es-PY"/>
              </w:rPr>
            </w:pPr>
            <w:r>
              <w:rPr>
                <w:rFonts w:ascii="Arial" w:hAnsi="Arial" w:cs="Arial"/>
                <w:b/>
                <w:sz w:val="16"/>
                <w:szCs w:val="16"/>
                <w:lang w:eastAsia="es-PY"/>
              </w:rPr>
              <w:t>292</w:t>
            </w:r>
          </w:p>
        </w:tc>
        <w:tc>
          <w:tcPr>
            <w:tcW w:w="850" w:type="dxa"/>
            <w:tcBorders>
              <w:bottom w:val="single" w:sz="4" w:space="0" w:color="000000"/>
            </w:tcBorders>
          </w:tcPr>
          <w:p w:rsidR="001243C0" w:rsidRPr="00C77833" w:rsidRDefault="001243C0" w:rsidP="007047EB">
            <w:pPr>
              <w:spacing w:after="0" w:line="240" w:lineRule="auto"/>
              <w:jc w:val="center"/>
              <w:rPr>
                <w:rFonts w:ascii="Arial" w:hAnsi="Arial" w:cs="Arial"/>
                <w:sz w:val="16"/>
                <w:szCs w:val="16"/>
                <w:lang w:eastAsia="es-PY"/>
              </w:rPr>
            </w:pPr>
            <w:r>
              <w:rPr>
                <w:rFonts w:ascii="Arial" w:hAnsi="Arial" w:cs="Arial"/>
                <w:sz w:val="16"/>
                <w:szCs w:val="16"/>
                <w:lang w:eastAsia="es-PY"/>
              </w:rPr>
              <w:t>4</w:t>
            </w:r>
          </w:p>
        </w:tc>
        <w:tc>
          <w:tcPr>
            <w:tcW w:w="2828" w:type="dxa"/>
            <w:tcBorders>
              <w:bottom w:val="single" w:sz="4" w:space="0" w:color="000000"/>
            </w:tcBorders>
            <w:vAlign w:val="center"/>
          </w:tcPr>
          <w:p w:rsidR="001243C0" w:rsidRPr="00C77833" w:rsidRDefault="001243C0" w:rsidP="007047EB">
            <w:pPr>
              <w:spacing w:after="0" w:line="240" w:lineRule="auto"/>
              <w:rPr>
                <w:rFonts w:ascii="Arial" w:hAnsi="Arial" w:cs="Arial"/>
                <w:sz w:val="16"/>
                <w:szCs w:val="16"/>
                <w:lang w:eastAsia="es-PY"/>
              </w:rPr>
            </w:pPr>
            <w:r>
              <w:rPr>
                <w:rFonts w:ascii="Arial" w:hAnsi="Arial" w:cs="Arial"/>
                <w:sz w:val="16"/>
                <w:szCs w:val="16"/>
                <w:lang w:eastAsia="es-PY"/>
              </w:rPr>
              <w:t>Tecnología de la Información y la Comunicación (</w:t>
            </w:r>
            <w:r w:rsidRPr="00C77833">
              <w:rPr>
                <w:rFonts w:ascii="Arial" w:hAnsi="Arial" w:cs="Arial"/>
                <w:sz w:val="16"/>
                <w:szCs w:val="16"/>
                <w:lang w:eastAsia="es-PY"/>
              </w:rPr>
              <w:t>TIC</w:t>
            </w:r>
            <w:r>
              <w:rPr>
                <w:rFonts w:ascii="Arial" w:hAnsi="Arial" w:cs="Arial"/>
                <w:sz w:val="16"/>
                <w:szCs w:val="16"/>
                <w:lang w:eastAsia="es-PY"/>
              </w:rPr>
              <w:t>)</w:t>
            </w:r>
          </w:p>
          <w:p w:rsidR="001243C0" w:rsidRPr="00C77833" w:rsidRDefault="001243C0" w:rsidP="007047EB">
            <w:pPr>
              <w:spacing w:after="0" w:line="240" w:lineRule="auto"/>
              <w:rPr>
                <w:rFonts w:ascii="Arial" w:hAnsi="Arial" w:cs="Arial"/>
                <w:sz w:val="16"/>
                <w:szCs w:val="16"/>
                <w:lang w:eastAsia="es-PY"/>
              </w:rPr>
            </w:pPr>
          </w:p>
        </w:tc>
      </w:tr>
      <w:tr w:rsidR="001243C0" w:rsidRPr="007D1CB9" w:rsidTr="007047EB">
        <w:trPr>
          <w:trHeight w:val="192"/>
        </w:trPr>
        <w:tc>
          <w:tcPr>
            <w:tcW w:w="8181" w:type="dxa"/>
            <w:gridSpan w:val="6"/>
            <w:tcBorders>
              <w:bottom w:val="single" w:sz="4" w:space="0" w:color="000000"/>
            </w:tcBorders>
            <w:noWrap/>
            <w:hideMark/>
          </w:tcPr>
          <w:p w:rsidR="001243C0" w:rsidRPr="00D60904" w:rsidRDefault="001243C0" w:rsidP="007047EB">
            <w:pPr>
              <w:spacing w:after="0" w:line="240" w:lineRule="auto"/>
              <w:jc w:val="center"/>
              <w:rPr>
                <w:rFonts w:ascii="Arial" w:hAnsi="Arial" w:cs="Arial"/>
                <w:b/>
                <w:sz w:val="16"/>
                <w:szCs w:val="16"/>
                <w:lang w:eastAsia="es-PY"/>
              </w:rPr>
            </w:pPr>
            <w:r w:rsidRPr="00D60904">
              <w:rPr>
                <w:rFonts w:ascii="Arial" w:hAnsi="Arial" w:cs="Arial"/>
                <w:b/>
                <w:sz w:val="16"/>
                <w:szCs w:val="16"/>
                <w:lang w:eastAsia="es-PY"/>
              </w:rPr>
              <w:t>Séptimo Semestre</w:t>
            </w:r>
          </w:p>
        </w:tc>
      </w:tr>
      <w:tr w:rsidR="001243C0" w:rsidRPr="007D1CB9" w:rsidTr="007047EB">
        <w:trPr>
          <w:trHeight w:val="358"/>
        </w:trPr>
        <w:tc>
          <w:tcPr>
            <w:tcW w:w="817" w:type="dxa"/>
            <w:tcBorders>
              <w:bottom w:val="single" w:sz="4" w:space="0" w:color="000000"/>
            </w:tcBorders>
            <w:noWrap/>
            <w:hideMark/>
          </w:tcPr>
          <w:p w:rsidR="001243C0" w:rsidRPr="00C77833" w:rsidRDefault="001243C0" w:rsidP="007047EB">
            <w:pPr>
              <w:spacing w:after="0" w:line="240" w:lineRule="auto"/>
              <w:jc w:val="center"/>
              <w:rPr>
                <w:rFonts w:ascii="Arial" w:hAnsi="Arial" w:cs="Arial"/>
                <w:sz w:val="16"/>
                <w:szCs w:val="16"/>
                <w:lang w:eastAsia="es-PY"/>
              </w:rPr>
            </w:pPr>
            <w:r>
              <w:rPr>
                <w:rFonts w:ascii="Arial" w:hAnsi="Arial" w:cs="Arial"/>
                <w:sz w:val="16"/>
                <w:szCs w:val="16"/>
                <w:lang w:eastAsia="es-PY"/>
              </w:rPr>
              <w:t>2033</w:t>
            </w:r>
          </w:p>
        </w:tc>
        <w:tc>
          <w:tcPr>
            <w:tcW w:w="2977" w:type="dxa"/>
            <w:tcBorders>
              <w:bottom w:val="single" w:sz="4" w:space="0" w:color="000000"/>
            </w:tcBorders>
            <w:vAlign w:val="center"/>
          </w:tcPr>
          <w:p w:rsidR="001243C0" w:rsidRPr="00C77833" w:rsidRDefault="001243C0" w:rsidP="007047EB">
            <w:pPr>
              <w:keepNext/>
              <w:spacing w:after="0" w:line="240" w:lineRule="auto"/>
              <w:rPr>
                <w:rFonts w:ascii="Arial" w:hAnsi="Arial" w:cs="Arial"/>
                <w:sz w:val="16"/>
                <w:szCs w:val="16"/>
                <w:lang w:eastAsia="es-PY"/>
              </w:rPr>
            </w:pPr>
            <w:r>
              <w:rPr>
                <w:rFonts w:ascii="Arial" w:hAnsi="Arial" w:cs="Arial"/>
                <w:sz w:val="16"/>
                <w:szCs w:val="16"/>
                <w:lang w:eastAsia="es-PY"/>
              </w:rPr>
              <w:t>Administración Pública</w:t>
            </w:r>
          </w:p>
        </w:tc>
        <w:tc>
          <w:tcPr>
            <w:tcW w:w="709" w:type="dxa"/>
            <w:gridSpan w:val="2"/>
            <w:vMerge w:val="restart"/>
          </w:tcPr>
          <w:p w:rsidR="001243C0" w:rsidRDefault="001243C0" w:rsidP="007047EB">
            <w:pPr>
              <w:spacing w:after="0" w:line="240" w:lineRule="auto"/>
              <w:jc w:val="center"/>
              <w:rPr>
                <w:rFonts w:ascii="Arial" w:hAnsi="Arial" w:cs="Arial"/>
                <w:sz w:val="16"/>
                <w:szCs w:val="16"/>
                <w:lang w:eastAsia="es-PY"/>
              </w:rPr>
            </w:pPr>
          </w:p>
          <w:p w:rsidR="001243C0" w:rsidRDefault="001243C0" w:rsidP="007047EB">
            <w:pPr>
              <w:spacing w:after="0" w:line="240" w:lineRule="auto"/>
              <w:jc w:val="center"/>
              <w:rPr>
                <w:rFonts w:ascii="Arial" w:hAnsi="Arial" w:cs="Arial"/>
                <w:sz w:val="16"/>
                <w:szCs w:val="16"/>
                <w:lang w:eastAsia="es-PY"/>
              </w:rPr>
            </w:pPr>
          </w:p>
          <w:p w:rsidR="001243C0" w:rsidRDefault="001243C0" w:rsidP="007047EB">
            <w:pPr>
              <w:spacing w:after="0" w:line="240" w:lineRule="auto"/>
              <w:jc w:val="center"/>
              <w:rPr>
                <w:rFonts w:ascii="Arial" w:hAnsi="Arial" w:cs="Arial"/>
                <w:sz w:val="16"/>
                <w:szCs w:val="16"/>
                <w:lang w:eastAsia="es-PY"/>
              </w:rPr>
            </w:pPr>
          </w:p>
          <w:p w:rsidR="001243C0" w:rsidRPr="00C77833" w:rsidRDefault="001243C0" w:rsidP="007047EB">
            <w:pPr>
              <w:spacing w:after="0" w:line="240" w:lineRule="auto"/>
              <w:jc w:val="center"/>
              <w:rPr>
                <w:rFonts w:ascii="Arial" w:hAnsi="Arial" w:cs="Arial"/>
                <w:sz w:val="16"/>
                <w:szCs w:val="16"/>
                <w:lang w:eastAsia="es-PY"/>
              </w:rPr>
            </w:pPr>
            <w:r>
              <w:rPr>
                <w:rFonts w:ascii="Arial" w:hAnsi="Arial" w:cs="Arial"/>
                <w:sz w:val="16"/>
                <w:szCs w:val="16"/>
                <w:lang w:eastAsia="es-PY"/>
              </w:rPr>
              <w:t>56</w:t>
            </w:r>
          </w:p>
        </w:tc>
        <w:tc>
          <w:tcPr>
            <w:tcW w:w="850" w:type="dxa"/>
            <w:vMerge w:val="restart"/>
          </w:tcPr>
          <w:p w:rsidR="001243C0" w:rsidRDefault="001243C0" w:rsidP="007047EB">
            <w:pPr>
              <w:spacing w:after="0" w:line="240" w:lineRule="auto"/>
              <w:jc w:val="center"/>
              <w:rPr>
                <w:rFonts w:ascii="Arial" w:hAnsi="Arial" w:cs="Arial"/>
                <w:sz w:val="16"/>
                <w:szCs w:val="16"/>
                <w:lang w:eastAsia="es-PY"/>
              </w:rPr>
            </w:pPr>
          </w:p>
          <w:p w:rsidR="001243C0" w:rsidRDefault="001243C0" w:rsidP="007047EB">
            <w:pPr>
              <w:spacing w:after="0" w:line="240" w:lineRule="auto"/>
              <w:jc w:val="center"/>
              <w:rPr>
                <w:rFonts w:ascii="Arial" w:hAnsi="Arial" w:cs="Arial"/>
                <w:sz w:val="16"/>
                <w:szCs w:val="16"/>
                <w:lang w:eastAsia="es-PY"/>
              </w:rPr>
            </w:pPr>
          </w:p>
          <w:p w:rsidR="001243C0" w:rsidRDefault="001243C0" w:rsidP="007047EB">
            <w:pPr>
              <w:spacing w:after="0" w:line="240" w:lineRule="auto"/>
              <w:jc w:val="center"/>
              <w:rPr>
                <w:rFonts w:ascii="Arial" w:hAnsi="Arial" w:cs="Arial"/>
                <w:sz w:val="16"/>
                <w:szCs w:val="16"/>
                <w:lang w:eastAsia="es-PY"/>
              </w:rPr>
            </w:pPr>
          </w:p>
          <w:p w:rsidR="001243C0" w:rsidRPr="00C77833" w:rsidRDefault="001243C0" w:rsidP="007047EB">
            <w:pPr>
              <w:spacing w:after="0" w:line="240" w:lineRule="auto"/>
              <w:jc w:val="center"/>
              <w:rPr>
                <w:rFonts w:ascii="Arial" w:hAnsi="Arial" w:cs="Arial"/>
                <w:sz w:val="16"/>
                <w:szCs w:val="16"/>
                <w:lang w:eastAsia="es-PY"/>
              </w:rPr>
            </w:pPr>
            <w:r w:rsidRPr="00C77833">
              <w:rPr>
                <w:rFonts w:ascii="Arial" w:hAnsi="Arial" w:cs="Arial"/>
                <w:sz w:val="16"/>
                <w:szCs w:val="16"/>
                <w:lang w:eastAsia="es-PY"/>
              </w:rPr>
              <w:t>4</w:t>
            </w:r>
          </w:p>
        </w:tc>
        <w:tc>
          <w:tcPr>
            <w:tcW w:w="2828" w:type="dxa"/>
            <w:vMerge w:val="restart"/>
            <w:vAlign w:val="center"/>
          </w:tcPr>
          <w:p w:rsidR="001243C0" w:rsidRPr="00C77833" w:rsidRDefault="001243C0" w:rsidP="007047EB">
            <w:pPr>
              <w:spacing w:after="0" w:line="240" w:lineRule="auto"/>
              <w:rPr>
                <w:rFonts w:ascii="Arial" w:hAnsi="Arial" w:cs="Arial"/>
                <w:sz w:val="16"/>
                <w:szCs w:val="16"/>
                <w:lang w:eastAsia="es-PY"/>
              </w:rPr>
            </w:pPr>
            <w:r>
              <w:rPr>
                <w:rFonts w:ascii="Arial" w:hAnsi="Arial" w:cs="Arial"/>
                <w:sz w:val="16"/>
                <w:szCs w:val="16"/>
                <w:lang w:eastAsia="es-PY"/>
              </w:rPr>
              <w:t>Optativa</w:t>
            </w:r>
          </w:p>
        </w:tc>
      </w:tr>
      <w:tr w:rsidR="001243C0" w:rsidRPr="007D1CB9" w:rsidTr="007047EB">
        <w:trPr>
          <w:trHeight w:val="358"/>
        </w:trPr>
        <w:tc>
          <w:tcPr>
            <w:tcW w:w="817" w:type="dxa"/>
            <w:tcBorders>
              <w:bottom w:val="single" w:sz="4" w:space="0" w:color="000000"/>
            </w:tcBorders>
            <w:noWrap/>
            <w:hideMark/>
          </w:tcPr>
          <w:p w:rsidR="001243C0" w:rsidRPr="00C77833" w:rsidRDefault="001243C0" w:rsidP="007047EB">
            <w:pPr>
              <w:spacing w:after="0" w:line="240" w:lineRule="auto"/>
              <w:jc w:val="center"/>
              <w:rPr>
                <w:rFonts w:ascii="Arial" w:hAnsi="Arial" w:cs="Arial"/>
                <w:sz w:val="16"/>
                <w:szCs w:val="16"/>
                <w:lang w:eastAsia="es-PY"/>
              </w:rPr>
            </w:pPr>
            <w:r>
              <w:rPr>
                <w:rFonts w:ascii="Arial" w:hAnsi="Arial" w:cs="Arial"/>
                <w:sz w:val="16"/>
                <w:szCs w:val="16"/>
                <w:lang w:eastAsia="es-PY"/>
              </w:rPr>
              <w:t>2034</w:t>
            </w:r>
          </w:p>
        </w:tc>
        <w:tc>
          <w:tcPr>
            <w:tcW w:w="2977" w:type="dxa"/>
            <w:tcBorders>
              <w:bottom w:val="single" w:sz="4" w:space="0" w:color="000000"/>
            </w:tcBorders>
            <w:vAlign w:val="center"/>
          </w:tcPr>
          <w:p w:rsidR="001243C0" w:rsidRPr="00C77833" w:rsidRDefault="001243C0" w:rsidP="007047EB">
            <w:pPr>
              <w:spacing w:after="0" w:line="240" w:lineRule="auto"/>
              <w:rPr>
                <w:rFonts w:ascii="Arial" w:hAnsi="Arial" w:cs="Arial"/>
                <w:sz w:val="16"/>
                <w:szCs w:val="16"/>
                <w:lang w:eastAsia="es-PY"/>
              </w:rPr>
            </w:pPr>
            <w:r>
              <w:rPr>
                <w:rFonts w:ascii="Arial" w:hAnsi="Arial" w:cs="Arial"/>
                <w:sz w:val="16"/>
                <w:szCs w:val="16"/>
                <w:lang w:eastAsia="es-PY"/>
              </w:rPr>
              <w:t>Planeación Estratégica de Empresas</w:t>
            </w:r>
          </w:p>
        </w:tc>
        <w:tc>
          <w:tcPr>
            <w:tcW w:w="709" w:type="dxa"/>
            <w:gridSpan w:val="2"/>
            <w:vMerge/>
          </w:tcPr>
          <w:p w:rsidR="001243C0" w:rsidRPr="00C77833" w:rsidRDefault="001243C0" w:rsidP="007047EB">
            <w:pPr>
              <w:spacing w:after="0" w:line="240" w:lineRule="auto"/>
              <w:jc w:val="center"/>
              <w:rPr>
                <w:rFonts w:ascii="Arial" w:hAnsi="Arial" w:cs="Arial"/>
                <w:sz w:val="16"/>
                <w:szCs w:val="16"/>
                <w:lang w:eastAsia="es-PY"/>
              </w:rPr>
            </w:pPr>
          </w:p>
        </w:tc>
        <w:tc>
          <w:tcPr>
            <w:tcW w:w="850" w:type="dxa"/>
            <w:vMerge/>
          </w:tcPr>
          <w:p w:rsidR="001243C0" w:rsidRPr="00C77833" w:rsidRDefault="001243C0" w:rsidP="007047EB">
            <w:pPr>
              <w:spacing w:after="0" w:line="240" w:lineRule="auto"/>
              <w:jc w:val="center"/>
              <w:rPr>
                <w:rFonts w:ascii="Arial" w:hAnsi="Arial" w:cs="Arial"/>
                <w:sz w:val="16"/>
                <w:szCs w:val="16"/>
                <w:lang w:eastAsia="es-PY"/>
              </w:rPr>
            </w:pPr>
          </w:p>
        </w:tc>
        <w:tc>
          <w:tcPr>
            <w:tcW w:w="2828" w:type="dxa"/>
            <w:vMerge/>
            <w:vAlign w:val="center"/>
          </w:tcPr>
          <w:p w:rsidR="001243C0" w:rsidRPr="00C77833" w:rsidRDefault="001243C0" w:rsidP="007047EB">
            <w:pPr>
              <w:spacing w:after="0" w:line="240" w:lineRule="auto"/>
              <w:rPr>
                <w:rFonts w:ascii="Arial" w:hAnsi="Arial" w:cs="Arial"/>
                <w:sz w:val="16"/>
                <w:szCs w:val="16"/>
                <w:lang w:eastAsia="es-PY"/>
              </w:rPr>
            </w:pPr>
          </w:p>
        </w:tc>
      </w:tr>
      <w:tr w:rsidR="001243C0" w:rsidRPr="007D1CB9" w:rsidTr="007047EB">
        <w:trPr>
          <w:trHeight w:val="358"/>
        </w:trPr>
        <w:tc>
          <w:tcPr>
            <w:tcW w:w="817" w:type="dxa"/>
            <w:tcBorders>
              <w:bottom w:val="single" w:sz="4" w:space="0" w:color="000000"/>
            </w:tcBorders>
            <w:noWrap/>
            <w:hideMark/>
          </w:tcPr>
          <w:p w:rsidR="001243C0" w:rsidRPr="00C77833" w:rsidRDefault="001243C0" w:rsidP="007047EB">
            <w:pPr>
              <w:spacing w:after="0" w:line="240" w:lineRule="auto"/>
              <w:jc w:val="center"/>
              <w:rPr>
                <w:rFonts w:ascii="Arial" w:hAnsi="Arial" w:cs="Arial"/>
                <w:sz w:val="16"/>
                <w:szCs w:val="16"/>
                <w:lang w:eastAsia="es-PY"/>
              </w:rPr>
            </w:pPr>
            <w:r>
              <w:rPr>
                <w:rFonts w:ascii="Arial" w:hAnsi="Arial" w:cs="Arial"/>
                <w:sz w:val="16"/>
                <w:szCs w:val="16"/>
                <w:lang w:eastAsia="es-PY"/>
              </w:rPr>
              <w:t>2035</w:t>
            </w:r>
          </w:p>
        </w:tc>
        <w:tc>
          <w:tcPr>
            <w:tcW w:w="2977" w:type="dxa"/>
            <w:tcBorders>
              <w:bottom w:val="single" w:sz="4" w:space="0" w:color="000000"/>
            </w:tcBorders>
            <w:vAlign w:val="center"/>
          </w:tcPr>
          <w:p w:rsidR="001243C0" w:rsidRPr="00C77833" w:rsidRDefault="001243C0" w:rsidP="007047EB">
            <w:pPr>
              <w:spacing w:after="0" w:line="240" w:lineRule="auto"/>
              <w:rPr>
                <w:rFonts w:ascii="Arial" w:hAnsi="Arial" w:cs="Arial"/>
                <w:sz w:val="16"/>
                <w:szCs w:val="16"/>
                <w:lang w:eastAsia="es-PY"/>
              </w:rPr>
            </w:pPr>
            <w:r w:rsidRPr="00C77833">
              <w:rPr>
                <w:rFonts w:ascii="Arial" w:hAnsi="Arial" w:cs="Arial"/>
                <w:sz w:val="16"/>
                <w:szCs w:val="16"/>
                <w:lang w:eastAsia="es-PY"/>
              </w:rPr>
              <w:t>Mercado de Capitales</w:t>
            </w:r>
          </w:p>
          <w:p w:rsidR="001243C0" w:rsidRPr="00C77833" w:rsidRDefault="001243C0" w:rsidP="007047EB">
            <w:pPr>
              <w:spacing w:after="0" w:line="240" w:lineRule="auto"/>
              <w:rPr>
                <w:rFonts w:ascii="Arial" w:hAnsi="Arial" w:cs="Arial"/>
                <w:sz w:val="16"/>
                <w:szCs w:val="16"/>
                <w:lang w:eastAsia="es-PY"/>
              </w:rPr>
            </w:pPr>
          </w:p>
        </w:tc>
        <w:tc>
          <w:tcPr>
            <w:tcW w:w="709" w:type="dxa"/>
            <w:gridSpan w:val="2"/>
            <w:vMerge/>
            <w:tcBorders>
              <w:bottom w:val="single" w:sz="4" w:space="0" w:color="000000"/>
            </w:tcBorders>
          </w:tcPr>
          <w:p w:rsidR="001243C0" w:rsidRPr="00C77833" w:rsidRDefault="001243C0" w:rsidP="007047EB">
            <w:pPr>
              <w:spacing w:after="0" w:line="240" w:lineRule="auto"/>
              <w:jc w:val="center"/>
              <w:rPr>
                <w:rFonts w:ascii="Arial" w:hAnsi="Arial" w:cs="Arial"/>
                <w:sz w:val="16"/>
                <w:szCs w:val="16"/>
                <w:lang w:eastAsia="es-PY"/>
              </w:rPr>
            </w:pPr>
          </w:p>
        </w:tc>
        <w:tc>
          <w:tcPr>
            <w:tcW w:w="850" w:type="dxa"/>
            <w:vMerge/>
            <w:tcBorders>
              <w:bottom w:val="single" w:sz="4" w:space="0" w:color="000000"/>
            </w:tcBorders>
          </w:tcPr>
          <w:p w:rsidR="001243C0" w:rsidRPr="00C77833" w:rsidRDefault="001243C0" w:rsidP="007047EB">
            <w:pPr>
              <w:spacing w:after="0" w:line="240" w:lineRule="auto"/>
              <w:jc w:val="center"/>
              <w:rPr>
                <w:rFonts w:ascii="Arial" w:hAnsi="Arial" w:cs="Arial"/>
                <w:sz w:val="16"/>
                <w:szCs w:val="16"/>
                <w:lang w:eastAsia="es-PY"/>
              </w:rPr>
            </w:pPr>
          </w:p>
        </w:tc>
        <w:tc>
          <w:tcPr>
            <w:tcW w:w="2828" w:type="dxa"/>
            <w:vMerge/>
            <w:tcBorders>
              <w:bottom w:val="single" w:sz="4" w:space="0" w:color="000000"/>
            </w:tcBorders>
            <w:vAlign w:val="center"/>
          </w:tcPr>
          <w:p w:rsidR="001243C0" w:rsidRPr="00C77833" w:rsidRDefault="001243C0" w:rsidP="007047EB">
            <w:pPr>
              <w:spacing w:after="0" w:line="240" w:lineRule="auto"/>
              <w:rPr>
                <w:rFonts w:ascii="Arial" w:hAnsi="Arial" w:cs="Arial"/>
                <w:sz w:val="16"/>
                <w:szCs w:val="16"/>
                <w:lang w:eastAsia="es-PY"/>
              </w:rPr>
            </w:pPr>
          </w:p>
        </w:tc>
      </w:tr>
      <w:tr w:rsidR="001243C0" w:rsidRPr="007D1CB9" w:rsidTr="007047EB">
        <w:trPr>
          <w:trHeight w:val="358"/>
        </w:trPr>
        <w:tc>
          <w:tcPr>
            <w:tcW w:w="817" w:type="dxa"/>
            <w:tcBorders>
              <w:bottom w:val="single" w:sz="4" w:space="0" w:color="000000"/>
            </w:tcBorders>
            <w:noWrap/>
            <w:hideMark/>
          </w:tcPr>
          <w:p w:rsidR="001243C0" w:rsidRPr="00C77833" w:rsidRDefault="001243C0" w:rsidP="007047EB">
            <w:pPr>
              <w:spacing w:after="0" w:line="240" w:lineRule="auto"/>
              <w:jc w:val="center"/>
              <w:rPr>
                <w:rFonts w:ascii="Arial" w:hAnsi="Arial" w:cs="Arial"/>
                <w:sz w:val="16"/>
                <w:szCs w:val="16"/>
                <w:lang w:eastAsia="es-PY"/>
              </w:rPr>
            </w:pPr>
            <w:r>
              <w:rPr>
                <w:rFonts w:ascii="Arial" w:hAnsi="Arial" w:cs="Arial"/>
                <w:sz w:val="16"/>
                <w:szCs w:val="16"/>
                <w:lang w:eastAsia="es-PY"/>
              </w:rPr>
              <w:t>2036</w:t>
            </w:r>
          </w:p>
        </w:tc>
        <w:tc>
          <w:tcPr>
            <w:tcW w:w="2977" w:type="dxa"/>
            <w:tcBorders>
              <w:bottom w:val="single" w:sz="4" w:space="0" w:color="000000"/>
            </w:tcBorders>
            <w:vAlign w:val="center"/>
          </w:tcPr>
          <w:p w:rsidR="001243C0" w:rsidRPr="00C77833" w:rsidRDefault="001243C0" w:rsidP="007047EB">
            <w:pPr>
              <w:spacing w:after="0" w:line="240" w:lineRule="auto"/>
              <w:rPr>
                <w:rFonts w:ascii="Arial" w:hAnsi="Arial" w:cs="Arial"/>
                <w:sz w:val="16"/>
                <w:szCs w:val="16"/>
                <w:lang w:eastAsia="es-PY"/>
              </w:rPr>
            </w:pPr>
            <w:r w:rsidRPr="00C77833">
              <w:rPr>
                <w:rFonts w:ascii="Arial" w:hAnsi="Arial" w:cs="Arial"/>
                <w:sz w:val="16"/>
                <w:szCs w:val="16"/>
                <w:lang w:eastAsia="es-PY"/>
              </w:rPr>
              <w:t>Contabilidad de Gestión I</w:t>
            </w:r>
          </w:p>
        </w:tc>
        <w:tc>
          <w:tcPr>
            <w:tcW w:w="709" w:type="dxa"/>
            <w:gridSpan w:val="2"/>
            <w:tcBorders>
              <w:bottom w:val="single" w:sz="4" w:space="0" w:color="000000"/>
            </w:tcBorders>
          </w:tcPr>
          <w:p w:rsidR="001243C0" w:rsidRPr="00C77833" w:rsidRDefault="001243C0" w:rsidP="007047EB">
            <w:pPr>
              <w:spacing w:after="0" w:line="240" w:lineRule="auto"/>
              <w:jc w:val="center"/>
              <w:rPr>
                <w:rFonts w:ascii="Arial" w:hAnsi="Arial" w:cs="Arial"/>
                <w:sz w:val="16"/>
                <w:szCs w:val="16"/>
                <w:lang w:eastAsia="es-PY"/>
              </w:rPr>
            </w:pPr>
            <w:r>
              <w:rPr>
                <w:rFonts w:ascii="Arial" w:hAnsi="Arial" w:cs="Arial"/>
                <w:sz w:val="16"/>
                <w:szCs w:val="16"/>
                <w:lang w:eastAsia="es-PY"/>
              </w:rPr>
              <w:t>68</w:t>
            </w:r>
          </w:p>
        </w:tc>
        <w:tc>
          <w:tcPr>
            <w:tcW w:w="850" w:type="dxa"/>
            <w:tcBorders>
              <w:bottom w:val="single" w:sz="4" w:space="0" w:color="000000"/>
            </w:tcBorders>
          </w:tcPr>
          <w:p w:rsidR="001243C0" w:rsidRPr="00C77833" w:rsidRDefault="001243C0" w:rsidP="007047EB">
            <w:pPr>
              <w:spacing w:after="0" w:line="240" w:lineRule="auto"/>
              <w:jc w:val="center"/>
              <w:rPr>
                <w:rFonts w:ascii="Arial" w:hAnsi="Arial" w:cs="Arial"/>
                <w:sz w:val="16"/>
                <w:szCs w:val="16"/>
                <w:lang w:eastAsia="es-PY"/>
              </w:rPr>
            </w:pPr>
            <w:r>
              <w:rPr>
                <w:rFonts w:ascii="Arial" w:hAnsi="Arial" w:cs="Arial"/>
                <w:sz w:val="16"/>
                <w:szCs w:val="16"/>
                <w:lang w:eastAsia="es-PY"/>
              </w:rPr>
              <w:t>4</w:t>
            </w:r>
          </w:p>
        </w:tc>
        <w:tc>
          <w:tcPr>
            <w:tcW w:w="2828" w:type="dxa"/>
            <w:tcBorders>
              <w:bottom w:val="single" w:sz="4" w:space="0" w:color="000000"/>
            </w:tcBorders>
            <w:vAlign w:val="center"/>
          </w:tcPr>
          <w:p w:rsidR="001243C0" w:rsidRPr="00C77833" w:rsidRDefault="001243C0" w:rsidP="007047EB">
            <w:pPr>
              <w:spacing w:after="0" w:line="240" w:lineRule="auto"/>
              <w:rPr>
                <w:rFonts w:ascii="Arial" w:hAnsi="Arial" w:cs="Arial"/>
                <w:sz w:val="16"/>
                <w:szCs w:val="16"/>
                <w:lang w:eastAsia="es-PY"/>
              </w:rPr>
            </w:pPr>
            <w:r w:rsidRPr="007D1CB9">
              <w:rPr>
                <w:rFonts w:ascii="Arial" w:hAnsi="Arial" w:cs="Arial"/>
                <w:sz w:val="18"/>
                <w:szCs w:val="18"/>
                <w:lang w:eastAsia="es-PY"/>
              </w:rPr>
              <w:t>No tiene</w:t>
            </w:r>
          </w:p>
        </w:tc>
      </w:tr>
      <w:tr w:rsidR="001243C0" w:rsidRPr="007D1CB9" w:rsidTr="007047EB">
        <w:trPr>
          <w:trHeight w:val="358"/>
        </w:trPr>
        <w:tc>
          <w:tcPr>
            <w:tcW w:w="817" w:type="dxa"/>
            <w:tcBorders>
              <w:bottom w:val="single" w:sz="4" w:space="0" w:color="000000"/>
            </w:tcBorders>
            <w:noWrap/>
            <w:hideMark/>
          </w:tcPr>
          <w:p w:rsidR="001243C0" w:rsidRPr="00C77833" w:rsidRDefault="001243C0" w:rsidP="007047EB">
            <w:pPr>
              <w:spacing w:after="0" w:line="240" w:lineRule="auto"/>
              <w:jc w:val="center"/>
              <w:rPr>
                <w:rFonts w:ascii="Arial" w:hAnsi="Arial" w:cs="Arial"/>
                <w:sz w:val="16"/>
                <w:szCs w:val="16"/>
                <w:lang w:eastAsia="es-PY"/>
              </w:rPr>
            </w:pPr>
            <w:r>
              <w:rPr>
                <w:rFonts w:ascii="Arial" w:hAnsi="Arial" w:cs="Arial"/>
                <w:sz w:val="16"/>
                <w:szCs w:val="16"/>
                <w:lang w:eastAsia="es-PY"/>
              </w:rPr>
              <w:t>2037</w:t>
            </w:r>
          </w:p>
        </w:tc>
        <w:tc>
          <w:tcPr>
            <w:tcW w:w="2977" w:type="dxa"/>
            <w:tcBorders>
              <w:bottom w:val="single" w:sz="4" w:space="0" w:color="000000"/>
            </w:tcBorders>
            <w:vAlign w:val="center"/>
          </w:tcPr>
          <w:p w:rsidR="001243C0" w:rsidRPr="00C77833" w:rsidRDefault="001243C0" w:rsidP="007047EB">
            <w:pPr>
              <w:spacing w:after="0" w:line="240" w:lineRule="auto"/>
              <w:rPr>
                <w:rFonts w:ascii="Arial" w:hAnsi="Arial" w:cs="Arial"/>
                <w:sz w:val="16"/>
                <w:szCs w:val="16"/>
                <w:lang w:eastAsia="es-PY"/>
              </w:rPr>
            </w:pPr>
            <w:r w:rsidRPr="00C77833">
              <w:rPr>
                <w:rFonts w:ascii="Arial" w:hAnsi="Arial" w:cs="Arial"/>
                <w:sz w:val="16"/>
                <w:szCs w:val="16"/>
                <w:lang w:eastAsia="es-PY"/>
              </w:rPr>
              <w:t xml:space="preserve">Contabilidad Financiera IV </w:t>
            </w:r>
          </w:p>
        </w:tc>
        <w:tc>
          <w:tcPr>
            <w:tcW w:w="709" w:type="dxa"/>
            <w:gridSpan w:val="2"/>
            <w:tcBorders>
              <w:bottom w:val="single" w:sz="4" w:space="0" w:color="000000"/>
            </w:tcBorders>
          </w:tcPr>
          <w:p w:rsidR="001243C0" w:rsidRPr="00C77833" w:rsidRDefault="001243C0" w:rsidP="007047EB">
            <w:pPr>
              <w:spacing w:after="0" w:line="240" w:lineRule="auto"/>
              <w:jc w:val="center"/>
              <w:rPr>
                <w:rFonts w:ascii="Arial" w:hAnsi="Arial" w:cs="Arial"/>
                <w:sz w:val="16"/>
                <w:szCs w:val="16"/>
                <w:lang w:eastAsia="es-PY"/>
              </w:rPr>
            </w:pPr>
            <w:r>
              <w:rPr>
                <w:rFonts w:ascii="Arial" w:hAnsi="Arial" w:cs="Arial"/>
                <w:sz w:val="16"/>
                <w:szCs w:val="16"/>
                <w:lang w:eastAsia="es-PY"/>
              </w:rPr>
              <w:t>68</w:t>
            </w:r>
          </w:p>
        </w:tc>
        <w:tc>
          <w:tcPr>
            <w:tcW w:w="850" w:type="dxa"/>
            <w:tcBorders>
              <w:bottom w:val="single" w:sz="4" w:space="0" w:color="000000"/>
            </w:tcBorders>
          </w:tcPr>
          <w:p w:rsidR="001243C0" w:rsidRPr="00C77833" w:rsidRDefault="001243C0" w:rsidP="007047EB">
            <w:pPr>
              <w:spacing w:after="0" w:line="240" w:lineRule="auto"/>
              <w:jc w:val="center"/>
              <w:rPr>
                <w:rFonts w:ascii="Arial" w:hAnsi="Arial" w:cs="Arial"/>
                <w:sz w:val="16"/>
                <w:szCs w:val="16"/>
                <w:lang w:eastAsia="es-PY"/>
              </w:rPr>
            </w:pPr>
            <w:r w:rsidRPr="00C77833">
              <w:rPr>
                <w:rFonts w:ascii="Arial" w:hAnsi="Arial" w:cs="Arial"/>
                <w:sz w:val="16"/>
                <w:szCs w:val="16"/>
                <w:lang w:eastAsia="es-PY"/>
              </w:rPr>
              <w:t>4</w:t>
            </w:r>
          </w:p>
        </w:tc>
        <w:tc>
          <w:tcPr>
            <w:tcW w:w="2828" w:type="dxa"/>
            <w:tcBorders>
              <w:bottom w:val="single" w:sz="4" w:space="0" w:color="000000"/>
            </w:tcBorders>
            <w:vAlign w:val="center"/>
          </w:tcPr>
          <w:p w:rsidR="001243C0" w:rsidRPr="00C77833" w:rsidRDefault="001243C0" w:rsidP="007047EB">
            <w:pPr>
              <w:spacing w:after="0" w:line="240" w:lineRule="auto"/>
              <w:rPr>
                <w:rFonts w:ascii="Arial" w:hAnsi="Arial" w:cs="Arial"/>
                <w:sz w:val="16"/>
                <w:szCs w:val="16"/>
                <w:lang w:eastAsia="es-PY"/>
              </w:rPr>
            </w:pPr>
            <w:r w:rsidRPr="00C77833">
              <w:rPr>
                <w:rFonts w:ascii="Arial" w:hAnsi="Arial" w:cs="Arial"/>
                <w:sz w:val="16"/>
                <w:szCs w:val="16"/>
                <w:lang w:eastAsia="es-PY"/>
              </w:rPr>
              <w:t>Contabilidad Financiera III</w:t>
            </w:r>
          </w:p>
        </w:tc>
      </w:tr>
      <w:tr w:rsidR="001243C0" w:rsidRPr="007D1CB9" w:rsidTr="007047EB">
        <w:trPr>
          <w:trHeight w:val="273"/>
        </w:trPr>
        <w:tc>
          <w:tcPr>
            <w:tcW w:w="817" w:type="dxa"/>
            <w:tcBorders>
              <w:bottom w:val="single" w:sz="4" w:space="0" w:color="000000"/>
            </w:tcBorders>
            <w:noWrap/>
            <w:hideMark/>
          </w:tcPr>
          <w:p w:rsidR="001243C0" w:rsidRPr="00C77833" w:rsidRDefault="001243C0" w:rsidP="007047EB">
            <w:pPr>
              <w:spacing w:after="0" w:line="240" w:lineRule="auto"/>
              <w:jc w:val="center"/>
              <w:rPr>
                <w:rFonts w:ascii="Arial" w:hAnsi="Arial" w:cs="Arial"/>
                <w:sz w:val="16"/>
                <w:szCs w:val="16"/>
                <w:lang w:eastAsia="es-PY"/>
              </w:rPr>
            </w:pPr>
            <w:r>
              <w:rPr>
                <w:rFonts w:ascii="Arial" w:hAnsi="Arial" w:cs="Arial"/>
                <w:sz w:val="16"/>
                <w:szCs w:val="16"/>
                <w:lang w:eastAsia="es-PY"/>
              </w:rPr>
              <w:t>2038</w:t>
            </w:r>
          </w:p>
        </w:tc>
        <w:tc>
          <w:tcPr>
            <w:tcW w:w="2977" w:type="dxa"/>
            <w:tcBorders>
              <w:bottom w:val="single" w:sz="4" w:space="0" w:color="000000"/>
            </w:tcBorders>
            <w:vAlign w:val="center"/>
          </w:tcPr>
          <w:p w:rsidR="001243C0" w:rsidRPr="00C77833" w:rsidRDefault="001243C0" w:rsidP="007047EB">
            <w:pPr>
              <w:spacing w:after="0" w:line="240" w:lineRule="auto"/>
              <w:rPr>
                <w:rFonts w:ascii="Arial" w:hAnsi="Arial" w:cs="Arial"/>
                <w:sz w:val="16"/>
                <w:szCs w:val="16"/>
                <w:lang w:eastAsia="es-PY"/>
              </w:rPr>
            </w:pPr>
            <w:r w:rsidRPr="00C77833">
              <w:rPr>
                <w:rFonts w:ascii="Arial" w:hAnsi="Arial" w:cs="Arial"/>
                <w:sz w:val="16"/>
                <w:szCs w:val="16"/>
                <w:lang w:eastAsia="es-PY"/>
              </w:rPr>
              <w:t>Contabilidad Gubernamental</w:t>
            </w:r>
          </w:p>
        </w:tc>
        <w:tc>
          <w:tcPr>
            <w:tcW w:w="709" w:type="dxa"/>
            <w:gridSpan w:val="2"/>
            <w:tcBorders>
              <w:bottom w:val="single" w:sz="4" w:space="0" w:color="000000"/>
            </w:tcBorders>
          </w:tcPr>
          <w:p w:rsidR="001243C0" w:rsidRPr="00C77833" w:rsidRDefault="001243C0" w:rsidP="007047EB">
            <w:pPr>
              <w:spacing w:after="0" w:line="240" w:lineRule="auto"/>
              <w:jc w:val="center"/>
              <w:rPr>
                <w:rFonts w:ascii="Arial" w:hAnsi="Arial" w:cs="Arial"/>
                <w:sz w:val="16"/>
                <w:szCs w:val="16"/>
                <w:lang w:eastAsia="es-PY"/>
              </w:rPr>
            </w:pPr>
            <w:r>
              <w:rPr>
                <w:rFonts w:ascii="Arial" w:hAnsi="Arial" w:cs="Arial"/>
                <w:sz w:val="16"/>
                <w:szCs w:val="16"/>
                <w:lang w:eastAsia="es-PY"/>
              </w:rPr>
              <w:t>56</w:t>
            </w:r>
          </w:p>
        </w:tc>
        <w:tc>
          <w:tcPr>
            <w:tcW w:w="850" w:type="dxa"/>
            <w:tcBorders>
              <w:bottom w:val="single" w:sz="4" w:space="0" w:color="000000"/>
            </w:tcBorders>
          </w:tcPr>
          <w:p w:rsidR="001243C0" w:rsidRPr="00C77833" w:rsidRDefault="001243C0" w:rsidP="007047EB">
            <w:pPr>
              <w:spacing w:after="0" w:line="240" w:lineRule="auto"/>
              <w:jc w:val="center"/>
              <w:rPr>
                <w:rFonts w:ascii="Arial" w:hAnsi="Arial" w:cs="Arial"/>
                <w:sz w:val="16"/>
                <w:szCs w:val="16"/>
                <w:lang w:eastAsia="es-PY"/>
              </w:rPr>
            </w:pPr>
            <w:r w:rsidRPr="00C77833">
              <w:rPr>
                <w:rFonts w:ascii="Arial" w:hAnsi="Arial" w:cs="Arial"/>
                <w:sz w:val="16"/>
                <w:szCs w:val="16"/>
                <w:lang w:eastAsia="es-PY"/>
              </w:rPr>
              <w:t>4</w:t>
            </w:r>
          </w:p>
        </w:tc>
        <w:tc>
          <w:tcPr>
            <w:tcW w:w="2828" w:type="dxa"/>
            <w:tcBorders>
              <w:bottom w:val="single" w:sz="4" w:space="0" w:color="000000"/>
            </w:tcBorders>
            <w:vAlign w:val="center"/>
          </w:tcPr>
          <w:p w:rsidR="001243C0" w:rsidRPr="00C77833" w:rsidRDefault="001243C0" w:rsidP="007047EB">
            <w:pPr>
              <w:spacing w:after="0" w:line="240" w:lineRule="auto"/>
              <w:rPr>
                <w:rFonts w:ascii="Arial" w:hAnsi="Arial" w:cs="Arial"/>
                <w:sz w:val="16"/>
                <w:szCs w:val="16"/>
                <w:lang w:eastAsia="es-PY"/>
              </w:rPr>
            </w:pPr>
            <w:r w:rsidRPr="00C77833">
              <w:rPr>
                <w:rFonts w:ascii="Arial" w:hAnsi="Arial" w:cs="Arial"/>
                <w:sz w:val="16"/>
                <w:szCs w:val="16"/>
                <w:lang w:eastAsia="es-PY"/>
              </w:rPr>
              <w:t>Administración Presupuestaria</w:t>
            </w:r>
          </w:p>
        </w:tc>
      </w:tr>
      <w:tr w:rsidR="001243C0" w:rsidRPr="007D1CB9" w:rsidTr="007047EB">
        <w:trPr>
          <w:trHeight w:val="292"/>
        </w:trPr>
        <w:tc>
          <w:tcPr>
            <w:tcW w:w="817" w:type="dxa"/>
            <w:tcBorders>
              <w:bottom w:val="single" w:sz="4" w:space="0" w:color="000000"/>
            </w:tcBorders>
            <w:noWrap/>
            <w:hideMark/>
          </w:tcPr>
          <w:p w:rsidR="001243C0" w:rsidRPr="00C77833" w:rsidRDefault="001243C0" w:rsidP="007047EB">
            <w:pPr>
              <w:spacing w:after="0" w:line="240" w:lineRule="auto"/>
              <w:jc w:val="center"/>
              <w:rPr>
                <w:rFonts w:ascii="Arial" w:hAnsi="Arial" w:cs="Arial"/>
                <w:sz w:val="16"/>
                <w:szCs w:val="16"/>
                <w:lang w:eastAsia="es-PY"/>
              </w:rPr>
            </w:pPr>
            <w:r>
              <w:rPr>
                <w:rFonts w:ascii="Arial" w:hAnsi="Arial" w:cs="Arial"/>
                <w:sz w:val="16"/>
                <w:szCs w:val="16"/>
                <w:lang w:eastAsia="es-PY"/>
              </w:rPr>
              <w:t>2039</w:t>
            </w:r>
          </w:p>
        </w:tc>
        <w:tc>
          <w:tcPr>
            <w:tcW w:w="2977" w:type="dxa"/>
            <w:tcBorders>
              <w:bottom w:val="single" w:sz="4" w:space="0" w:color="000000"/>
            </w:tcBorders>
            <w:vAlign w:val="center"/>
          </w:tcPr>
          <w:p w:rsidR="001243C0" w:rsidRPr="00C77833" w:rsidRDefault="001243C0" w:rsidP="007047EB">
            <w:pPr>
              <w:keepNext/>
              <w:spacing w:after="0" w:line="240" w:lineRule="auto"/>
              <w:rPr>
                <w:rFonts w:ascii="Arial" w:hAnsi="Arial" w:cs="Arial"/>
                <w:sz w:val="16"/>
                <w:szCs w:val="16"/>
                <w:lang w:eastAsia="es-PY"/>
              </w:rPr>
            </w:pPr>
            <w:r w:rsidRPr="00C77833">
              <w:rPr>
                <w:rFonts w:ascii="Arial" w:hAnsi="Arial" w:cs="Arial"/>
                <w:sz w:val="16"/>
                <w:szCs w:val="16"/>
                <w:lang w:eastAsia="es-PY"/>
              </w:rPr>
              <w:t>Auditoría I</w:t>
            </w:r>
          </w:p>
        </w:tc>
        <w:tc>
          <w:tcPr>
            <w:tcW w:w="709" w:type="dxa"/>
            <w:gridSpan w:val="2"/>
            <w:tcBorders>
              <w:bottom w:val="single" w:sz="4" w:space="0" w:color="000000"/>
            </w:tcBorders>
          </w:tcPr>
          <w:p w:rsidR="001243C0" w:rsidRPr="00C77833" w:rsidRDefault="001243C0" w:rsidP="007047EB">
            <w:pPr>
              <w:spacing w:after="0" w:line="240" w:lineRule="auto"/>
              <w:jc w:val="center"/>
              <w:rPr>
                <w:rFonts w:ascii="Arial" w:hAnsi="Arial" w:cs="Arial"/>
                <w:sz w:val="16"/>
                <w:szCs w:val="16"/>
                <w:lang w:eastAsia="es-PY"/>
              </w:rPr>
            </w:pPr>
            <w:r>
              <w:rPr>
                <w:rFonts w:ascii="Arial" w:hAnsi="Arial" w:cs="Arial"/>
                <w:sz w:val="16"/>
                <w:szCs w:val="16"/>
                <w:lang w:eastAsia="es-PY"/>
              </w:rPr>
              <w:t>56</w:t>
            </w:r>
          </w:p>
        </w:tc>
        <w:tc>
          <w:tcPr>
            <w:tcW w:w="850" w:type="dxa"/>
            <w:tcBorders>
              <w:bottom w:val="single" w:sz="4" w:space="0" w:color="000000"/>
            </w:tcBorders>
          </w:tcPr>
          <w:p w:rsidR="001243C0" w:rsidRPr="00C77833" w:rsidRDefault="001243C0" w:rsidP="007047EB">
            <w:pPr>
              <w:spacing w:after="0" w:line="240" w:lineRule="auto"/>
              <w:jc w:val="center"/>
              <w:rPr>
                <w:rFonts w:ascii="Arial" w:hAnsi="Arial" w:cs="Arial"/>
                <w:sz w:val="16"/>
                <w:szCs w:val="16"/>
                <w:lang w:eastAsia="es-PY"/>
              </w:rPr>
            </w:pPr>
            <w:r w:rsidRPr="00C77833">
              <w:rPr>
                <w:rFonts w:ascii="Arial" w:hAnsi="Arial" w:cs="Arial"/>
                <w:sz w:val="16"/>
                <w:szCs w:val="16"/>
                <w:lang w:eastAsia="es-PY"/>
              </w:rPr>
              <w:t>4</w:t>
            </w:r>
          </w:p>
        </w:tc>
        <w:tc>
          <w:tcPr>
            <w:tcW w:w="2828" w:type="dxa"/>
            <w:tcBorders>
              <w:bottom w:val="single" w:sz="4" w:space="0" w:color="000000"/>
            </w:tcBorders>
            <w:vAlign w:val="center"/>
          </w:tcPr>
          <w:p w:rsidR="001243C0" w:rsidRPr="00C77833" w:rsidRDefault="001243C0" w:rsidP="007047EB">
            <w:pPr>
              <w:keepNext/>
              <w:spacing w:after="0" w:line="240" w:lineRule="auto"/>
              <w:rPr>
                <w:rFonts w:ascii="Arial" w:hAnsi="Arial" w:cs="Arial"/>
                <w:sz w:val="16"/>
                <w:szCs w:val="16"/>
                <w:lang w:eastAsia="es-PY"/>
              </w:rPr>
            </w:pPr>
            <w:r w:rsidRPr="007D1CB9">
              <w:rPr>
                <w:rFonts w:ascii="Arial" w:hAnsi="Arial" w:cs="Arial"/>
                <w:sz w:val="18"/>
                <w:szCs w:val="18"/>
                <w:lang w:eastAsia="es-PY"/>
              </w:rPr>
              <w:t>No tiene</w:t>
            </w:r>
          </w:p>
        </w:tc>
      </w:tr>
      <w:tr w:rsidR="001243C0" w:rsidRPr="007D1CB9" w:rsidTr="007047EB">
        <w:trPr>
          <w:trHeight w:val="358"/>
        </w:trPr>
        <w:tc>
          <w:tcPr>
            <w:tcW w:w="817" w:type="dxa"/>
            <w:tcBorders>
              <w:bottom w:val="single" w:sz="4" w:space="0" w:color="000000"/>
            </w:tcBorders>
            <w:noWrap/>
            <w:hideMark/>
          </w:tcPr>
          <w:p w:rsidR="001243C0" w:rsidRPr="00C77833" w:rsidRDefault="001243C0" w:rsidP="007047EB">
            <w:pPr>
              <w:spacing w:after="0" w:line="240" w:lineRule="auto"/>
              <w:rPr>
                <w:rFonts w:ascii="Arial" w:hAnsi="Arial" w:cs="Arial"/>
                <w:sz w:val="16"/>
                <w:szCs w:val="16"/>
                <w:lang w:eastAsia="es-PY"/>
              </w:rPr>
            </w:pPr>
          </w:p>
        </w:tc>
        <w:tc>
          <w:tcPr>
            <w:tcW w:w="2977" w:type="dxa"/>
            <w:tcBorders>
              <w:bottom w:val="single" w:sz="4" w:space="0" w:color="000000"/>
            </w:tcBorders>
            <w:vAlign w:val="center"/>
          </w:tcPr>
          <w:p w:rsidR="001243C0" w:rsidRPr="00EA1CD2" w:rsidRDefault="001243C0" w:rsidP="007047EB">
            <w:pPr>
              <w:spacing w:after="0" w:line="240" w:lineRule="auto"/>
              <w:rPr>
                <w:rFonts w:ascii="Arial" w:hAnsi="Arial" w:cs="Arial"/>
                <w:b/>
                <w:sz w:val="16"/>
                <w:szCs w:val="16"/>
                <w:lang w:eastAsia="es-PY"/>
              </w:rPr>
            </w:pPr>
            <w:r w:rsidRPr="00EA1CD2">
              <w:rPr>
                <w:rFonts w:ascii="Arial" w:hAnsi="Arial" w:cs="Arial"/>
                <w:b/>
                <w:sz w:val="16"/>
                <w:szCs w:val="16"/>
                <w:lang w:eastAsia="es-PY"/>
              </w:rPr>
              <w:t>Sub Total</w:t>
            </w:r>
          </w:p>
        </w:tc>
        <w:tc>
          <w:tcPr>
            <w:tcW w:w="709" w:type="dxa"/>
            <w:gridSpan w:val="2"/>
            <w:tcBorders>
              <w:bottom w:val="single" w:sz="4" w:space="0" w:color="000000"/>
            </w:tcBorders>
          </w:tcPr>
          <w:p w:rsidR="001243C0" w:rsidRPr="00C77833" w:rsidRDefault="001243C0" w:rsidP="007047EB">
            <w:pPr>
              <w:spacing w:after="0" w:line="240" w:lineRule="auto"/>
              <w:rPr>
                <w:rFonts w:ascii="Arial" w:hAnsi="Arial" w:cs="Arial"/>
                <w:sz w:val="16"/>
                <w:szCs w:val="16"/>
                <w:lang w:eastAsia="es-PY"/>
              </w:rPr>
            </w:pPr>
          </w:p>
          <w:p w:rsidR="001243C0" w:rsidRPr="00EA1CD2" w:rsidRDefault="001243C0" w:rsidP="007047EB">
            <w:pPr>
              <w:spacing w:after="0" w:line="240" w:lineRule="auto"/>
              <w:jc w:val="center"/>
              <w:rPr>
                <w:rFonts w:ascii="Arial" w:hAnsi="Arial" w:cs="Arial"/>
                <w:b/>
                <w:sz w:val="16"/>
                <w:szCs w:val="16"/>
                <w:lang w:eastAsia="es-PY"/>
              </w:rPr>
            </w:pPr>
            <w:r>
              <w:rPr>
                <w:rFonts w:ascii="Arial" w:hAnsi="Arial" w:cs="Arial"/>
                <w:b/>
                <w:sz w:val="16"/>
                <w:szCs w:val="16"/>
                <w:lang w:eastAsia="es-PY"/>
              </w:rPr>
              <w:t>304</w:t>
            </w:r>
          </w:p>
        </w:tc>
        <w:tc>
          <w:tcPr>
            <w:tcW w:w="850" w:type="dxa"/>
            <w:tcBorders>
              <w:bottom w:val="single" w:sz="4" w:space="0" w:color="000000"/>
            </w:tcBorders>
          </w:tcPr>
          <w:p w:rsidR="001243C0" w:rsidRPr="00C77833" w:rsidRDefault="001243C0" w:rsidP="007047EB">
            <w:pPr>
              <w:spacing w:after="0" w:line="240" w:lineRule="auto"/>
              <w:jc w:val="center"/>
              <w:rPr>
                <w:rFonts w:ascii="Arial" w:hAnsi="Arial" w:cs="Arial"/>
                <w:sz w:val="16"/>
                <w:szCs w:val="16"/>
                <w:lang w:eastAsia="es-PY"/>
              </w:rPr>
            </w:pPr>
          </w:p>
        </w:tc>
        <w:tc>
          <w:tcPr>
            <w:tcW w:w="2828" w:type="dxa"/>
            <w:tcBorders>
              <w:bottom w:val="single" w:sz="4" w:space="0" w:color="000000"/>
            </w:tcBorders>
            <w:vAlign w:val="center"/>
          </w:tcPr>
          <w:p w:rsidR="001243C0" w:rsidRPr="00C77833" w:rsidRDefault="001243C0" w:rsidP="007047EB">
            <w:pPr>
              <w:spacing w:after="0" w:line="240" w:lineRule="auto"/>
              <w:rPr>
                <w:rFonts w:ascii="Arial" w:hAnsi="Arial" w:cs="Arial"/>
                <w:sz w:val="16"/>
                <w:szCs w:val="16"/>
                <w:lang w:eastAsia="es-PY"/>
              </w:rPr>
            </w:pPr>
          </w:p>
        </w:tc>
      </w:tr>
      <w:tr w:rsidR="001243C0" w:rsidRPr="007D1CB9" w:rsidTr="007047EB">
        <w:trPr>
          <w:trHeight w:val="181"/>
        </w:trPr>
        <w:tc>
          <w:tcPr>
            <w:tcW w:w="8181" w:type="dxa"/>
            <w:gridSpan w:val="6"/>
            <w:tcBorders>
              <w:bottom w:val="single" w:sz="4" w:space="0" w:color="000000"/>
            </w:tcBorders>
            <w:noWrap/>
            <w:hideMark/>
          </w:tcPr>
          <w:p w:rsidR="001243C0" w:rsidRPr="00D60904" w:rsidRDefault="001243C0" w:rsidP="007047EB">
            <w:pPr>
              <w:spacing w:after="0" w:line="240" w:lineRule="auto"/>
              <w:jc w:val="center"/>
              <w:rPr>
                <w:rFonts w:ascii="Arial" w:hAnsi="Arial" w:cs="Arial"/>
                <w:b/>
                <w:sz w:val="16"/>
                <w:szCs w:val="16"/>
                <w:lang w:eastAsia="es-PY"/>
              </w:rPr>
            </w:pPr>
            <w:r w:rsidRPr="00D60904">
              <w:rPr>
                <w:rFonts w:ascii="Arial" w:hAnsi="Arial" w:cs="Arial"/>
                <w:b/>
                <w:sz w:val="16"/>
                <w:szCs w:val="16"/>
                <w:lang w:eastAsia="es-PY"/>
              </w:rPr>
              <w:t>Octavo Semestre</w:t>
            </w:r>
          </w:p>
        </w:tc>
      </w:tr>
      <w:tr w:rsidR="001243C0" w:rsidRPr="007D1CB9" w:rsidTr="007047EB">
        <w:trPr>
          <w:trHeight w:val="358"/>
        </w:trPr>
        <w:tc>
          <w:tcPr>
            <w:tcW w:w="817" w:type="dxa"/>
            <w:tcBorders>
              <w:bottom w:val="single" w:sz="4" w:space="0" w:color="000000"/>
            </w:tcBorders>
            <w:noWrap/>
            <w:hideMark/>
          </w:tcPr>
          <w:p w:rsidR="001243C0" w:rsidRPr="00C77833" w:rsidRDefault="001243C0" w:rsidP="007047EB">
            <w:pPr>
              <w:spacing w:after="0" w:line="240" w:lineRule="auto"/>
              <w:jc w:val="center"/>
              <w:rPr>
                <w:rFonts w:ascii="Arial" w:hAnsi="Arial" w:cs="Arial"/>
                <w:sz w:val="16"/>
                <w:szCs w:val="16"/>
                <w:lang w:eastAsia="es-PY"/>
              </w:rPr>
            </w:pPr>
            <w:r>
              <w:rPr>
                <w:rFonts w:ascii="Arial" w:hAnsi="Arial" w:cs="Arial"/>
                <w:sz w:val="16"/>
                <w:szCs w:val="16"/>
                <w:lang w:eastAsia="es-PY"/>
              </w:rPr>
              <w:t>2040</w:t>
            </w:r>
          </w:p>
        </w:tc>
        <w:tc>
          <w:tcPr>
            <w:tcW w:w="2977" w:type="dxa"/>
            <w:tcBorders>
              <w:bottom w:val="single" w:sz="4" w:space="0" w:color="000000"/>
            </w:tcBorders>
            <w:vAlign w:val="center"/>
          </w:tcPr>
          <w:p w:rsidR="001243C0" w:rsidRPr="00C77833" w:rsidRDefault="001243C0" w:rsidP="007047EB">
            <w:pPr>
              <w:spacing w:after="0" w:line="240" w:lineRule="auto"/>
              <w:rPr>
                <w:rFonts w:ascii="Arial" w:hAnsi="Arial" w:cs="Arial"/>
                <w:sz w:val="16"/>
                <w:szCs w:val="16"/>
                <w:lang w:eastAsia="es-PY"/>
              </w:rPr>
            </w:pPr>
            <w:r w:rsidRPr="00C77833">
              <w:rPr>
                <w:rFonts w:ascii="Arial" w:hAnsi="Arial" w:cs="Arial"/>
                <w:sz w:val="16"/>
                <w:szCs w:val="16"/>
                <w:lang w:eastAsia="es-PY"/>
              </w:rPr>
              <w:t>Organización, Sistemas y Métodos II</w:t>
            </w:r>
          </w:p>
        </w:tc>
        <w:tc>
          <w:tcPr>
            <w:tcW w:w="709" w:type="dxa"/>
            <w:gridSpan w:val="2"/>
            <w:tcBorders>
              <w:bottom w:val="single" w:sz="4" w:space="0" w:color="000000"/>
            </w:tcBorders>
          </w:tcPr>
          <w:p w:rsidR="001243C0" w:rsidRPr="00C77833" w:rsidRDefault="001243C0" w:rsidP="007047EB">
            <w:pPr>
              <w:spacing w:after="0" w:line="240" w:lineRule="auto"/>
              <w:jc w:val="center"/>
              <w:rPr>
                <w:rFonts w:ascii="Arial" w:hAnsi="Arial" w:cs="Arial"/>
                <w:sz w:val="16"/>
                <w:szCs w:val="16"/>
                <w:lang w:eastAsia="es-PY"/>
              </w:rPr>
            </w:pPr>
            <w:r>
              <w:rPr>
                <w:rFonts w:ascii="Arial" w:hAnsi="Arial" w:cs="Arial"/>
                <w:sz w:val="16"/>
                <w:szCs w:val="16"/>
                <w:lang w:eastAsia="es-PY"/>
              </w:rPr>
              <w:t>56</w:t>
            </w:r>
          </w:p>
        </w:tc>
        <w:tc>
          <w:tcPr>
            <w:tcW w:w="850" w:type="dxa"/>
            <w:tcBorders>
              <w:bottom w:val="single" w:sz="4" w:space="0" w:color="000000"/>
            </w:tcBorders>
          </w:tcPr>
          <w:p w:rsidR="001243C0" w:rsidRPr="00C77833" w:rsidRDefault="001243C0" w:rsidP="007047EB">
            <w:pPr>
              <w:spacing w:after="0" w:line="240" w:lineRule="auto"/>
              <w:jc w:val="center"/>
              <w:rPr>
                <w:rFonts w:ascii="Arial" w:hAnsi="Arial" w:cs="Arial"/>
                <w:sz w:val="16"/>
                <w:szCs w:val="16"/>
                <w:lang w:eastAsia="es-PY"/>
              </w:rPr>
            </w:pPr>
            <w:r w:rsidRPr="00C77833">
              <w:rPr>
                <w:rFonts w:ascii="Arial" w:hAnsi="Arial" w:cs="Arial"/>
                <w:sz w:val="16"/>
                <w:szCs w:val="16"/>
                <w:lang w:eastAsia="es-PY"/>
              </w:rPr>
              <w:t>4</w:t>
            </w:r>
          </w:p>
        </w:tc>
        <w:tc>
          <w:tcPr>
            <w:tcW w:w="2828" w:type="dxa"/>
            <w:tcBorders>
              <w:bottom w:val="single" w:sz="4" w:space="0" w:color="000000"/>
            </w:tcBorders>
            <w:vAlign w:val="center"/>
          </w:tcPr>
          <w:p w:rsidR="001243C0" w:rsidRPr="00C77833" w:rsidRDefault="001243C0" w:rsidP="007047EB">
            <w:pPr>
              <w:spacing w:after="0" w:line="240" w:lineRule="auto"/>
              <w:rPr>
                <w:rFonts w:ascii="Arial" w:hAnsi="Arial" w:cs="Arial"/>
                <w:sz w:val="16"/>
                <w:szCs w:val="16"/>
                <w:lang w:eastAsia="es-PY"/>
              </w:rPr>
            </w:pPr>
            <w:r w:rsidRPr="00C77833">
              <w:rPr>
                <w:rFonts w:ascii="Arial" w:hAnsi="Arial" w:cs="Arial"/>
                <w:sz w:val="16"/>
                <w:szCs w:val="16"/>
                <w:lang w:eastAsia="es-PY"/>
              </w:rPr>
              <w:t>Organización, Sistemas y Métodos I</w:t>
            </w:r>
          </w:p>
        </w:tc>
      </w:tr>
      <w:tr w:rsidR="001243C0" w:rsidRPr="007D1CB9" w:rsidTr="007047EB">
        <w:trPr>
          <w:trHeight w:val="197"/>
        </w:trPr>
        <w:tc>
          <w:tcPr>
            <w:tcW w:w="817" w:type="dxa"/>
            <w:tcBorders>
              <w:bottom w:val="single" w:sz="4" w:space="0" w:color="000000"/>
            </w:tcBorders>
            <w:noWrap/>
            <w:hideMark/>
          </w:tcPr>
          <w:p w:rsidR="001243C0" w:rsidRPr="00C77833" w:rsidRDefault="001243C0" w:rsidP="007047EB">
            <w:pPr>
              <w:spacing w:after="0" w:line="240" w:lineRule="auto"/>
              <w:jc w:val="center"/>
              <w:rPr>
                <w:rFonts w:ascii="Arial" w:hAnsi="Arial" w:cs="Arial"/>
                <w:sz w:val="16"/>
                <w:szCs w:val="16"/>
                <w:lang w:eastAsia="es-PY"/>
              </w:rPr>
            </w:pPr>
            <w:r>
              <w:rPr>
                <w:rFonts w:ascii="Arial" w:hAnsi="Arial" w:cs="Arial"/>
                <w:sz w:val="16"/>
                <w:szCs w:val="16"/>
                <w:lang w:eastAsia="es-PY"/>
              </w:rPr>
              <w:t>2041</w:t>
            </w:r>
          </w:p>
        </w:tc>
        <w:tc>
          <w:tcPr>
            <w:tcW w:w="2977" w:type="dxa"/>
            <w:tcBorders>
              <w:bottom w:val="single" w:sz="4" w:space="0" w:color="000000"/>
            </w:tcBorders>
            <w:vAlign w:val="center"/>
          </w:tcPr>
          <w:p w:rsidR="001243C0" w:rsidRPr="00C77833" w:rsidRDefault="001243C0" w:rsidP="007047EB">
            <w:pPr>
              <w:spacing w:after="0" w:line="240" w:lineRule="auto"/>
              <w:rPr>
                <w:rFonts w:ascii="Arial" w:hAnsi="Arial" w:cs="Arial"/>
                <w:sz w:val="16"/>
                <w:szCs w:val="16"/>
                <w:lang w:eastAsia="es-PY"/>
              </w:rPr>
            </w:pPr>
            <w:r w:rsidRPr="00C77833">
              <w:rPr>
                <w:rFonts w:ascii="Arial" w:hAnsi="Arial" w:cs="Arial"/>
                <w:sz w:val="16"/>
                <w:szCs w:val="16"/>
                <w:lang w:eastAsia="es-PY"/>
              </w:rPr>
              <w:t>Contabilidad de Gestión II</w:t>
            </w:r>
          </w:p>
        </w:tc>
        <w:tc>
          <w:tcPr>
            <w:tcW w:w="709" w:type="dxa"/>
            <w:gridSpan w:val="2"/>
            <w:tcBorders>
              <w:bottom w:val="single" w:sz="4" w:space="0" w:color="000000"/>
            </w:tcBorders>
          </w:tcPr>
          <w:p w:rsidR="001243C0" w:rsidRPr="00C77833" w:rsidRDefault="001243C0" w:rsidP="007047EB">
            <w:pPr>
              <w:spacing w:after="0" w:line="240" w:lineRule="auto"/>
              <w:jc w:val="center"/>
              <w:rPr>
                <w:rFonts w:ascii="Arial" w:hAnsi="Arial" w:cs="Arial"/>
                <w:sz w:val="16"/>
                <w:szCs w:val="16"/>
                <w:lang w:eastAsia="es-PY"/>
              </w:rPr>
            </w:pPr>
            <w:r>
              <w:rPr>
                <w:rFonts w:ascii="Arial" w:hAnsi="Arial" w:cs="Arial"/>
                <w:sz w:val="16"/>
                <w:szCs w:val="16"/>
                <w:lang w:eastAsia="es-PY"/>
              </w:rPr>
              <w:t>68</w:t>
            </w:r>
          </w:p>
        </w:tc>
        <w:tc>
          <w:tcPr>
            <w:tcW w:w="850" w:type="dxa"/>
            <w:tcBorders>
              <w:bottom w:val="single" w:sz="4" w:space="0" w:color="000000"/>
            </w:tcBorders>
          </w:tcPr>
          <w:p w:rsidR="001243C0" w:rsidRPr="00C77833" w:rsidRDefault="001243C0" w:rsidP="007047EB">
            <w:pPr>
              <w:spacing w:after="0" w:line="240" w:lineRule="auto"/>
              <w:jc w:val="center"/>
              <w:rPr>
                <w:rFonts w:ascii="Arial" w:hAnsi="Arial" w:cs="Arial"/>
                <w:sz w:val="16"/>
                <w:szCs w:val="16"/>
                <w:lang w:eastAsia="es-PY"/>
              </w:rPr>
            </w:pPr>
            <w:r w:rsidRPr="00C77833">
              <w:rPr>
                <w:rFonts w:ascii="Arial" w:hAnsi="Arial" w:cs="Arial"/>
                <w:sz w:val="16"/>
                <w:szCs w:val="16"/>
                <w:lang w:eastAsia="es-PY"/>
              </w:rPr>
              <w:t>4</w:t>
            </w:r>
          </w:p>
        </w:tc>
        <w:tc>
          <w:tcPr>
            <w:tcW w:w="2828" w:type="dxa"/>
            <w:tcBorders>
              <w:bottom w:val="single" w:sz="4" w:space="0" w:color="000000"/>
            </w:tcBorders>
            <w:vAlign w:val="center"/>
          </w:tcPr>
          <w:p w:rsidR="001243C0" w:rsidRPr="00C77833" w:rsidRDefault="001243C0" w:rsidP="007047EB">
            <w:pPr>
              <w:spacing w:after="0" w:line="240" w:lineRule="auto"/>
              <w:rPr>
                <w:rFonts w:ascii="Arial" w:hAnsi="Arial" w:cs="Arial"/>
                <w:sz w:val="16"/>
                <w:szCs w:val="16"/>
                <w:lang w:eastAsia="es-PY"/>
              </w:rPr>
            </w:pPr>
            <w:r w:rsidRPr="00C77833">
              <w:rPr>
                <w:rFonts w:ascii="Arial" w:hAnsi="Arial" w:cs="Arial"/>
                <w:sz w:val="16"/>
                <w:szCs w:val="16"/>
                <w:lang w:eastAsia="es-PY"/>
              </w:rPr>
              <w:t>Contabilidad de Gestión I</w:t>
            </w:r>
          </w:p>
        </w:tc>
      </w:tr>
      <w:tr w:rsidR="001243C0" w:rsidRPr="007D1CB9" w:rsidTr="007047EB">
        <w:trPr>
          <w:trHeight w:val="358"/>
        </w:trPr>
        <w:tc>
          <w:tcPr>
            <w:tcW w:w="817" w:type="dxa"/>
            <w:tcBorders>
              <w:bottom w:val="single" w:sz="4" w:space="0" w:color="000000"/>
            </w:tcBorders>
            <w:noWrap/>
            <w:hideMark/>
          </w:tcPr>
          <w:p w:rsidR="001243C0" w:rsidRPr="00C77833" w:rsidRDefault="001243C0" w:rsidP="007047EB">
            <w:pPr>
              <w:spacing w:after="0" w:line="240" w:lineRule="auto"/>
              <w:jc w:val="center"/>
              <w:rPr>
                <w:rFonts w:ascii="Arial" w:hAnsi="Arial" w:cs="Arial"/>
                <w:sz w:val="16"/>
                <w:szCs w:val="16"/>
                <w:lang w:eastAsia="es-PY"/>
              </w:rPr>
            </w:pPr>
            <w:r>
              <w:rPr>
                <w:rFonts w:ascii="Arial" w:hAnsi="Arial" w:cs="Arial"/>
                <w:sz w:val="16"/>
                <w:szCs w:val="16"/>
                <w:lang w:eastAsia="es-PY"/>
              </w:rPr>
              <w:t>2042</w:t>
            </w:r>
          </w:p>
        </w:tc>
        <w:tc>
          <w:tcPr>
            <w:tcW w:w="2977" w:type="dxa"/>
            <w:tcBorders>
              <w:bottom w:val="single" w:sz="4" w:space="0" w:color="000000"/>
            </w:tcBorders>
            <w:vAlign w:val="center"/>
          </w:tcPr>
          <w:p w:rsidR="001243C0" w:rsidRPr="00C77833" w:rsidRDefault="001243C0" w:rsidP="007047EB">
            <w:pPr>
              <w:spacing w:after="0" w:line="240" w:lineRule="auto"/>
              <w:rPr>
                <w:rFonts w:ascii="Arial" w:hAnsi="Arial" w:cs="Arial"/>
                <w:sz w:val="16"/>
                <w:szCs w:val="16"/>
                <w:lang w:eastAsia="es-PY"/>
              </w:rPr>
            </w:pPr>
            <w:r w:rsidRPr="00C77833">
              <w:rPr>
                <w:rFonts w:ascii="Arial" w:hAnsi="Arial" w:cs="Arial"/>
                <w:sz w:val="16"/>
                <w:szCs w:val="16"/>
                <w:lang w:eastAsia="es-PY"/>
              </w:rPr>
              <w:t xml:space="preserve">Contabilidad Financiera V </w:t>
            </w:r>
          </w:p>
        </w:tc>
        <w:tc>
          <w:tcPr>
            <w:tcW w:w="709" w:type="dxa"/>
            <w:gridSpan w:val="2"/>
            <w:tcBorders>
              <w:bottom w:val="single" w:sz="4" w:space="0" w:color="000000"/>
            </w:tcBorders>
          </w:tcPr>
          <w:p w:rsidR="001243C0" w:rsidRPr="00C77833" w:rsidRDefault="001243C0" w:rsidP="007047EB">
            <w:pPr>
              <w:spacing w:after="0" w:line="240" w:lineRule="auto"/>
              <w:jc w:val="center"/>
              <w:rPr>
                <w:rFonts w:ascii="Arial" w:hAnsi="Arial" w:cs="Arial"/>
                <w:sz w:val="16"/>
                <w:szCs w:val="16"/>
                <w:lang w:eastAsia="es-PY"/>
              </w:rPr>
            </w:pPr>
            <w:r>
              <w:rPr>
                <w:rFonts w:ascii="Arial" w:hAnsi="Arial" w:cs="Arial"/>
                <w:sz w:val="16"/>
                <w:szCs w:val="16"/>
                <w:lang w:eastAsia="es-PY"/>
              </w:rPr>
              <w:t>68</w:t>
            </w:r>
          </w:p>
        </w:tc>
        <w:tc>
          <w:tcPr>
            <w:tcW w:w="850" w:type="dxa"/>
            <w:tcBorders>
              <w:bottom w:val="single" w:sz="4" w:space="0" w:color="000000"/>
            </w:tcBorders>
          </w:tcPr>
          <w:p w:rsidR="001243C0" w:rsidRPr="00C77833" w:rsidRDefault="001243C0" w:rsidP="007047EB">
            <w:pPr>
              <w:spacing w:after="0" w:line="240" w:lineRule="auto"/>
              <w:jc w:val="center"/>
              <w:rPr>
                <w:rFonts w:ascii="Arial" w:hAnsi="Arial" w:cs="Arial"/>
                <w:sz w:val="16"/>
                <w:szCs w:val="16"/>
                <w:lang w:eastAsia="es-PY"/>
              </w:rPr>
            </w:pPr>
            <w:r w:rsidRPr="00C77833">
              <w:rPr>
                <w:rFonts w:ascii="Arial" w:hAnsi="Arial" w:cs="Arial"/>
                <w:sz w:val="16"/>
                <w:szCs w:val="16"/>
                <w:lang w:eastAsia="es-PY"/>
              </w:rPr>
              <w:t>4</w:t>
            </w:r>
          </w:p>
        </w:tc>
        <w:tc>
          <w:tcPr>
            <w:tcW w:w="2828" w:type="dxa"/>
            <w:tcBorders>
              <w:bottom w:val="single" w:sz="4" w:space="0" w:color="000000"/>
            </w:tcBorders>
            <w:vAlign w:val="center"/>
          </w:tcPr>
          <w:p w:rsidR="001243C0" w:rsidRPr="00C77833" w:rsidRDefault="001243C0" w:rsidP="007047EB">
            <w:pPr>
              <w:spacing w:after="0" w:line="240" w:lineRule="auto"/>
              <w:rPr>
                <w:rFonts w:ascii="Arial" w:hAnsi="Arial" w:cs="Arial"/>
                <w:sz w:val="16"/>
                <w:szCs w:val="16"/>
                <w:lang w:eastAsia="es-PY"/>
              </w:rPr>
            </w:pPr>
            <w:r w:rsidRPr="00C77833">
              <w:rPr>
                <w:rFonts w:ascii="Arial" w:hAnsi="Arial" w:cs="Arial"/>
                <w:sz w:val="16"/>
                <w:szCs w:val="16"/>
                <w:lang w:eastAsia="es-PY"/>
              </w:rPr>
              <w:t>Contabilidad Financiera IV</w:t>
            </w:r>
          </w:p>
        </w:tc>
      </w:tr>
      <w:tr w:rsidR="001243C0" w:rsidRPr="007D1CB9" w:rsidTr="007047EB">
        <w:trPr>
          <w:trHeight w:val="358"/>
        </w:trPr>
        <w:tc>
          <w:tcPr>
            <w:tcW w:w="817" w:type="dxa"/>
            <w:tcBorders>
              <w:bottom w:val="single" w:sz="4" w:space="0" w:color="000000"/>
            </w:tcBorders>
            <w:noWrap/>
            <w:hideMark/>
          </w:tcPr>
          <w:p w:rsidR="001243C0" w:rsidRPr="00C77833" w:rsidRDefault="001243C0" w:rsidP="007047EB">
            <w:pPr>
              <w:spacing w:after="0" w:line="240" w:lineRule="auto"/>
              <w:jc w:val="center"/>
              <w:rPr>
                <w:rFonts w:ascii="Arial" w:hAnsi="Arial" w:cs="Arial"/>
                <w:sz w:val="16"/>
                <w:szCs w:val="16"/>
                <w:lang w:eastAsia="es-PY"/>
              </w:rPr>
            </w:pPr>
            <w:r>
              <w:rPr>
                <w:rFonts w:ascii="Arial" w:hAnsi="Arial" w:cs="Arial"/>
                <w:sz w:val="16"/>
                <w:szCs w:val="16"/>
                <w:lang w:eastAsia="es-PY"/>
              </w:rPr>
              <w:t>2043</w:t>
            </w:r>
          </w:p>
        </w:tc>
        <w:tc>
          <w:tcPr>
            <w:tcW w:w="2977" w:type="dxa"/>
            <w:tcBorders>
              <w:bottom w:val="single" w:sz="4" w:space="0" w:color="000000"/>
            </w:tcBorders>
            <w:vAlign w:val="center"/>
          </w:tcPr>
          <w:p w:rsidR="001243C0" w:rsidRPr="00C77833" w:rsidRDefault="001243C0" w:rsidP="007047EB">
            <w:pPr>
              <w:spacing w:after="0" w:line="240" w:lineRule="auto"/>
              <w:rPr>
                <w:rFonts w:ascii="Arial" w:hAnsi="Arial" w:cs="Arial"/>
                <w:sz w:val="16"/>
                <w:szCs w:val="16"/>
                <w:lang w:eastAsia="es-PY"/>
              </w:rPr>
            </w:pPr>
            <w:r w:rsidRPr="00C77833">
              <w:rPr>
                <w:rFonts w:ascii="Arial" w:hAnsi="Arial" w:cs="Arial"/>
                <w:sz w:val="16"/>
                <w:szCs w:val="16"/>
                <w:lang w:eastAsia="es-PY"/>
              </w:rPr>
              <w:t>Diseño de Sistemas de Información</w:t>
            </w:r>
          </w:p>
        </w:tc>
        <w:tc>
          <w:tcPr>
            <w:tcW w:w="709" w:type="dxa"/>
            <w:gridSpan w:val="2"/>
            <w:tcBorders>
              <w:bottom w:val="single" w:sz="4" w:space="0" w:color="000000"/>
            </w:tcBorders>
          </w:tcPr>
          <w:p w:rsidR="001243C0" w:rsidRPr="00C77833" w:rsidRDefault="001243C0" w:rsidP="007047EB">
            <w:pPr>
              <w:spacing w:after="0" w:line="240" w:lineRule="auto"/>
              <w:jc w:val="center"/>
              <w:rPr>
                <w:rFonts w:ascii="Arial" w:hAnsi="Arial" w:cs="Arial"/>
                <w:sz w:val="16"/>
                <w:szCs w:val="16"/>
                <w:lang w:eastAsia="es-PY"/>
              </w:rPr>
            </w:pPr>
            <w:r>
              <w:rPr>
                <w:rFonts w:ascii="Arial" w:hAnsi="Arial" w:cs="Arial"/>
                <w:sz w:val="16"/>
                <w:szCs w:val="16"/>
                <w:lang w:eastAsia="es-PY"/>
              </w:rPr>
              <w:t>56</w:t>
            </w:r>
          </w:p>
        </w:tc>
        <w:tc>
          <w:tcPr>
            <w:tcW w:w="850" w:type="dxa"/>
            <w:tcBorders>
              <w:bottom w:val="single" w:sz="4" w:space="0" w:color="000000"/>
            </w:tcBorders>
          </w:tcPr>
          <w:p w:rsidR="001243C0" w:rsidRPr="00C77833" w:rsidRDefault="001243C0" w:rsidP="007047EB">
            <w:pPr>
              <w:spacing w:after="0" w:line="240" w:lineRule="auto"/>
              <w:jc w:val="center"/>
              <w:rPr>
                <w:rFonts w:ascii="Arial" w:hAnsi="Arial" w:cs="Arial"/>
                <w:sz w:val="16"/>
                <w:szCs w:val="16"/>
                <w:lang w:eastAsia="es-PY"/>
              </w:rPr>
            </w:pPr>
            <w:r w:rsidRPr="00C77833">
              <w:rPr>
                <w:rFonts w:ascii="Arial" w:hAnsi="Arial" w:cs="Arial"/>
                <w:sz w:val="16"/>
                <w:szCs w:val="16"/>
                <w:lang w:eastAsia="es-PY"/>
              </w:rPr>
              <w:t>4</w:t>
            </w:r>
          </w:p>
        </w:tc>
        <w:tc>
          <w:tcPr>
            <w:tcW w:w="2828" w:type="dxa"/>
            <w:tcBorders>
              <w:bottom w:val="single" w:sz="4" w:space="0" w:color="000000"/>
            </w:tcBorders>
            <w:vAlign w:val="center"/>
          </w:tcPr>
          <w:p w:rsidR="001243C0" w:rsidRPr="00C77833" w:rsidRDefault="001243C0" w:rsidP="007047EB">
            <w:pPr>
              <w:spacing w:after="0" w:line="240" w:lineRule="auto"/>
              <w:rPr>
                <w:rFonts w:ascii="Arial" w:hAnsi="Arial" w:cs="Arial"/>
                <w:sz w:val="16"/>
                <w:szCs w:val="16"/>
                <w:lang w:eastAsia="es-PY"/>
              </w:rPr>
            </w:pPr>
            <w:r w:rsidRPr="007D1CB9">
              <w:rPr>
                <w:rFonts w:ascii="Arial" w:hAnsi="Arial" w:cs="Arial"/>
                <w:sz w:val="18"/>
                <w:szCs w:val="18"/>
                <w:lang w:eastAsia="es-PY"/>
              </w:rPr>
              <w:t>No tiene</w:t>
            </w:r>
          </w:p>
        </w:tc>
      </w:tr>
      <w:tr w:rsidR="001243C0" w:rsidRPr="007D1CB9" w:rsidTr="007047EB">
        <w:trPr>
          <w:trHeight w:val="358"/>
        </w:trPr>
        <w:tc>
          <w:tcPr>
            <w:tcW w:w="817" w:type="dxa"/>
            <w:tcBorders>
              <w:bottom w:val="single" w:sz="4" w:space="0" w:color="000000"/>
            </w:tcBorders>
            <w:noWrap/>
            <w:hideMark/>
          </w:tcPr>
          <w:p w:rsidR="001243C0" w:rsidRPr="00C77833" w:rsidRDefault="001243C0" w:rsidP="007047EB">
            <w:pPr>
              <w:spacing w:after="0" w:line="240" w:lineRule="auto"/>
              <w:jc w:val="center"/>
              <w:rPr>
                <w:rFonts w:ascii="Arial" w:hAnsi="Arial" w:cs="Arial"/>
                <w:sz w:val="16"/>
                <w:szCs w:val="16"/>
                <w:lang w:eastAsia="es-PY"/>
              </w:rPr>
            </w:pPr>
            <w:r>
              <w:rPr>
                <w:rFonts w:ascii="Arial" w:hAnsi="Arial" w:cs="Arial"/>
                <w:sz w:val="16"/>
                <w:szCs w:val="16"/>
                <w:lang w:eastAsia="es-PY"/>
              </w:rPr>
              <w:t>2044</w:t>
            </w:r>
          </w:p>
        </w:tc>
        <w:tc>
          <w:tcPr>
            <w:tcW w:w="2977" w:type="dxa"/>
            <w:tcBorders>
              <w:bottom w:val="single" w:sz="4" w:space="0" w:color="000000"/>
            </w:tcBorders>
            <w:vAlign w:val="center"/>
          </w:tcPr>
          <w:p w:rsidR="001243C0" w:rsidRDefault="001243C0" w:rsidP="007047EB">
            <w:pPr>
              <w:spacing w:after="0" w:line="240" w:lineRule="auto"/>
              <w:rPr>
                <w:rFonts w:ascii="Arial" w:hAnsi="Arial" w:cs="Arial"/>
                <w:sz w:val="16"/>
                <w:szCs w:val="16"/>
                <w:lang w:eastAsia="es-PY"/>
              </w:rPr>
            </w:pPr>
            <w:r w:rsidRPr="00C77833">
              <w:rPr>
                <w:rFonts w:ascii="Arial" w:hAnsi="Arial" w:cs="Arial"/>
                <w:sz w:val="16"/>
                <w:szCs w:val="16"/>
                <w:lang w:eastAsia="es-PY"/>
              </w:rPr>
              <w:t>Auditoría en Informática</w:t>
            </w:r>
          </w:p>
          <w:p w:rsidR="001243C0" w:rsidRPr="00F379DB" w:rsidRDefault="001243C0" w:rsidP="007047EB">
            <w:pPr>
              <w:spacing w:after="0" w:line="240" w:lineRule="auto"/>
              <w:rPr>
                <w:rFonts w:ascii="Arial" w:hAnsi="Arial" w:cs="Arial"/>
                <w:b/>
                <w:sz w:val="16"/>
                <w:szCs w:val="16"/>
                <w:lang w:eastAsia="es-PY"/>
              </w:rPr>
            </w:pPr>
            <w:r w:rsidRPr="00F379DB">
              <w:rPr>
                <w:rFonts w:ascii="Arial" w:hAnsi="Arial" w:cs="Arial"/>
                <w:b/>
                <w:sz w:val="16"/>
                <w:szCs w:val="16"/>
                <w:lang w:eastAsia="es-PY"/>
              </w:rPr>
              <w:t>Sub Total</w:t>
            </w:r>
          </w:p>
        </w:tc>
        <w:tc>
          <w:tcPr>
            <w:tcW w:w="709" w:type="dxa"/>
            <w:gridSpan w:val="2"/>
            <w:tcBorders>
              <w:bottom w:val="single" w:sz="4" w:space="0" w:color="000000"/>
            </w:tcBorders>
          </w:tcPr>
          <w:p w:rsidR="001243C0" w:rsidRDefault="001243C0" w:rsidP="007047EB">
            <w:pPr>
              <w:spacing w:after="0" w:line="240" w:lineRule="auto"/>
              <w:jc w:val="center"/>
              <w:rPr>
                <w:rFonts w:ascii="Arial" w:hAnsi="Arial" w:cs="Arial"/>
                <w:sz w:val="16"/>
                <w:szCs w:val="16"/>
                <w:lang w:eastAsia="es-PY"/>
              </w:rPr>
            </w:pPr>
            <w:r>
              <w:rPr>
                <w:rFonts w:ascii="Arial" w:hAnsi="Arial" w:cs="Arial"/>
                <w:sz w:val="16"/>
                <w:szCs w:val="16"/>
                <w:lang w:eastAsia="es-PY"/>
              </w:rPr>
              <w:t>56</w:t>
            </w:r>
          </w:p>
          <w:p w:rsidR="001243C0" w:rsidRPr="00F379DB" w:rsidRDefault="001243C0" w:rsidP="007047EB">
            <w:pPr>
              <w:spacing w:after="0" w:line="240" w:lineRule="auto"/>
              <w:jc w:val="center"/>
              <w:rPr>
                <w:rFonts w:ascii="Arial" w:hAnsi="Arial" w:cs="Arial"/>
                <w:b/>
                <w:sz w:val="16"/>
                <w:szCs w:val="16"/>
                <w:lang w:eastAsia="es-PY"/>
              </w:rPr>
            </w:pPr>
            <w:r>
              <w:rPr>
                <w:rFonts w:ascii="Arial" w:hAnsi="Arial" w:cs="Arial"/>
                <w:b/>
                <w:sz w:val="16"/>
                <w:szCs w:val="16"/>
                <w:lang w:eastAsia="es-PY"/>
              </w:rPr>
              <w:t>304</w:t>
            </w:r>
          </w:p>
        </w:tc>
        <w:tc>
          <w:tcPr>
            <w:tcW w:w="850" w:type="dxa"/>
            <w:tcBorders>
              <w:bottom w:val="single" w:sz="4" w:space="0" w:color="000000"/>
            </w:tcBorders>
          </w:tcPr>
          <w:p w:rsidR="001243C0" w:rsidRPr="00C77833" w:rsidRDefault="001243C0" w:rsidP="007047EB">
            <w:pPr>
              <w:spacing w:after="0" w:line="240" w:lineRule="auto"/>
              <w:jc w:val="center"/>
              <w:rPr>
                <w:rFonts w:ascii="Arial" w:hAnsi="Arial" w:cs="Arial"/>
                <w:sz w:val="16"/>
                <w:szCs w:val="16"/>
                <w:lang w:eastAsia="es-PY"/>
              </w:rPr>
            </w:pPr>
            <w:r>
              <w:rPr>
                <w:rFonts w:ascii="Arial" w:hAnsi="Arial" w:cs="Arial"/>
                <w:sz w:val="16"/>
                <w:szCs w:val="16"/>
                <w:lang w:eastAsia="es-PY"/>
              </w:rPr>
              <w:t>4</w:t>
            </w:r>
          </w:p>
        </w:tc>
        <w:tc>
          <w:tcPr>
            <w:tcW w:w="2828" w:type="dxa"/>
            <w:tcBorders>
              <w:bottom w:val="single" w:sz="4" w:space="0" w:color="000000"/>
            </w:tcBorders>
            <w:vAlign w:val="center"/>
          </w:tcPr>
          <w:p w:rsidR="001243C0" w:rsidRPr="00C77833" w:rsidRDefault="001243C0" w:rsidP="007047EB">
            <w:pPr>
              <w:spacing w:after="0" w:line="240" w:lineRule="auto"/>
              <w:rPr>
                <w:rFonts w:ascii="Arial" w:hAnsi="Arial" w:cs="Arial"/>
                <w:sz w:val="16"/>
                <w:szCs w:val="16"/>
                <w:lang w:eastAsia="es-PY"/>
              </w:rPr>
            </w:pPr>
            <w:r w:rsidRPr="00C77833">
              <w:rPr>
                <w:rFonts w:ascii="Arial" w:hAnsi="Arial" w:cs="Arial"/>
                <w:sz w:val="16"/>
                <w:szCs w:val="16"/>
                <w:lang w:eastAsia="es-PY"/>
              </w:rPr>
              <w:t>Informática Aplicada</w:t>
            </w:r>
          </w:p>
        </w:tc>
      </w:tr>
      <w:tr w:rsidR="001243C0" w:rsidRPr="007D1CB9" w:rsidTr="007047EB">
        <w:trPr>
          <w:trHeight w:val="192"/>
        </w:trPr>
        <w:tc>
          <w:tcPr>
            <w:tcW w:w="8181" w:type="dxa"/>
            <w:gridSpan w:val="6"/>
            <w:tcBorders>
              <w:bottom w:val="single" w:sz="4" w:space="0" w:color="000000"/>
            </w:tcBorders>
            <w:noWrap/>
            <w:hideMark/>
          </w:tcPr>
          <w:p w:rsidR="001243C0" w:rsidRPr="00D60904" w:rsidRDefault="001243C0" w:rsidP="007047EB">
            <w:pPr>
              <w:spacing w:after="0" w:line="240" w:lineRule="auto"/>
              <w:jc w:val="center"/>
              <w:rPr>
                <w:rFonts w:ascii="Arial" w:hAnsi="Arial" w:cs="Arial"/>
                <w:b/>
                <w:sz w:val="16"/>
                <w:szCs w:val="16"/>
                <w:lang w:eastAsia="es-PY"/>
              </w:rPr>
            </w:pPr>
            <w:r w:rsidRPr="00D60904">
              <w:rPr>
                <w:rFonts w:ascii="Arial" w:hAnsi="Arial" w:cs="Arial"/>
                <w:b/>
                <w:sz w:val="16"/>
                <w:szCs w:val="16"/>
                <w:lang w:eastAsia="es-PY"/>
              </w:rPr>
              <w:t>Noveno Semestre</w:t>
            </w:r>
          </w:p>
        </w:tc>
      </w:tr>
      <w:tr w:rsidR="001243C0" w:rsidRPr="007D1CB9" w:rsidTr="007047EB">
        <w:trPr>
          <w:trHeight w:val="358"/>
        </w:trPr>
        <w:tc>
          <w:tcPr>
            <w:tcW w:w="817" w:type="dxa"/>
            <w:tcBorders>
              <w:bottom w:val="single" w:sz="4" w:space="0" w:color="000000"/>
            </w:tcBorders>
            <w:noWrap/>
            <w:hideMark/>
          </w:tcPr>
          <w:p w:rsidR="001243C0" w:rsidRPr="00C77833" w:rsidRDefault="001243C0" w:rsidP="007047EB">
            <w:pPr>
              <w:spacing w:after="0" w:line="240" w:lineRule="auto"/>
              <w:jc w:val="center"/>
              <w:rPr>
                <w:rFonts w:ascii="Arial" w:hAnsi="Arial" w:cs="Arial"/>
                <w:sz w:val="16"/>
                <w:szCs w:val="16"/>
                <w:lang w:eastAsia="es-PY"/>
              </w:rPr>
            </w:pPr>
            <w:r>
              <w:rPr>
                <w:rFonts w:ascii="Arial" w:hAnsi="Arial" w:cs="Arial"/>
                <w:sz w:val="16"/>
                <w:szCs w:val="16"/>
                <w:lang w:eastAsia="es-PY"/>
              </w:rPr>
              <w:t>2045</w:t>
            </w:r>
          </w:p>
        </w:tc>
        <w:tc>
          <w:tcPr>
            <w:tcW w:w="2977" w:type="dxa"/>
            <w:tcBorders>
              <w:bottom w:val="single" w:sz="4" w:space="0" w:color="000000"/>
            </w:tcBorders>
            <w:vAlign w:val="center"/>
          </w:tcPr>
          <w:p w:rsidR="001243C0" w:rsidRPr="00C77833" w:rsidRDefault="001243C0" w:rsidP="007047EB">
            <w:pPr>
              <w:spacing w:after="0" w:line="240" w:lineRule="auto"/>
              <w:rPr>
                <w:rFonts w:ascii="Arial" w:hAnsi="Arial" w:cs="Arial"/>
                <w:sz w:val="16"/>
                <w:szCs w:val="16"/>
                <w:lang w:eastAsia="es-PY"/>
              </w:rPr>
            </w:pPr>
            <w:r w:rsidRPr="00C77833">
              <w:rPr>
                <w:rFonts w:ascii="Arial" w:hAnsi="Arial" w:cs="Arial"/>
                <w:sz w:val="16"/>
                <w:szCs w:val="16"/>
                <w:lang w:eastAsia="es-PY"/>
              </w:rPr>
              <w:t>Emprendedorismo</w:t>
            </w:r>
          </w:p>
        </w:tc>
        <w:tc>
          <w:tcPr>
            <w:tcW w:w="709" w:type="dxa"/>
            <w:gridSpan w:val="2"/>
            <w:tcBorders>
              <w:bottom w:val="single" w:sz="4" w:space="0" w:color="000000"/>
            </w:tcBorders>
          </w:tcPr>
          <w:p w:rsidR="001243C0" w:rsidRPr="00C77833" w:rsidRDefault="001243C0" w:rsidP="007047EB">
            <w:pPr>
              <w:spacing w:after="0" w:line="240" w:lineRule="auto"/>
              <w:jc w:val="center"/>
              <w:rPr>
                <w:rFonts w:ascii="Arial" w:hAnsi="Arial" w:cs="Arial"/>
                <w:sz w:val="16"/>
                <w:szCs w:val="16"/>
                <w:lang w:eastAsia="es-PY"/>
              </w:rPr>
            </w:pPr>
            <w:r w:rsidRPr="00C77833">
              <w:rPr>
                <w:rFonts w:ascii="Arial" w:hAnsi="Arial" w:cs="Arial"/>
                <w:sz w:val="16"/>
                <w:szCs w:val="16"/>
                <w:lang w:eastAsia="es-PY"/>
              </w:rPr>
              <w:t>56</w:t>
            </w:r>
          </w:p>
        </w:tc>
        <w:tc>
          <w:tcPr>
            <w:tcW w:w="850" w:type="dxa"/>
            <w:tcBorders>
              <w:bottom w:val="single" w:sz="4" w:space="0" w:color="000000"/>
            </w:tcBorders>
          </w:tcPr>
          <w:p w:rsidR="001243C0" w:rsidRPr="00C77833" w:rsidRDefault="001243C0" w:rsidP="007047EB">
            <w:pPr>
              <w:spacing w:after="0" w:line="240" w:lineRule="auto"/>
              <w:jc w:val="center"/>
              <w:rPr>
                <w:rFonts w:ascii="Arial" w:hAnsi="Arial" w:cs="Arial"/>
                <w:sz w:val="16"/>
                <w:szCs w:val="16"/>
                <w:lang w:eastAsia="es-PY"/>
              </w:rPr>
            </w:pPr>
            <w:r>
              <w:rPr>
                <w:rFonts w:ascii="Arial" w:hAnsi="Arial" w:cs="Arial"/>
                <w:sz w:val="16"/>
                <w:szCs w:val="16"/>
                <w:lang w:eastAsia="es-PY"/>
              </w:rPr>
              <w:t>4</w:t>
            </w:r>
          </w:p>
        </w:tc>
        <w:tc>
          <w:tcPr>
            <w:tcW w:w="2828" w:type="dxa"/>
            <w:tcBorders>
              <w:bottom w:val="single" w:sz="4" w:space="0" w:color="000000"/>
            </w:tcBorders>
          </w:tcPr>
          <w:p w:rsidR="001243C0" w:rsidRPr="00C77833" w:rsidRDefault="001243C0" w:rsidP="007047EB">
            <w:pPr>
              <w:spacing w:after="0" w:line="240" w:lineRule="auto"/>
              <w:jc w:val="both"/>
              <w:rPr>
                <w:rFonts w:ascii="Arial" w:hAnsi="Arial" w:cs="Arial"/>
                <w:sz w:val="16"/>
                <w:szCs w:val="16"/>
                <w:lang w:eastAsia="es-PY"/>
              </w:rPr>
            </w:pPr>
            <w:r w:rsidRPr="007D1CB9">
              <w:rPr>
                <w:rFonts w:ascii="Arial" w:hAnsi="Arial" w:cs="Arial"/>
                <w:sz w:val="18"/>
                <w:szCs w:val="18"/>
                <w:lang w:eastAsia="es-PY"/>
              </w:rPr>
              <w:t>No tiene</w:t>
            </w:r>
          </w:p>
        </w:tc>
      </w:tr>
      <w:tr w:rsidR="001243C0" w:rsidRPr="007D1CB9" w:rsidTr="007047EB">
        <w:trPr>
          <w:trHeight w:val="358"/>
        </w:trPr>
        <w:tc>
          <w:tcPr>
            <w:tcW w:w="817" w:type="dxa"/>
            <w:tcBorders>
              <w:bottom w:val="single" w:sz="4" w:space="0" w:color="000000"/>
            </w:tcBorders>
            <w:noWrap/>
            <w:hideMark/>
          </w:tcPr>
          <w:p w:rsidR="001243C0" w:rsidRPr="00C77833" w:rsidRDefault="001243C0" w:rsidP="007047EB">
            <w:pPr>
              <w:spacing w:after="0" w:line="240" w:lineRule="auto"/>
              <w:jc w:val="center"/>
              <w:rPr>
                <w:rFonts w:ascii="Arial" w:hAnsi="Arial" w:cs="Arial"/>
                <w:sz w:val="16"/>
                <w:szCs w:val="16"/>
                <w:lang w:eastAsia="es-PY"/>
              </w:rPr>
            </w:pPr>
            <w:r>
              <w:rPr>
                <w:rFonts w:ascii="Arial" w:hAnsi="Arial" w:cs="Arial"/>
                <w:sz w:val="16"/>
                <w:szCs w:val="16"/>
                <w:lang w:eastAsia="es-PY"/>
              </w:rPr>
              <w:t>2046</w:t>
            </w:r>
          </w:p>
        </w:tc>
        <w:tc>
          <w:tcPr>
            <w:tcW w:w="2977" w:type="dxa"/>
            <w:tcBorders>
              <w:bottom w:val="single" w:sz="4" w:space="0" w:color="000000"/>
            </w:tcBorders>
            <w:vAlign w:val="center"/>
          </w:tcPr>
          <w:p w:rsidR="001243C0" w:rsidRPr="00C77833" w:rsidRDefault="001243C0" w:rsidP="007047EB">
            <w:pPr>
              <w:spacing w:after="0" w:line="240" w:lineRule="auto"/>
              <w:rPr>
                <w:rFonts w:ascii="Arial" w:hAnsi="Arial" w:cs="Arial"/>
                <w:sz w:val="16"/>
                <w:szCs w:val="16"/>
                <w:lang w:eastAsia="es-PY"/>
              </w:rPr>
            </w:pPr>
            <w:r w:rsidRPr="00C77833">
              <w:rPr>
                <w:rFonts w:ascii="Arial" w:hAnsi="Arial" w:cs="Arial"/>
                <w:sz w:val="16"/>
                <w:szCs w:val="16"/>
                <w:lang w:eastAsia="es-PY"/>
              </w:rPr>
              <w:t>Seminario de Investigación Aplicada I</w:t>
            </w:r>
          </w:p>
        </w:tc>
        <w:tc>
          <w:tcPr>
            <w:tcW w:w="709" w:type="dxa"/>
            <w:gridSpan w:val="2"/>
            <w:tcBorders>
              <w:bottom w:val="single" w:sz="4" w:space="0" w:color="000000"/>
            </w:tcBorders>
          </w:tcPr>
          <w:p w:rsidR="001243C0" w:rsidRPr="00C77833" w:rsidRDefault="001243C0" w:rsidP="007047EB">
            <w:pPr>
              <w:spacing w:after="0" w:line="240" w:lineRule="auto"/>
              <w:jc w:val="center"/>
              <w:rPr>
                <w:rFonts w:ascii="Arial" w:hAnsi="Arial" w:cs="Arial"/>
                <w:sz w:val="16"/>
                <w:szCs w:val="16"/>
                <w:lang w:eastAsia="es-PY"/>
              </w:rPr>
            </w:pPr>
            <w:r>
              <w:rPr>
                <w:rFonts w:ascii="Arial" w:hAnsi="Arial" w:cs="Arial"/>
                <w:sz w:val="16"/>
                <w:szCs w:val="16"/>
                <w:lang w:eastAsia="es-PY"/>
              </w:rPr>
              <w:t>56</w:t>
            </w:r>
          </w:p>
        </w:tc>
        <w:tc>
          <w:tcPr>
            <w:tcW w:w="850" w:type="dxa"/>
            <w:tcBorders>
              <w:bottom w:val="single" w:sz="4" w:space="0" w:color="000000"/>
            </w:tcBorders>
          </w:tcPr>
          <w:p w:rsidR="001243C0" w:rsidRPr="00C77833" w:rsidRDefault="001243C0" w:rsidP="007047EB">
            <w:pPr>
              <w:spacing w:after="0" w:line="240" w:lineRule="auto"/>
              <w:jc w:val="center"/>
              <w:rPr>
                <w:rFonts w:ascii="Arial" w:hAnsi="Arial" w:cs="Arial"/>
                <w:sz w:val="16"/>
                <w:szCs w:val="16"/>
                <w:lang w:eastAsia="es-PY"/>
              </w:rPr>
            </w:pPr>
            <w:r w:rsidRPr="00C77833">
              <w:rPr>
                <w:rFonts w:ascii="Arial" w:hAnsi="Arial" w:cs="Arial"/>
                <w:sz w:val="16"/>
                <w:szCs w:val="16"/>
                <w:lang w:eastAsia="es-PY"/>
              </w:rPr>
              <w:t>4</w:t>
            </w:r>
          </w:p>
        </w:tc>
        <w:tc>
          <w:tcPr>
            <w:tcW w:w="2828" w:type="dxa"/>
            <w:tcBorders>
              <w:bottom w:val="single" w:sz="4" w:space="0" w:color="000000"/>
            </w:tcBorders>
          </w:tcPr>
          <w:p w:rsidR="001243C0" w:rsidRPr="00C77833" w:rsidRDefault="001243C0" w:rsidP="007047EB">
            <w:pPr>
              <w:spacing w:after="0" w:line="240" w:lineRule="auto"/>
              <w:jc w:val="both"/>
              <w:rPr>
                <w:rFonts w:ascii="Arial" w:hAnsi="Arial" w:cs="Arial"/>
                <w:sz w:val="16"/>
                <w:szCs w:val="16"/>
                <w:lang w:eastAsia="es-PY"/>
              </w:rPr>
            </w:pPr>
            <w:r>
              <w:rPr>
                <w:rFonts w:ascii="Arial" w:hAnsi="Arial" w:cs="Arial"/>
                <w:sz w:val="16"/>
                <w:szCs w:val="16"/>
                <w:lang w:eastAsia="es-PY"/>
              </w:rPr>
              <w:t xml:space="preserve">Metodología </w:t>
            </w:r>
            <w:r w:rsidRPr="00C77833">
              <w:rPr>
                <w:rFonts w:ascii="Arial" w:hAnsi="Arial" w:cs="Arial"/>
                <w:sz w:val="16"/>
                <w:szCs w:val="16"/>
                <w:lang w:eastAsia="es-PY"/>
              </w:rPr>
              <w:t>y Técnica de la Inv</w:t>
            </w:r>
            <w:r>
              <w:rPr>
                <w:rFonts w:ascii="Arial" w:hAnsi="Arial" w:cs="Arial"/>
                <w:sz w:val="16"/>
                <w:szCs w:val="16"/>
                <w:lang w:eastAsia="es-PY"/>
              </w:rPr>
              <w:t>estigación</w:t>
            </w:r>
          </w:p>
        </w:tc>
      </w:tr>
      <w:tr w:rsidR="001243C0" w:rsidRPr="007D1CB9" w:rsidTr="007047EB">
        <w:trPr>
          <w:trHeight w:val="191"/>
        </w:trPr>
        <w:tc>
          <w:tcPr>
            <w:tcW w:w="817" w:type="dxa"/>
            <w:tcBorders>
              <w:bottom w:val="single" w:sz="4" w:space="0" w:color="000000"/>
            </w:tcBorders>
            <w:noWrap/>
            <w:hideMark/>
          </w:tcPr>
          <w:p w:rsidR="001243C0" w:rsidRPr="00C77833" w:rsidRDefault="001243C0" w:rsidP="007047EB">
            <w:pPr>
              <w:spacing w:after="0" w:line="240" w:lineRule="auto"/>
              <w:jc w:val="center"/>
              <w:rPr>
                <w:rFonts w:ascii="Arial" w:hAnsi="Arial" w:cs="Arial"/>
                <w:sz w:val="16"/>
                <w:szCs w:val="16"/>
                <w:lang w:eastAsia="es-PY"/>
              </w:rPr>
            </w:pPr>
            <w:r>
              <w:rPr>
                <w:rFonts w:ascii="Arial" w:hAnsi="Arial" w:cs="Arial"/>
                <w:sz w:val="16"/>
                <w:szCs w:val="16"/>
                <w:lang w:eastAsia="es-PY"/>
              </w:rPr>
              <w:t>2047</w:t>
            </w:r>
          </w:p>
        </w:tc>
        <w:tc>
          <w:tcPr>
            <w:tcW w:w="2977" w:type="dxa"/>
            <w:tcBorders>
              <w:bottom w:val="single" w:sz="4" w:space="0" w:color="000000"/>
            </w:tcBorders>
            <w:vAlign w:val="center"/>
          </w:tcPr>
          <w:p w:rsidR="001243C0" w:rsidRPr="00C77833" w:rsidRDefault="001243C0" w:rsidP="007047EB">
            <w:pPr>
              <w:spacing w:after="0" w:line="240" w:lineRule="auto"/>
              <w:rPr>
                <w:rFonts w:ascii="Arial" w:hAnsi="Arial" w:cs="Arial"/>
                <w:sz w:val="16"/>
                <w:szCs w:val="16"/>
                <w:lang w:eastAsia="es-PY"/>
              </w:rPr>
            </w:pPr>
            <w:r w:rsidRPr="00C77833">
              <w:rPr>
                <w:rFonts w:ascii="Arial" w:hAnsi="Arial" w:cs="Arial"/>
                <w:sz w:val="16"/>
                <w:szCs w:val="16"/>
                <w:lang w:eastAsia="es-PY"/>
              </w:rPr>
              <w:t>Auditoría II</w:t>
            </w:r>
          </w:p>
        </w:tc>
        <w:tc>
          <w:tcPr>
            <w:tcW w:w="709" w:type="dxa"/>
            <w:gridSpan w:val="2"/>
            <w:tcBorders>
              <w:bottom w:val="single" w:sz="4" w:space="0" w:color="000000"/>
            </w:tcBorders>
          </w:tcPr>
          <w:p w:rsidR="001243C0" w:rsidRPr="00C77833" w:rsidRDefault="001243C0" w:rsidP="007047EB">
            <w:pPr>
              <w:spacing w:after="0" w:line="240" w:lineRule="auto"/>
              <w:jc w:val="center"/>
              <w:rPr>
                <w:rFonts w:ascii="Arial" w:hAnsi="Arial" w:cs="Arial"/>
                <w:sz w:val="16"/>
                <w:szCs w:val="16"/>
                <w:lang w:eastAsia="es-PY"/>
              </w:rPr>
            </w:pPr>
            <w:r>
              <w:rPr>
                <w:rFonts w:ascii="Arial" w:hAnsi="Arial" w:cs="Arial"/>
                <w:sz w:val="16"/>
                <w:szCs w:val="16"/>
                <w:lang w:eastAsia="es-PY"/>
              </w:rPr>
              <w:t>56</w:t>
            </w:r>
          </w:p>
        </w:tc>
        <w:tc>
          <w:tcPr>
            <w:tcW w:w="850" w:type="dxa"/>
            <w:tcBorders>
              <w:bottom w:val="single" w:sz="4" w:space="0" w:color="000000"/>
            </w:tcBorders>
          </w:tcPr>
          <w:p w:rsidR="001243C0" w:rsidRPr="00C77833" w:rsidRDefault="001243C0" w:rsidP="007047EB">
            <w:pPr>
              <w:spacing w:after="0" w:line="240" w:lineRule="auto"/>
              <w:jc w:val="center"/>
              <w:rPr>
                <w:rFonts w:ascii="Arial" w:hAnsi="Arial" w:cs="Arial"/>
                <w:sz w:val="16"/>
                <w:szCs w:val="16"/>
                <w:lang w:eastAsia="es-PY"/>
              </w:rPr>
            </w:pPr>
            <w:r w:rsidRPr="00C77833">
              <w:rPr>
                <w:rFonts w:ascii="Arial" w:hAnsi="Arial" w:cs="Arial"/>
                <w:sz w:val="16"/>
                <w:szCs w:val="16"/>
                <w:lang w:eastAsia="es-PY"/>
              </w:rPr>
              <w:t>4</w:t>
            </w:r>
          </w:p>
        </w:tc>
        <w:tc>
          <w:tcPr>
            <w:tcW w:w="2828" w:type="dxa"/>
            <w:tcBorders>
              <w:bottom w:val="single" w:sz="4" w:space="0" w:color="000000"/>
            </w:tcBorders>
          </w:tcPr>
          <w:p w:rsidR="001243C0" w:rsidRPr="00C77833" w:rsidRDefault="001243C0" w:rsidP="007047EB">
            <w:pPr>
              <w:spacing w:after="0" w:line="240" w:lineRule="auto"/>
              <w:jc w:val="both"/>
              <w:rPr>
                <w:rFonts w:ascii="Arial" w:hAnsi="Arial" w:cs="Arial"/>
                <w:sz w:val="16"/>
                <w:szCs w:val="16"/>
                <w:lang w:eastAsia="es-PY"/>
              </w:rPr>
            </w:pPr>
            <w:r w:rsidRPr="00C77833">
              <w:rPr>
                <w:rFonts w:ascii="Arial" w:hAnsi="Arial" w:cs="Arial"/>
                <w:sz w:val="16"/>
                <w:szCs w:val="16"/>
                <w:lang w:eastAsia="es-PY"/>
              </w:rPr>
              <w:t xml:space="preserve">Auditoria I </w:t>
            </w:r>
          </w:p>
        </w:tc>
      </w:tr>
      <w:tr w:rsidR="001243C0" w:rsidRPr="007D1CB9" w:rsidTr="007047EB">
        <w:trPr>
          <w:trHeight w:val="251"/>
        </w:trPr>
        <w:tc>
          <w:tcPr>
            <w:tcW w:w="817" w:type="dxa"/>
            <w:tcBorders>
              <w:bottom w:val="single" w:sz="4" w:space="0" w:color="000000"/>
            </w:tcBorders>
            <w:noWrap/>
            <w:hideMark/>
          </w:tcPr>
          <w:p w:rsidR="001243C0" w:rsidRPr="00C77833" w:rsidRDefault="001243C0" w:rsidP="007047EB">
            <w:pPr>
              <w:spacing w:after="0" w:line="240" w:lineRule="auto"/>
              <w:jc w:val="center"/>
              <w:rPr>
                <w:rFonts w:ascii="Arial" w:hAnsi="Arial" w:cs="Arial"/>
                <w:sz w:val="16"/>
                <w:szCs w:val="16"/>
                <w:lang w:eastAsia="es-PY"/>
              </w:rPr>
            </w:pPr>
            <w:r>
              <w:rPr>
                <w:rFonts w:ascii="Arial" w:hAnsi="Arial" w:cs="Arial"/>
                <w:sz w:val="16"/>
                <w:szCs w:val="16"/>
                <w:lang w:eastAsia="es-PY"/>
              </w:rPr>
              <w:t>2048</w:t>
            </w:r>
          </w:p>
        </w:tc>
        <w:tc>
          <w:tcPr>
            <w:tcW w:w="2977" w:type="dxa"/>
            <w:tcBorders>
              <w:bottom w:val="single" w:sz="4" w:space="0" w:color="000000"/>
            </w:tcBorders>
            <w:vAlign w:val="center"/>
          </w:tcPr>
          <w:p w:rsidR="001243C0" w:rsidRPr="00C77833" w:rsidRDefault="001243C0" w:rsidP="007047EB">
            <w:pPr>
              <w:spacing w:after="0" w:line="240" w:lineRule="auto"/>
              <w:rPr>
                <w:rFonts w:ascii="Arial" w:hAnsi="Arial" w:cs="Arial"/>
                <w:sz w:val="16"/>
                <w:szCs w:val="16"/>
                <w:lang w:eastAsia="es-PY"/>
              </w:rPr>
            </w:pPr>
            <w:r w:rsidRPr="00C77833">
              <w:rPr>
                <w:rFonts w:ascii="Arial" w:hAnsi="Arial" w:cs="Arial"/>
                <w:sz w:val="16"/>
                <w:szCs w:val="16"/>
                <w:lang w:eastAsia="es-PY"/>
              </w:rPr>
              <w:t>Auditoría Gubernamental</w:t>
            </w:r>
          </w:p>
        </w:tc>
        <w:tc>
          <w:tcPr>
            <w:tcW w:w="709" w:type="dxa"/>
            <w:gridSpan w:val="2"/>
            <w:tcBorders>
              <w:bottom w:val="single" w:sz="4" w:space="0" w:color="000000"/>
            </w:tcBorders>
          </w:tcPr>
          <w:p w:rsidR="001243C0" w:rsidRPr="00C77833" w:rsidRDefault="001243C0" w:rsidP="007047EB">
            <w:pPr>
              <w:spacing w:after="0" w:line="240" w:lineRule="auto"/>
              <w:jc w:val="center"/>
              <w:rPr>
                <w:rFonts w:ascii="Arial" w:hAnsi="Arial" w:cs="Arial"/>
                <w:sz w:val="16"/>
                <w:szCs w:val="16"/>
                <w:lang w:eastAsia="es-PY"/>
              </w:rPr>
            </w:pPr>
            <w:r>
              <w:rPr>
                <w:rFonts w:ascii="Arial" w:hAnsi="Arial" w:cs="Arial"/>
                <w:sz w:val="16"/>
                <w:szCs w:val="16"/>
                <w:lang w:eastAsia="es-PY"/>
              </w:rPr>
              <w:t>56</w:t>
            </w:r>
          </w:p>
        </w:tc>
        <w:tc>
          <w:tcPr>
            <w:tcW w:w="850" w:type="dxa"/>
            <w:tcBorders>
              <w:bottom w:val="single" w:sz="4" w:space="0" w:color="000000"/>
            </w:tcBorders>
          </w:tcPr>
          <w:p w:rsidR="001243C0" w:rsidRPr="00C77833" w:rsidRDefault="001243C0" w:rsidP="007047EB">
            <w:pPr>
              <w:spacing w:after="0" w:line="240" w:lineRule="auto"/>
              <w:jc w:val="center"/>
              <w:rPr>
                <w:rFonts w:ascii="Arial" w:hAnsi="Arial" w:cs="Arial"/>
                <w:sz w:val="16"/>
                <w:szCs w:val="16"/>
                <w:lang w:eastAsia="es-PY"/>
              </w:rPr>
            </w:pPr>
            <w:r w:rsidRPr="00C77833">
              <w:rPr>
                <w:rFonts w:ascii="Arial" w:hAnsi="Arial" w:cs="Arial"/>
                <w:sz w:val="16"/>
                <w:szCs w:val="16"/>
                <w:lang w:eastAsia="es-PY"/>
              </w:rPr>
              <w:t>4</w:t>
            </w:r>
          </w:p>
        </w:tc>
        <w:tc>
          <w:tcPr>
            <w:tcW w:w="2828" w:type="dxa"/>
            <w:tcBorders>
              <w:bottom w:val="single" w:sz="4" w:space="0" w:color="000000"/>
            </w:tcBorders>
          </w:tcPr>
          <w:p w:rsidR="001243C0" w:rsidRPr="00C77833" w:rsidRDefault="001243C0" w:rsidP="007047EB">
            <w:pPr>
              <w:spacing w:after="0" w:line="240" w:lineRule="auto"/>
              <w:jc w:val="both"/>
              <w:rPr>
                <w:rFonts w:ascii="Arial" w:hAnsi="Arial" w:cs="Arial"/>
                <w:sz w:val="16"/>
                <w:szCs w:val="16"/>
                <w:lang w:eastAsia="es-PY"/>
              </w:rPr>
            </w:pPr>
            <w:r w:rsidRPr="00C77833">
              <w:rPr>
                <w:rFonts w:ascii="Arial" w:hAnsi="Arial" w:cs="Arial"/>
                <w:sz w:val="16"/>
                <w:szCs w:val="16"/>
                <w:lang w:eastAsia="es-PY"/>
              </w:rPr>
              <w:t>Contabilidad Gubernamental</w:t>
            </w:r>
          </w:p>
        </w:tc>
      </w:tr>
      <w:tr w:rsidR="001243C0" w:rsidRPr="007D1CB9" w:rsidTr="007047EB">
        <w:trPr>
          <w:trHeight w:val="358"/>
        </w:trPr>
        <w:tc>
          <w:tcPr>
            <w:tcW w:w="817" w:type="dxa"/>
            <w:noWrap/>
            <w:hideMark/>
          </w:tcPr>
          <w:p w:rsidR="001243C0" w:rsidRPr="00C77833" w:rsidRDefault="001243C0" w:rsidP="007047EB">
            <w:pPr>
              <w:spacing w:after="0" w:line="240" w:lineRule="auto"/>
              <w:jc w:val="center"/>
              <w:rPr>
                <w:rFonts w:ascii="Arial" w:hAnsi="Arial" w:cs="Arial"/>
                <w:sz w:val="16"/>
                <w:szCs w:val="16"/>
                <w:lang w:eastAsia="es-PY"/>
              </w:rPr>
            </w:pPr>
            <w:r>
              <w:rPr>
                <w:rFonts w:ascii="Arial" w:hAnsi="Arial" w:cs="Arial"/>
                <w:sz w:val="16"/>
                <w:szCs w:val="16"/>
                <w:lang w:eastAsia="es-PY"/>
              </w:rPr>
              <w:t>2049</w:t>
            </w:r>
          </w:p>
        </w:tc>
        <w:tc>
          <w:tcPr>
            <w:tcW w:w="2977" w:type="dxa"/>
            <w:vAlign w:val="center"/>
          </w:tcPr>
          <w:p w:rsidR="001243C0" w:rsidRPr="00C77833" w:rsidRDefault="001243C0" w:rsidP="007047EB">
            <w:pPr>
              <w:spacing w:after="0" w:line="240" w:lineRule="auto"/>
              <w:rPr>
                <w:rFonts w:ascii="Arial" w:hAnsi="Arial" w:cs="Arial"/>
                <w:sz w:val="16"/>
                <w:szCs w:val="16"/>
                <w:lang w:eastAsia="es-PY"/>
              </w:rPr>
            </w:pPr>
            <w:r w:rsidRPr="00C77833">
              <w:rPr>
                <w:rFonts w:ascii="Arial" w:hAnsi="Arial" w:cs="Arial"/>
                <w:sz w:val="16"/>
                <w:szCs w:val="16"/>
                <w:lang w:eastAsia="es-PY"/>
              </w:rPr>
              <w:t>Contabilidad de Gestión III</w:t>
            </w:r>
          </w:p>
          <w:p w:rsidR="001243C0" w:rsidRPr="00F379DB" w:rsidRDefault="001243C0" w:rsidP="007047EB">
            <w:pPr>
              <w:spacing w:after="0" w:line="240" w:lineRule="auto"/>
              <w:rPr>
                <w:rFonts w:ascii="Arial" w:hAnsi="Arial" w:cs="Arial"/>
                <w:b/>
                <w:sz w:val="16"/>
                <w:szCs w:val="16"/>
                <w:lang w:eastAsia="es-PY"/>
              </w:rPr>
            </w:pPr>
            <w:r w:rsidRPr="00F379DB">
              <w:rPr>
                <w:rFonts w:ascii="Arial" w:hAnsi="Arial" w:cs="Arial"/>
                <w:b/>
                <w:sz w:val="16"/>
                <w:szCs w:val="16"/>
                <w:lang w:eastAsia="es-PY"/>
              </w:rPr>
              <w:t>Sub Total</w:t>
            </w:r>
          </w:p>
        </w:tc>
        <w:tc>
          <w:tcPr>
            <w:tcW w:w="709" w:type="dxa"/>
            <w:gridSpan w:val="2"/>
          </w:tcPr>
          <w:p w:rsidR="001243C0" w:rsidRPr="00C77833" w:rsidRDefault="001243C0" w:rsidP="007047EB">
            <w:pPr>
              <w:spacing w:after="0" w:line="240" w:lineRule="auto"/>
              <w:jc w:val="center"/>
              <w:rPr>
                <w:rFonts w:ascii="Arial" w:hAnsi="Arial" w:cs="Arial"/>
                <w:sz w:val="16"/>
                <w:szCs w:val="16"/>
                <w:lang w:eastAsia="es-PY"/>
              </w:rPr>
            </w:pPr>
            <w:r w:rsidRPr="00C77833">
              <w:rPr>
                <w:rFonts w:ascii="Arial" w:hAnsi="Arial" w:cs="Arial"/>
                <w:sz w:val="16"/>
                <w:szCs w:val="16"/>
                <w:lang w:eastAsia="es-PY"/>
              </w:rPr>
              <w:t>6</w:t>
            </w:r>
            <w:r>
              <w:rPr>
                <w:rFonts w:ascii="Arial" w:hAnsi="Arial" w:cs="Arial"/>
                <w:sz w:val="16"/>
                <w:szCs w:val="16"/>
                <w:lang w:eastAsia="es-PY"/>
              </w:rPr>
              <w:t>8</w:t>
            </w:r>
          </w:p>
          <w:p w:rsidR="001243C0" w:rsidRPr="00F379DB" w:rsidRDefault="001243C0" w:rsidP="007047EB">
            <w:pPr>
              <w:spacing w:after="0" w:line="240" w:lineRule="auto"/>
              <w:jc w:val="center"/>
              <w:rPr>
                <w:rFonts w:ascii="Arial" w:hAnsi="Arial" w:cs="Arial"/>
                <w:b/>
                <w:sz w:val="16"/>
                <w:szCs w:val="16"/>
                <w:lang w:eastAsia="es-PY"/>
              </w:rPr>
            </w:pPr>
            <w:r>
              <w:rPr>
                <w:rFonts w:ascii="Arial" w:hAnsi="Arial" w:cs="Arial"/>
                <w:b/>
                <w:sz w:val="16"/>
                <w:szCs w:val="16"/>
                <w:lang w:eastAsia="es-PY"/>
              </w:rPr>
              <w:t>292</w:t>
            </w:r>
          </w:p>
        </w:tc>
        <w:tc>
          <w:tcPr>
            <w:tcW w:w="850" w:type="dxa"/>
          </w:tcPr>
          <w:p w:rsidR="001243C0" w:rsidRPr="00C77833" w:rsidRDefault="001243C0" w:rsidP="007047EB">
            <w:pPr>
              <w:spacing w:after="0" w:line="240" w:lineRule="auto"/>
              <w:jc w:val="center"/>
              <w:rPr>
                <w:rFonts w:ascii="Arial" w:hAnsi="Arial" w:cs="Arial"/>
                <w:sz w:val="16"/>
                <w:szCs w:val="16"/>
                <w:lang w:eastAsia="es-PY"/>
              </w:rPr>
            </w:pPr>
            <w:r w:rsidRPr="00C77833">
              <w:rPr>
                <w:rFonts w:ascii="Arial" w:hAnsi="Arial" w:cs="Arial"/>
                <w:sz w:val="16"/>
                <w:szCs w:val="16"/>
                <w:lang w:eastAsia="es-PY"/>
              </w:rPr>
              <w:t>4</w:t>
            </w:r>
          </w:p>
        </w:tc>
        <w:tc>
          <w:tcPr>
            <w:tcW w:w="2828" w:type="dxa"/>
            <w:vAlign w:val="center"/>
          </w:tcPr>
          <w:p w:rsidR="001243C0" w:rsidRPr="00C77833" w:rsidRDefault="001243C0" w:rsidP="007047EB">
            <w:pPr>
              <w:spacing w:after="0" w:line="240" w:lineRule="auto"/>
              <w:rPr>
                <w:rFonts w:ascii="Arial" w:hAnsi="Arial" w:cs="Arial"/>
                <w:sz w:val="16"/>
                <w:szCs w:val="16"/>
                <w:lang w:eastAsia="es-PY"/>
              </w:rPr>
            </w:pPr>
            <w:r w:rsidRPr="00C77833">
              <w:rPr>
                <w:rFonts w:ascii="Arial" w:hAnsi="Arial" w:cs="Arial"/>
                <w:sz w:val="16"/>
                <w:szCs w:val="16"/>
                <w:lang w:eastAsia="es-PY"/>
              </w:rPr>
              <w:t>Contabilidad de Gestión II</w:t>
            </w:r>
          </w:p>
          <w:p w:rsidR="001243C0" w:rsidRPr="00C77833" w:rsidRDefault="001243C0" w:rsidP="007047EB">
            <w:pPr>
              <w:spacing w:after="0" w:line="240" w:lineRule="auto"/>
              <w:rPr>
                <w:rFonts w:ascii="Arial" w:hAnsi="Arial" w:cs="Arial"/>
                <w:sz w:val="16"/>
                <w:szCs w:val="16"/>
                <w:lang w:eastAsia="es-PY"/>
              </w:rPr>
            </w:pPr>
          </w:p>
        </w:tc>
      </w:tr>
      <w:tr w:rsidR="001243C0" w:rsidRPr="007D1CB9" w:rsidTr="007047EB">
        <w:trPr>
          <w:trHeight w:val="140"/>
        </w:trPr>
        <w:tc>
          <w:tcPr>
            <w:tcW w:w="8181" w:type="dxa"/>
            <w:gridSpan w:val="6"/>
            <w:noWrap/>
            <w:hideMark/>
          </w:tcPr>
          <w:p w:rsidR="001243C0" w:rsidRPr="00D60904" w:rsidRDefault="001243C0" w:rsidP="007047EB">
            <w:pPr>
              <w:spacing w:after="0" w:line="240" w:lineRule="auto"/>
              <w:jc w:val="center"/>
              <w:rPr>
                <w:rFonts w:ascii="Arial" w:hAnsi="Arial" w:cs="Arial"/>
                <w:b/>
                <w:sz w:val="16"/>
                <w:szCs w:val="16"/>
                <w:lang w:eastAsia="es-PY"/>
              </w:rPr>
            </w:pPr>
            <w:r w:rsidRPr="00D60904">
              <w:rPr>
                <w:rFonts w:ascii="Arial" w:hAnsi="Arial" w:cs="Arial"/>
                <w:b/>
                <w:sz w:val="16"/>
                <w:szCs w:val="16"/>
                <w:lang w:eastAsia="es-PY"/>
              </w:rPr>
              <w:t>Décimo Semestre</w:t>
            </w:r>
          </w:p>
        </w:tc>
      </w:tr>
      <w:tr w:rsidR="001243C0" w:rsidRPr="007D1CB9" w:rsidTr="007047EB">
        <w:trPr>
          <w:trHeight w:val="358"/>
        </w:trPr>
        <w:tc>
          <w:tcPr>
            <w:tcW w:w="817" w:type="dxa"/>
            <w:noWrap/>
            <w:hideMark/>
          </w:tcPr>
          <w:p w:rsidR="001243C0" w:rsidRPr="00C77833" w:rsidRDefault="001243C0" w:rsidP="007047EB">
            <w:pPr>
              <w:spacing w:after="0" w:line="240" w:lineRule="auto"/>
              <w:jc w:val="center"/>
              <w:rPr>
                <w:rFonts w:ascii="Arial" w:hAnsi="Arial" w:cs="Arial"/>
                <w:sz w:val="16"/>
                <w:szCs w:val="16"/>
                <w:lang w:eastAsia="es-PY"/>
              </w:rPr>
            </w:pPr>
            <w:r>
              <w:rPr>
                <w:rFonts w:ascii="Arial" w:hAnsi="Arial" w:cs="Arial"/>
                <w:sz w:val="16"/>
                <w:szCs w:val="16"/>
                <w:lang w:eastAsia="es-PY"/>
              </w:rPr>
              <w:t>2050</w:t>
            </w:r>
          </w:p>
        </w:tc>
        <w:tc>
          <w:tcPr>
            <w:tcW w:w="2977" w:type="dxa"/>
            <w:vAlign w:val="center"/>
          </w:tcPr>
          <w:p w:rsidR="001243C0" w:rsidRPr="00C77833" w:rsidRDefault="001243C0" w:rsidP="007047EB">
            <w:pPr>
              <w:spacing w:after="0" w:line="240" w:lineRule="auto"/>
              <w:rPr>
                <w:rFonts w:ascii="Arial" w:hAnsi="Arial" w:cs="Arial"/>
                <w:sz w:val="16"/>
                <w:szCs w:val="16"/>
                <w:lang w:eastAsia="es-PY"/>
              </w:rPr>
            </w:pPr>
            <w:r w:rsidRPr="00C77833">
              <w:rPr>
                <w:rFonts w:ascii="Arial" w:hAnsi="Arial" w:cs="Arial"/>
                <w:sz w:val="16"/>
                <w:szCs w:val="16"/>
                <w:lang w:eastAsia="es-PY"/>
              </w:rPr>
              <w:t>Contabilidad Financiera VI – Bancos</w:t>
            </w:r>
          </w:p>
        </w:tc>
        <w:tc>
          <w:tcPr>
            <w:tcW w:w="709" w:type="dxa"/>
            <w:gridSpan w:val="2"/>
          </w:tcPr>
          <w:p w:rsidR="001243C0" w:rsidRPr="00C77833" w:rsidRDefault="001243C0" w:rsidP="007047EB">
            <w:pPr>
              <w:spacing w:after="0" w:line="240" w:lineRule="auto"/>
              <w:jc w:val="center"/>
              <w:rPr>
                <w:rFonts w:ascii="Arial" w:hAnsi="Arial" w:cs="Arial"/>
                <w:sz w:val="16"/>
                <w:szCs w:val="16"/>
                <w:lang w:eastAsia="es-PY"/>
              </w:rPr>
            </w:pPr>
            <w:r>
              <w:rPr>
                <w:rFonts w:ascii="Arial" w:hAnsi="Arial" w:cs="Arial"/>
                <w:sz w:val="16"/>
                <w:szCs w:val="16"/>
                <w:lang w:eastAsia="es-PY"/>
              </w:rPr>
              <w:t>68</w:t>
            </w:r>
          </w:p>
        </w:tc>
        <w:tc>
          <w:tcPr>
            <w:tcW w:w="850" w:type="dxa"/>
          </w:tcPr>
          <w:p w:rsidR="001243C0" w:rsidRPr="00C77833" w:rsidRDefault="001243C0" w:rsidP="007047EB">
            <w:pPr>
              <w:spacing w:after="0" w:line="240" w:lineRule="auto"/>
              <w:jc w:val="center"/>
              <w:rPr>
                <w:rFonts w:ascii="Arial" w:hAnsi="Arial" w:cs="Arial"/>
                <w:sz w:val="16"/>
                <w:szCs w:val="16"/>
                <w:lang w:eastAsia="es-PY"/>
              </w:rPr>
            </w:pPr>
            <w:r>
              <w:rPr>
                <w:rFonts w:ascii="Arial" w:hAnsi="Arial" w:cs="Arial"/>
                <w:sz w:val="16"/>
                <w:szCs w:val="16"/>
                <w:lang w:eastAsia="es-PY"/>
              </w:rPr>
              <w:t>4</w:t>
            </w:r>
          </w:p>
        </w:tc>
        <w:tc>
          <w:tcPr>
            <w:tcW w:w="2828" w:type="dxa"/>
            <w:vAlign w:val="center"/>
          </w:tcPr>
          <w:p w:rsidR="001243C0" w:rsidRPr="00C77833" w:rsidRDefault="001243C0" w:rsidP="007047EB">
            <w:pPr>
              <w:spacing w:after="0" w:line="240" w:lineRule="auto"/>
              <w:rPr>
                <w:rFonts w:ascii="Arial" w:hAnsi="Arial" w:cs="Arial"/>
                <w:sz w:val="16"/>
                <w:szCs w:val="16"/>
                <w:lang w:eastAsia="es-PY"/>
              </w:rPr>
            </w:pPr>
            <w:r w:rsidRPr="00C77833">
              <w:rPr>
                <w:rFonts w:ascii="Arial" w:hAnsi="Arial" w:cs="Arial"/>
                <w:sz w:val="16"/>
                <w:szCs w:val="16"/>
                <w:lang w:eastAsia="es-PY"/>
              </w:rPr>
              <w:t>Contabilidad Financiera V</w:t>
            </w:r>
          </w:p>
        </w:tc>
      </w:tr>
      <w:tr w:rsidR="001243C0" w:rsidRPr="007D1CB9" w:rsidTr="007047EB">
        <w:trPr>
          <w:trHeight w:val="358"/>
        </w:trPr>
        <w:tc>
          <w:tcPr>
            <w:tcW w:w="817" w:type="dxa"/>
            <w:noWrap/>
            <w:hideMark/>
          </w:tcPr>
          <w:p w:rsidR="001243C0" w:rsidRPr="00C77833" w:rsidRDefault="001243C0" w:rsidP="007047EB">
            <w:pPr>
              <w:spacing w:after="0" w:line="240" w:lineRule="auto"/>
              <w:jc w:val="center"/>
              <w:rPr>
                <w:rFonts w:ascii="Arial" w:hAnsi="Arial" w:cs="Arial"/>
                <w:sz w:val="16"/>
                <w:szCs w:val="16"/>
                <w:lang w:eastAsia="es-PY"/>
              </w:rPr>
            </w:pPr>
            <w:r>
              <w:rPr>
                <w:rFonts w:ascii="Arial" w:hAnsi="Arial" w:cs="Arial"/>
                <w:sz w:val="16"/>
                <w:szCs w:val="16"/>
                <w:lang w:eastAsia="es-PY"/>
              </w:rPr>
              <w:t>2051</w:t>
            </w:r>
          </w:p>
        </w:tc>
        <w:tc>
          <w:tcPr>
            <w:tcW w:w="2977" w:type="dxa"/>
            <w:vAlign w:val="center"/>
          </w:tcPr>
          <w:p w:rsidR="001243C0" w:rsidRPr="00C77833" w:rsidRDefault="001243C0" w:rsidP="007047EB">
            <w:pPr>
              <w:spacing w:after="0" w:line="240" w:lineRule="auto"/>
              <w:rPr>
                <w:rFonts w:ascii="Arial" w:hAnsi="Arial" w:cs="Arial"/>
                <w:sz w:val="16"/>
                <w:szCs w:val="16"/>
                <w:lang w:eastAsia="es-PY"/>
              </w:rPr>
            </w:pPr>
            <w:r w:rsidRPr="00C77833">
              <w:rPr>
                <w:rFonts w:ascii="Arial" w:hAnsi="Arial" w:cs="Arial"/>
                <w:sz w:val="16"/>
                <w:szCs w:val="16"/>
                <w:lang w:eastAsia="es-PY"/>
              </w:rPr>
              <w:t>Ejercicio Profesional</w:t>
            </w:r>
          </w:p>
        </w:tc>
        <w:tc>
          <w:tcPr>
            <w:tcW w:w="709" w:type="dxa"/>
            <w:gridSpan w:val="2"/>
          </w:tcPr>
          <w:p w:rsidR="001243C0" w:rsidRPr="00C77833" w:rsidRDefault="001243C0" w:rsidP="007047EB">
            <w:pPr>
              <w:spacing w:after="0" w:line="240" w:lineRule="auto"/>
              <w:jc w:val="center"/>
              <w:rPr>
                <w:rFonts w:ascii="Arial" w:hAnsi="Arial" w:cs="Arial"/>
                <w:sz w:val="16"/>
                <w:szCs w:val="16"/>
                <w:lang w:eastAsia="es-PY"/>
              </w:rPr>
            </w:pPr>
            <w:r>
              <w:rPr>
                <w:rFonts w:ascii="Arial" w:hAnsi="Arial" w:cs="Arial"/>
                <w:sz w:val="16"/>
                <w:szCs w:val="16"/>
                <w:lang w:eastAsia="es-PY"/>
              </w:rPr>
              <w:t>56</w:t>
            </w:r>
          </w:p>
        </w:tc>
        <w:tc>
          <w:tcPr>
            <w:tcW w:w="850" w:type="dxa"/>
          </w:tcPr>
          <w:p w:rsidR="001243C0" w:rsidRPr="00C77833" w:rsidRDefault="001243C0" w:rsidP="007047EB">
            <w:pPr>
              <w:spacing w:after="0" w:line="240" w:lineRule="auto"/>
              <w:jc w:val="center"/>
              <w:rPr>
                <w:rFonts w:ascii="Arial" w:hAnsi="Arial" w:cs="Arial"/>
                <w:sz w:val="16"/>
                <w:szCs w:val="16"/>
                <w:lang w:eastAsia="es-PY"/>
              </w:rPr>
            </w:pPr>
            <w:r w:rsidRPr="00C77833">
              <w:rPr>
                <w:rFonts w:ascii="Arial" w:hAnsi="Arial" w:cs="Arial"/>
                <w:sz w:val="16"/>
                <w:szCs w:val="16"/>
                <w:lang w:eastAsia="es-PY"/>
              </w:rPr>
              <w:t>4</w:t>
            </w:r>
          </w:p>
        </w:tc>
        <w:tc>
          <w:tcPr>
            <w:tcW w:w="2828" w:type="dxa"/>
          </w:tcPr>
          <w:p w:rsidR="001243C0" w:rsidRPr="00C77833" w:rsidRDefault="001243C0" w:rsidP="007047EB">
            <w:pPr>
              <w:spacing w:after="0" w:line="240" w:lineRule="auto"/>
              <w:jc w:val="both"/>
              <w:rPr>
                <w:rFonts w:ascii="Arial" w:hAnsi="Arial" w:cs="Arial"/>
                <w:sz w:val="16"/>
                <w:szCs w:val="16"/>
                <w:lang w:eastAsia="es-PY"/>
              </w:rPr>
            </w:pPr>
            <w:r w:rsidRPr="007D1CB9">
              <w:rPr>
                <w:rFonts w:ascii="Arial" w:hAnsi="Arial" w:cs="Arial"/>
                <w:sz w:val="18"/>
                <w:szCs w:val="18"/>
                <w:lang w:eastAsia="es-PY"/>
              </w:rPr>
              <w:t>No tiene</w:t>
            </w:r>
          </w:p>
        </w:tc>
      </w:tr>
      <w:tr w:rsidR="001243C0" w:rsidRPr="007D1CB9" w:rsidTr="007047EB">
        <w:trPr>
          <w:trHeight w:val="358"/>
        </w:trPr>
        <w:tc>
          <w:tcPr>
            <w:tcW w:w="817" w:type="dxa"/>
            <w:noWrap/>
            <w:hideMark/>
          </w:tcPr>
          <w:p w:rsidR="001243C0" w:rsidRPr="00C77833" w:rsidRDefault="001243C0" w:rsidP="007047EB">
            <w:pPr>
              <w:spacing w:after="0" w:line="240" w:lineRule="auto"/>
              <w:jc w:val="center"/>
              <w:rPr>
                <w:rFonts w:ascii="Arial" w:hAnsi="Arial" w:cs="Arial"/>
                <w:sz w:val="16"/>
                <w:szCs w:val="16"/>
                <w:lang w:eastAsia="es-PY"/>
              </w:rPr>
            </w:pPr>
            <w:r>
              <w:rPr>
                <w:rFonts w:ascii="Arial" w:hAnsi="Arial" w:cs="Arial"/>
                <w:sz w:val="16"/>
                <w:szCs w:val="16"/>
                <w:lang w:eastAsia="es-PY"/>
              </w:rPr>
              <w:t>2052</w:t>
            </w:r>
          </w:p>
        </w:tc>
        <w:tc>
          <w:tcPr>
            <w:tcW w:w="2977" w:type="dxa"/>
            <w:vAlign w:val="center"/>
          </w:tcPr>
          <w:p w:rsidR="001243C0" w:rsidRPr="00C77833" w:rsidRDefault="001243C0" w:rsidP="007047EB">
            <w:pPr>
              <w:spacing w:after="0" w:line="240" w:lineRule="auto"/>
              <w:rPr>
                <w:rFonts w:ascii="Arial" w:hAnsi="Arial" w:cs="Arial"/>
                <w:sz w:val="16"/>
                <w:szCs w:val="16"/>
                <w:lang w:eastAsia="es-PY"/>
              </w:rPr>
            </w:pPr>
            <w:r w:rsidRPr="00C77833">
              <w:rPr>
                <w:rFonts w:ascii="Arial" w:hAnsi="Arial" w:cs="Arial"/>
                <w:sz w:val="16"/>
                <w:szCs w:val="16"/>
                <w:lang w:eastAsia="es-PY"/>
              </w:rPr>
              <w:t xml:space="preserve">Auditoría III </w:t>
            </w:r>
          </w:p>
        </w:tc>
        <w:tc>
          <w:tcPr>
            <w:tcW w:w="709" w:type="dxa"/>
            <w:gridSpan w:val="2"/>
          </w:tcPr>
          <w:p w:rsidR="001243C0" w:rsidRPr="00C77833" w:rsidRDefault="001243C0" w:rsidP="007047EB">
            <w:pPr>
              <w:spacing w:after="0" w:line="240" w:lineRule="auto"/>
              <w:jc w:val="center"/>
              <w:rPr>
                <w:rFonts w:ascii="Arial" w:hAnsi="Arial" w:cs="Arial"/>
                <w:sz w:val="16"/>
                <w:szCs w:val="16"/>
                <w:lang w:eastAsia="es-PY"/>
              </w:rPr>
            </w:pPr>
            <w:r>
              <w:rPr>
                <w:rFonts w:ascii="Arial" w:hAnsi="Arial" w:cs="Arial"/>
                <w:sz w:val="16"/>
                <w:szCs w:val="16"/>
                <w:lang w:eastAsia="es-PY"/>
              </w:rPr>
              <w:t>56</w:t>
            </w:r>
          </w:p>
        </w:tc>
        <w:tc>
          <w:tcPr>
            <w:tcW w:w="850" w:type="dxa"/>
          </w:tcPr>
          <w:p w:rsidR="001243C0" w:rsidRPr="00C77833" w:rsidRDefault="001243C0" w:rsidP="007047EB">
            <w:pPr>
              <w:spacing w:after="0" w:line="240" w:lineRule="auto"/>
              <w:jc w:val="center"/>
              <w:rPr>
                <w:rFonts w:ascii="Arial" w:hAnsi="Arial" w:cs="Arial"/>
                <w:sz w:val="16"/>
                <w:szCs w:val="16"/>
                <w:lang w:eastAsia="es-PY"/>
              </w:rPr>
            </w:pPr>
            <w:r w:rsidRPr="00C77833">
              <w:rPr>
                <w:rFonts w:ascii="Arial" w:hAnsi="Arial" w:cs="Arial"/>
                <w:sz w:val="16"/>
                <w:szCs w:val="16"/>
                <w:lang w:eastAsia="es-PY"/>
              </w:rPr>
              <w:t>4</w:t>
            </w:r>
          </w:p>
        </w:tc>
        <w:tc>
          <w:tcPr>
            <w:tcW w:w="2828" w:type="dxa"/>
            <w:vAlign w:val="center"/>
          </w:tcPr>
          <w:p w:rsidR="001243C0" w:rsidRPr="00C77833" w:rsidRDefault="001243C0" w:rsidP="007047EB">
            <w:pPr>
              <w:spacing w:after="0" w:line="240" w:lineRule="auto"/>
              <w:rPr>
                <w:rFonts w:ascii="Arial" w:hAnsi="Arial" w:cs="Arial"/>
                <w:sz w:val="16"/>
                <w:szCs w:val="16"/>
                <w:lang w:eastAsia="es-PY"/>
              </w:rPr>
            </w:pPr>
            <w:r>
              <w:rPr>
                <w:rFonts w:ascii="Arial" w:hAnsi="Arial" w:cs="Arial"/>
                <w:sz w:val="16"/>
                <w:szCs w:val="16"/>
                <w:lang w:eastAsia="es-PY"/>
              </w:rPr>
              <w:t xml:space="preserve">Auditoría II </w:t>
            </w:r>
          </w:p>
        </w:tc>
      </w:tr>
      <w:tr w:rsidR="001243C0" w:rsidRPr="007D1CB9" w:rsidTr="007047EB">
        <w:trPr>
          <w:trHeight w:val="358"/>
        </w:trPr>
        <w:tc>
          <w:tcPr>
            <w:tcW w:w="817" w:type="dxa"/>
            <w:noWrap/>
            <w:hideMark/>
          </w:tcPr>
          <w:p w:rsidR="001243C0" w:rsidRPr="00C77833" w:rsidRDefault="001243C0" w:rsidP="007047EB">
            <w:pPr>
              <w:spacing w:after="0" w:line="240" w:lineRule="auto"/>
              <w:jc w:val="center"/>
              <w:rPr>
                <w:rFonts w:ascii="Arial" w:hAnsi="Arial" w:cs="Arial"/>
                <w:sz w:val="16"/>
                <w:szCs w:val="16"/>
                <w:lang w:eastAsia="es-PY"/>
              </w:rPr>
            </w:pPr>
            <w:r>
              <w:rPr>
                <w:rFonts w:ascii="Arial" w:hAnsi="Arial" w:cs="Arial"/>
                <w:sz w:val="16"/>
                <w:szCs w:val="16"/>
                <w:lang w:eastAsia="es-PY"/>
              </w:rPr>
              <w:t>2053</w:t>
            </w:r>
          </w:p>
        </w:tc>
        <w:tc>
          <w:tcPr>
            <w:tcW w:w="2977" w:type="dxa"/>
            <w:vAlign w:val="center"/>
          </w:tcPr>
          <w:p w:rsidR="001243C0" w:rsidRPr="00C77833" w:rsidRDefault="001243C0" w:rsidP="007047EB">
            <w:pPr>
              <w:spacing w:after="0" w:line="240" w:lineRule="auto"/>
              <w:rPr>
                <w:rFonts w:ascii="Arial" w:hAnsi="Arial" w:cs="Arial"/>
                <w:sz w:val="16"/>
                <w:szCs w:val="16"/>
                <w:lang w:eastAsia="es-PY"/>
              </w:rPr>
            </w:pPr>
            <w:r w:rsidRPr="00C77833">
              <w:rPr>
                <w:rFonts w:ascii="Arial" w:hAnsi="Arial" w:cs="Arial"/>
                <w:sz w:val="16"/>
                <w:szCs w:val="16"/>
                <w:lang w:eastAsia="es-PY"/>
              </w:rPr>
              <w:t xml:space="preserve">Seminario de Investigación Aplicada II </w:t>
            </w:r>
          </w:p>
          <w:p w:rsidR="001243C0" w:rsidRPr="00F379DB" w:rsidRDefault="001243C0" w:rsidP="007047EB">
            <w:pPr>
              <w:spacing w:after="0" w:line="240" w:lineRule="auto"/>
              <w:rPr>
                <w:rFonts w:ascii="Arial" w:hAnsi="Arial" w:cs="Arial"/>
                <w:b/>
                <w:sz w:val="16"/>
                <w:szCs w:val="16"/>
                <w:lang w:eastAsia="es-PY"/>
              </w:rPr>
            </w:pPr>
            <w:r w:rsidRPr="00F379DB">
              <w:rPr>
                <w:rFonts w:ascii="Arial" w:hAnsi="Arial" w:cs="Arial"/>
                <w:b/>
                <w:sz w:val="16"/>
                <w:szCs w:val="16"/>
                <w:lang w:eastAsia="es-PY"/>
              </w:rPr>
              <w:t>Sub Total</w:t>
            </w:r>
          </w:p>
        </w:tc>
        <w:tc>
          <w:tcPr>
            <w:tcW w:w="709" w:type="dxa"/>
            <w:gridSpan w:val="2"/>
          </w:tcPr>
          <w:p w:rsidR="001243C0" w:rsidRPr="00C77833" w:rsidRDefault="001243C0" w:rsidP="007047EB">
            <w:pPr>
              <w:spacing w:after="0" w:line="240" w:lineRule="auto"/>
              <w:jc w:val="center"/>
              <w:rPr>
                <w:rFonts w:ascii="Arial" w:hAnsi="Arial" w:cs="Arial"/>
                <w:sz w:val="16"/>
                <w:szCs w:val="16"/>
                <w:lang w:eastAsia="es-PY"/>
              </w:rPr>
            </w:pPr>
            <w:r>
              <w:rPr>
                <w:rFonts w:ascii="Arial" w:hAnsi="Arial" w:cs="Arial"/>
                <w:sz w:val="16"/>
                <w:szCs w:val="16"/>
                <w:lang w:eastAsia="es-PY"/>
              </w:rPr>
              <w:t>56</w:t>
            </w:r>
          </w:p>
          <w:p w:rsidR="001243C0" w:rsidRPr="00C77833" w:rsidRDefault="001243C0" w:rsidP="007047EB">
            <w:pPr>
              <w:spacing w:after="0" w:line="240" w:lineRule="auto"/>
              <w:jc w:val="center"/>
              <w:rPr>
                <w:rFonts w:ascii="Arial" w:hAnsi="Arial" w:cs="Arial"/>
                <w:sz w:val="16"/>
                <w:szCs w:val="16"/>
                <w:lang w:eastAsia="es-PY"/>
              </w:rPr>
            </w:pPr>
          </w:p>
          <w:p w:rsidR="001243C0" w:rsidRPr="00F379DB" w:rsidRDefault="001243C0" w:rsidP="007047EB">
            <w:pPr>
              <w:spacing w:after="0" w:line="240" w:lineRule="auto"/>
              <w:jc w:val="center"/>
              <w:rPr>
                <w:rFonts w:ascii="Arial" w:hAnsi="Arial" w:cs="Arial"/>
                <w:b/>
                <w:sz w:val="16"/>
                <w:szCs w:val="16"/>
                <w:lang w:eastAsia="es-PY"/>
              </w:rPr>
            </w:pPr>
            <w:r>
              <w:rPr>
                <w:rFonts w:ascii="Arial" w:hAnsi="Arial" w:cs="Arial"/>
                <w:b/>
                <w:sz w:val="16"/>
                <w:szCs w:val="16"/>
                <w:lang w:eastAsia="es-PY"/>
              </w:rPr>
              <w:t>236</w:t>
            </w:r>
          </w:p>
        </w:tc>
        <w:tc>
          <w:tcPr>
            <w:tcW w:w="850" w:type="dxa"/>
          </w:tcPr>
          <w:p w:rsidR="001243C0" w:rsidRPr="00C77833" w:rsidRDefault="001243C0" w:rsidP="007047EB">
            <w:pPr>
              <w:spacing w:after="0" w:line="240" w:lineRule="auto"/>
              <w:jc w:val="center"/>
              <w:rPr>
                <w:rFonts w:ascii="Arial" w:hAnsi="Arial" w:cs="Arial"/>
                <w:sz w:val="16"/>
                <w:szCs w:val="16"/>
                <w:lang w:eastAsia="es-PY"/>
              </w:rPr>
            </w:pPr>
            <w:r w:rsidRPr="00C77833">
              <w:rPr>
                <w:rFonts w:ascii="Arial" w:hAnsi="Arial" w:cs="Arial"/>
                <w:sz w:val="16"/>
                <w:szCs w:val="16"/>
                <w:lang w:eastAsia="es-PY"/>
              </w:rPr>
              <w:t>4</w:t>
            </w:r>
          </w:p>
        </w:tc>
        <w:tc>
          <w:tcPr>
            <w:tcW w:w="2828" w:type="dxa"/>
          </w:tcPr>
          <w:p w:rsidR="001243C0" w:rsidRPr="00C77833" w:rsidRDefault="001243C0" w:rsidP="007047EB">
            <w:pPr>
              <w:spacing w:after="0" w:line="240" w:lineRule="auto"/>
              <w:jc w:val="both"/>
              <w:rPr>
                <w:rFonts w:ascii="Arial" w:hAnsi="Arial" w:cs="Arial"/>
                <w:sz w:val="16"/>
                <w:szCs w:val="16"/>
                <w:lang w:eastAsia="es-PY"/>
              </w:rPr>
            </w:pPr>
            <w:r w:rsidRPr="00C77833">
              <w:rPr>
                <w:rFonts w:ascii="Arial" w:hAnsi="Arial" w:cs="Arial"/>
                <w:sz w:val="16"/>
                <w:szCs w:val="16"/>
                <w:lang w:eastAsia="es-PY"/>
              </w:rPr>
              <w:t>Seminario de Investigación Aplicada I</w:t>
            </w:r>
          </w:p>
        </w:tc>
      </w:tr>
      <w:tr w:rsidR="001243C0" w:rsidRPr="007D1CB9" w:rsidTr="007047EB">
        <w:trPr>
          <w:trHeight w:val="358"/>
        </w:trPr>
        <w:tc>
          <w:tcPr>
            <w:tcW w:w="3794" w:type="dxa"/>
            <w:gridSpan w:val="2"/>
            <w:noWrap/>
            <w:vAlign w:val="center"/>
            <w:hideMark/>
          </w:tcPr>
          <w:p w:rsidR="001243C0" w:rsidRPr="00F379DB" w:rsidRDefault="001243C0" w:rsidP="007047EB">
            <w:pPr>
              <w:spacing w:after="0" w:line="240" w:lineRule="auto"/>
              <w:jc w:val="both"/>
              <w:rPr>
                <w:rFonts w:ascii="Arial" w:hAnsi="Arial" w:cs="Arial"/>
                <w:b/>
                <w:sz w:val="16"/>
                <w:szCs w:val="16"/>
                <w:lang w:eastAsia="es-PY"/>
              </w:rPr>
            </w:pPr>
            <w:r w:rsidRPr="00F379DB">
              <w:rPr>
                <w:rFonts w:ascii="Arial" w:hAnsi="Arial" w:cs="Arial"/>
                <w:b/>
                <w:sz w:val="16"/>
                <w:szCs w:val="16"/>
                <w:lang w:eastAsia="es-PY"/>
              </w:rPr>
              <w:t>Total asignaturas en horas reloj</w:t>
            </w:r>
          </w:p>
        </w:tc>
        <w:tc>
          <w:tcPr>
            <w:tcW w:w="4387" w:type="dxa"/>
            <w:gridSpan w:val="4"/>
            <w:vAlign w:val="center"/>
          </w:tcPr>
          <w:p w:rsidR="001243C0" w:rsidRPr="00F379DB" w:rsidRDefault="001243C0" w:rsidP="007047EB">
            <w:pPr>
              <w:spacing w:after="0" w:line="240" w:lineRule="auto"/>
              <w:rPr>
                <w:rFonts w:ascii="Arial" w:hAnsi="Arial" w:cs="Arial"/>
                <w:b/>
                <w:sz w:val="16"/>
                <w:szCs w:val="16"/>
                <w:lang w:eastAsia="es-PY"/>
              </w:rPr>
            </w:pPr>
            <w:r>
              <w:rPr>
                <w:rFonts w:ascii="Arial" w:hAnsi="Arial" w:cs="Arial"/>
                <w:b/>
                <w:sz w:val="16"/>
                <w:szCs w:val="16"/>
                <w:lang w:eastAsia="es-PY"/>
              </w:rPr>
              <w:t>2.900</w:t>
            </w:r>
          </w:p>
        </w:tc>
      </w:tr>
      <w:tr w:rsidR="001243C0" w:rsidRPr="007D1CB9" w:rsidTr="007047EB">
        <w:trPr>
          <w:trHeight w:val="358"/>
        </w:trPr>
        <w:tc>
          <w:tcPr>
            <w:tcW w:w="3794" w:type="dxa"/>
            <w:gridSpan w:val="2"/>
            <w:noWrap/>
            <w:vAlign w:val="center"/>
            <w:hideMark/>
          </w:tcPr>
          <w:p w:rsidR="001243C0" w:rsidRPr="00F379DB" w:rsidRDefault="001243C0" w:rsidP="007047EB">
            <w:pPr>
              <w:spacing w:after="0" w:line="240" w:lineRule="auto"/>
              <w:jc w:val="both"/>
              <w:rPr>
                <w:rFonts w:ascii="Arial" w:hAnsi="Arial" w:cs="Arial"/>
                <w:b/>
                <w:sz w:val="16"/>
                <w:szCs w:val="16"/>
                <w:lang w:eastAsia="es-PY"/>
              </w:rPr>
            </w:pPr>
            <w:r w:rsidRPr="00F379DB">
              <w:rPr>
                <w:rFonts w:ascii="Arial" w:hAnsi="Arial" w:cs="Arial"/>
                <w:b/>
                <w:sz w:val="16"/>
                <w:szCs w:val="16"/>
                <w:lang w:eastAsia="es-PY"/>
              </w:rPr>
              <w:t>Pasantía supervisada</w:t>
            </w:r>
          </w:p>
        </w:tc>
        <w:tc>
          <w:tcPr>
            <w:tcW w:w="4387" w:type="dxa"/>
            <w:gridSpan w:val="4"/>
            <w:vAlign w:val="center"/>
          </w:tcPr>
          <w:p w:rsidR="001243C0" w:rsidRPr="00F379DB" w:rsidRDefault="001243C0" w:rsidP="007047EB">
            <w:pPr>
              <w:spacing w:after="0" w:line="240" w:lineRule="auto"/>
              <w:rPr>
                <w:rFonts w:ascii="Arial" w:hAnsi="Arial" w:cs="Arial"/>
                <w:b/>
                <w:sz w:val="16"/>
                <w:szCs w:val="16"/>
                <w:lang w:eastAsia="es-PY"/>
              </w:rPr>
            </w:pPr>
            <w:r>
              <w:rPr>
                <w:rFonts w:ascii="Arial" w:hAnsi="Arial" w:cs="Arial"/>
                <w:b/>
                <w:sz w:val="16"/>
                <w:szCs w:val="16"/>
                <w:lang w:eastAsia="es-PY"/>
              </w:rPr>
              <w:t xml:space="preserve">   240</w:t>
            </w:r>
          </w:p>
        </w:tc>
      </w:tr>
      <w:tr w:rsidR="001243C0" w:rsidRPr="007D1CB9" w:rsidTr="007047EB">
        <w:trPr>
          <w:trHeight w:val="358"/>
        </w:trPr>
        <w:tc>
          <w:tcPr>
            <w:tcW w:w="3794" w:type="dxa"/>
            <w:gridSpan w:val="2"/>
            <w:noWrap/>
            <w:vAlign w:val="center"/>
            <w:hideMark/>
          </w:tcPr>
          <w:p w:rsidR="001243C0" w:rsidRPr="00F379DB" w:rsidRDefault="001243C0" w:rsidP="007047EB">
            <w:pPr>
              <w:spacing w:after="0" w:line="240" w:lineRule="auto"/>
              <w:jc w:val="both"/>
              <w:rPr>
                <w:rFonts w:ascii="Arial" w:hAnsi="Arial" w:cs="Arial"/>
                <w:b/>
                <w:sz w:val="16"/>
                <w:szCs w:val="16"/>
                <w:lang w:eastAsia="es-PY"/>
              </w:rPr>
            </w:pPr>
            <w:r w:rsidRPr="00F379DB">
              <w:rPr>
                <w:rFonts w:ascii="Arial" w:hAnsi="Arial" w:cs="Arial"/>
                <w:b/>
                <w:sz w:val="16"/>
                <w:szCs w:val="16"/>
                <w:lang w:eastAsia="es-PY"/>
              </w:rPr>
              <w:t>Trabajo final</w:t>
            </w:r>
          </w:p>
        </w:tc>
        <w:tc>
          <w:tcPr>
            <w:tcW w:w="4387" w:type="dxa"/>
            <w:gridSpan w:val="4"/>
            <w:vAlign w:val="center"/>
          </w:tcPr>
          <w:p w:rsidR="001243C0" w:rsidRPr="00F379DB" w:rsidRDefault="001243C0" w:rsidP="007047EB">
            <w:pPr>
              <w:spacing w:after="0" w:line="240" w:lineRule="auto"/>
              <w:rPr>
                <w:rFonts w:ascii="Arial" w:hAnsi="Arial" w:cs="Arial"/>
                <w:b/>
                <w:sz w:val="16"/>
                <w:szCs w:val="16"/>
                <w:lang w:eastAsia="es-PY"/>
              </w:rPr>
            </w:pPr>
            <w:r w:rsidRPr="00F379DB">
              <w:rPr>
                <w:rFonts w:ascii="Arial" w:hAnsi="Arial" w:cs="Arial"/>
                <w:b/>
                <w:sz w:val="16"/>
                <w:szCs w:val="16"/>
                <w:lang w:eastAsia="es-PY"/>
              </w:rPr>
              <w:t>180</w:t>
            </w:r>
          </w:p>
        </w:tc>
      </w:tr>
      <w:tr w:rsidR="001243C0" w:rsidRPr="007D1CB9" w:rsidTr="007047EB">
        <w:trPr>
          <w:trHeight w:val="358"/>
        </w:trPr>
        <w:tc>
          <w:tcPr>
            <w:tcW w:w="3794" w:type="dxa"/>
            <w:gridSpan w:val="2"/>
            <w:tcBorders>
              <w:bottom w:val="single" w:sz="4" w:space="0" w:color="000000"/>
            </w:tcBorders>
            <w:noWrap/>
            <w:vAlign w:val="center"/>
            <w:hideMark/>
          </w:tcPr>
          <w:p w:rsidR="001243C0" w:rsidRPr="00F379DB" w:rsidRDefault="001243C0" w:rsidP="007047EB">
            <w:pPr>
              <w:spacing w:after="0" w:line="240" w:lineRule="auto"/>
              <w:jc w:val="both"/>
              <w:rPr>
                <w:rFonts w:ascii="Arial" w:hAnsi="Arial" w:cs="Arial"/>
                <w:b/>
                <w:sz w:val="16"/>
                <w:szCs w:val="16"/>
                <w:lang w:eastAsia="es-PY"/>
              </w:rPr>
            </w:pPr>
            <w:r w:rsidRPr="00F379DB">
              <w:rPr>
                <w:rFonts w:ascii="Arial" w:hAnsi="Arial" w:cs="Arial"/>
                <w:b/>
                <w:sz w:val="16"/>
                <w:szCs w:val="16"/>
                <w:lang w:eastAsia="es-PY"/>
              </w:rPr>
              <w:t>Total</w:t>
            </w:r>
          </w:p>
        </w:tc>
        <w:tc>
          <w:tcPr>
            <w:tcW w:w="4387" w:type="dxa"/>
            <w:gridSpan w:val="4"/>
            <w:tcBorders>
              <w:bottom w:val="single" w:sz="4" w:space="0" w:color="000000"/>
            </w:tcBorders>
            <w:vAlign w:val="center"/>
          </w:tcPr>
          <w:p w:rsidR="001243C0" w:rsidRPr="00F379DB" w:rsidRDefault="001243C0" w:rsidP="007047EB">
            <w:pPr>
              <w:spacing w:after="0" w:line="240" w:lineRule="auto"/>
              <w:rPr>
                <w:rFonts w:ascii="Arial" w:hAnsi="Arial" w:cs="Arial"/>
                <w:b/>
                <w:sz w:val="16"/>
                <w:szCs w:val="16"/>
                <w:lang w:eastAsia="es-PY"/>
              </w:rPr>
            </w:pPr>
            <w:r>
              <w:rPr>
                <w:rFonts w:ascii="Arial" w:hAnsi="Arial" w:cs="Arial"/>
                <w:b/>
                <w:sz w:val="16"/>
                <w:szCs w:val="16"/>
                <w:lang w:eastAsia="es-PY"/>
              </w:rPr>
              <w:t>3.320</w:t>
            </w:r>
          </w:p>
        </w:tc>
      </w:tr>
    </w:tbl>
    <w:p w:rsidR="00971867" w:rsidRDefault="00971867" w:rsidP="00971867">
      <w:pPr>
        <w:jc w:val="center"/>
        <w:rPr>
          <w:rFonts w:ascii="Times New Roman" w:eastAsia="Times New Roman" w:hAnsi="Times New Roman" w:cs="Times New Roman"/>
          <w:b/>
          <w:sz w:val="36"/>
          <w:szCs w:val="36"/>
          <w:lang w:val="es-MX" w:eastAsia="es-ES"/>
        </w:rPr>
      </w:pPr>
      <w:r w:rsidRPr="003B104D">
        <w:rPr>
          <w:rFonts w:ascii="Times New Roman" w:eastAsia="Times New Roman" w:hAnsi="Times New Roman" w:cs="Times New Roman"/>
          <w:b/>
          <w:sz w:val="36"/>
          <w:szCs w:val="36"/>
          <w:lang w:val="es-MX" w:eastAsia="es-ES"/>
        </w:rPr>
        <w:t>Cuarto Semestre</w:t>
      </w:r>
    </w:p>
    <w:p w:rsidR="00971867" w:rsidRPr="003B104D" w:rsidRDefault="00971867" w:rsidP="00971867">
      <w:pPr>
        <w:numPr>
          <w:ilvl w:val="0"/>
          <w:numId w:val="14"/>
        </w:numPr>
        <w:autoSpaceDE w:val="0"/>
        <w:autoSpaceDN w:val="0"/>
        <w:adjustRightInd w:val="0"/>
        <w:spacing w:before="120" w:after="120" w:line="240" w:lineRule="auto"/>
        <w:ind w:left="284" w:hanging="142"/>
        <w:jc w:val="both"/>
        <w:rPr>
          <w:rFonts w:ascii="Times New Roman" w:eastAsia="Calibri" w:hAnsi="Times New Roman" w:cs="Times New Roman"/>
          <w:b/>
          <w:sz w:val="24"/>
          <w:szCs w:val="24"/>
          <w:lang w:val="es-MX"/>
        </w:rPr>
      </w:pPr>
      <w:r w:rsidRPr="003B104D">
        <w:rPr>
          <w:rFonts w:ascii="Times New Roman" w:eastAsia="Calibri" w:hAnsi="Times New Roman" w:cs="Times New Roman"/>
          <w:b/>
          <w:sz w:val="24"/>
          <w:szCs w:val="24"/>
          <w:lang w:val="es-MX"/>
        </w:rPr>
        <w:lastRenderedPageBreak/>
        <w:t xml:space="preserve">IDENTIFICACIÓN </w:t>
      </w:r>
    </w:p>
    <w:p w:rsidR="00971867" w:rsidRPr="003B104D" w:rsidRDefault="00971867" w:rsidP="00971867">
      <w:pPr>
        <w:spacing w:after="0" w:line="240" w:lineRule="auto"/>
        <w:outlineLvl w:val="1"/>
        <w:rPr>
          <w:rFonts w:ascii="Times New Roman" w:eastAsia="Calibri" w:hAnsi="Times New Roman" w:cs="Times New Roman"/>
          <w:sz w:val="24"/>
          <w:szCs w:val="24"/>
          <w:lang w:val="es-MX"/>
        </w:rPr>
      </w:pPr>
      <w:bookmarkStart w:id="0" w:name="_Toc444784990"/>
      <w:r w:rsidRPr="003B104D">
        <w:rPr>
          <w:rFonts w:ascii="Times New Roman" w:eastAsia="Calibri" w:hAnsi="Times New Roman" w:cs="Times New Roman"/>
          <w:sz w:val="24"/>
          <w:szCs w:val="24"/>
          <w:lang w:val="es-MX"/>
        </w:rPr>
        <w:t xml:space="preserve">Asignatura: </w:t>
      </w:r>
      <w:r w:rsidRPr="003B104D">
        <w:rPr>
          <w:rFonts w:ascii="Times New Roman" w:eastAsia="Calibri" w:hAnsi="Times New Roman" w:cs="Times New Roman"/>
          <w:b/>
          <w:sz w:val="24"/>
          <w:szCs w:val="24"/>
          <w:lang w:val="es-MX"/>
        </w:rPr>
        <w:t>SOCIOLOGÍA</w:t>
      </w:r>
      <w:bookmarkEnd w:id="0"/>
    </w:p>
    <w:p w:rsidR="00971867" w:rsidRPr="003B104D" w:rsidRDefault="00971867" w:rsidP="00971867">
      <w:pPr>
        <w:spacing w:after="0" w:line="240" w:lineRule="auto"/>
        <w:jc w:val="both"/>
        <w:rPr>
          <w:rFonts w:ascii="Times New Roman" w:eastAsia="Calibri" w:hAnsi="Times New Roman" w:cs="Times New Roman"/>
          <w:sz w:val="24"/>
          <w:szCs w:val="24"/>
          <w:lang w:val="es-MX" w:eastAsia="es-ES"/>
        </w:rPr>
      </w:pPr>
      <w:r w:rsidRPr="003B104D">
        <w:rPr>
          <w:rFonts w:ascii="Times New Roman" w:eastAsia="Calibri" w:hAnsi="Times New Roman" w:cs="Times New Roman"/>
          <w:sz w:val="24"/>
          <w:szCs w:val="24"/>
          <w:lang w:val="es-MX" w:eastAsia="es-ES"/>
        </w:rPr>
        <w:t xml:space="preserve">Semestre: </w:t>
      </w:r>
      <w:r w:rsidRPr="003B104D">
        <w:rPr>
          <w:rFonts w:ascii="Times New Roman" w:eastAsia="Calibri" w:hAnsi="Times New Roman" w:cs="Times New Roman"/>
          <w:b/>
          <w:sz w:val="24"/>
          <w:szCs w:val="24"/>
          <w:lang w:val="es-MX" w:eastAsia="es-ES"/>
        </w:rPr>
        <w:t>Cuarto</w:t>
      </w:r>
      <w:r w:rsidRPr="003B104D">
        <w:rPr>
          <w:rFonts w:ascii="Times New Roman" w:eastAsia="Calibri" w:hAnsi="Times New Roman" w:cs="Times New Roman"/>
          <w:sz w:val="24"/>
          <w:szCs w:val="24"/>
          <w:lang w:val="es-MX" w:eastAsia="es-ES"/>
        </w:rPr>
        <w:tab/>
      </w:r>
      <w:r w:rsidRPr="003B104D">
        <w:rPr>
          <w:rFonts w:ascii="Times New Roman" w:eastAsia="Calibri" w:hAnsi="Times New Roman" w:cs="Times New Roman"/>
          <w:sz w:val="24"/>
          <w:szCs w:val="24"/>
          <w:lang w:val="es-MX" w:eastAsia="es-ES"/>
        </w:rPr>
        <w:tab/>
        <w:t xml:space="preserve">Área: </w:t>
      </w:r>
      <w:r w:rsidRPr="003B104D">
        <w:rPr>
          <w:rFonts w:ascii="Times New Roman" w:eastAsia="Calibri" w:hAnsi="Times New Roman" w:cs="Times New Roman"/>
          <w:b/>
          <w:sz w:val="24"/>
          <w:szCs w:val="24"/>
          <w:lang w:val="es-MX" w:eastAsia="es-ES"/>
        </w:rPr>
        <w:t>Optativa</w:t>
      </w:r>
      <w:r w:rsidRPr="003B104D">
        <w:rPr>
          <w:rFonts w:ascii="Times New Roman" w:eastAsia="Calibri" w:hAnsi="Times New Roman" w:cs="Times New Roman"/>
          <w:b/>
          <w:sz w:val="24"/>
          <w:szCs w:val="24"/>
          <w:lang w:val="es-MX" w:eastAsia="es-ES"/>
        </w:rPr>
        <w:tab/>
      </w:r>
      <w:r w:rsidRPr="003B104D">
        <w:rPr>
          <w:rFonts w:ascii="Times New Roman" w:eastAsia="Calibri" w:hAnsi="Times New Roman" w:cs="Times New Roman"/>
          <w:sz w:val="24"/>
          <w:szCs w:val="24"/>
          <w:lang w:val="es-MX" w:eastAsia="es-ES"/>
        </w:rPr>
        <w:tab/>
        <w:t xml:space="preserve">Código: </w:t>
      </w:r>
      <w:r w:rsidRPr="003B104D">
        <w:rPr>
          <w:rFonts w:ascii="Times New Roman" w:eastAsia="Calibri" w:hAnsi="Times New Roman" w:cs="Times New Roman"/>
          <w:b/>
          <w:sz w:val="24"/>
          <w:szCs w:val="24"/>
          <w:lang w:val="es-MX" w:eastAsia="es-ES"/>
        </w:rPr>
        <w:t>2016</w:t>
      </w:r>
    </w:p>
    <w:p w:rsidR="00971867" w:rsidRPr="003B104D" w:rsidRDefault="00971867" w:rsidP="00971867">
      <w:pPr>
        <w:spacing w:after="0" w:line="240" w:lineRule="auto"/>
        <w:jc w:val="both"/>
        <w:rPr>
          <w:rFonts w:ascii="Times New Roman" w:eastAsia="Calibri" w:hAnsi="Times New Roman" w:cs="Times New Roman"/>
          <w:sz w:val="24"/>
          <w:szCs w:val="24"/>
          <w:lang w:val="es-MX" w:eastAsia="es-ES"/>
        </w:rPr>
      </w:pPr>
      <w:r w:rsidRPr="003B104D">
        <w:rPr>
          <w:rFonts w:ascii="Times New Roman" w:eastAsia="Calibri" w:hAnsi="Times New Roman" w:cs="Times New Roman"/>
          <w:sz w:val="24"/>
          <w:szCs w:val="24"/>
          <w:lang w:val="es-MX" w:eastAsia="es-ES"/>
        </w:rPr>
        <w:t xml:space="preserve">Prerrequisito: </w:t>
      </w:r>
      <w:r w:rsidRPr="003B104D">
        <w:rPr>
          <w:rFonts w:ascii="Times New Roman" w:eastAsia="Calibri" w:hAnsi="Times New Roman" w:cs="Times New Roman"/>
          <w:b/>
          <w:sz w:val="24"/>
          <w:szCs w:val="24"/>
          <w:lang w:val="es-MX" w:eastAsia="es-ES"/>
        </w:rPr>
        <w:t>no tiene</w:t>
      </w:r>
    </w:p>
    <w:p w:rsidR="00971867" w:rsidRPr="003B104D" w:rsidRDefault="00971867" w:rsidP="00971867">
      <w:pPr>
        <w:spacing w:after="0" w:line="240" w:lineRule="auto"/>
        <w:jc w:val="both"/>
        <w:rPr>
          <w:rFonts w:ascii="Times New Roman" w:eastAsia="Calibri" w:hAnsi="Times New Roman" w:cs="Times New Roman"/>
          <w:b/>
          <w:sz w:val="24"/>
          <w:szCs w:val="24"/>
          <w:lang w:val="es-MX" w:eastAsia="es-ES"/>
        </w:rPr>
      </w:pPr>
      <w:r w:rsidRPr="003B104D">
        <w:rPr>
          <w:rFonts w:ascii="Times New Roman" w:eastAsia="Calibri" w:hAnsi="Times New Roman" w:cs="Times New Roman"/>
          <w:sz w:val="24"/>
          <w:szCs w:val="24"/>
          <w:lang w:val="es-MX" w:eastAsia="es-ES"/>
        </w:rPr>
        <w:t xml:space="preserve">Carga horaria: </w:t>
      </w:r>
      <w:r w:rsidRPr="003B104D">
        <w:rPr>
          <w:rFonts w:ascii="Times New Roman" w:eastAsia="Calibri" w:hAnsi="Times New Roman" w:cs="Times New Roman"/>
          <w:b/>
          <w:sz w:val="24"/>
          <w:szCs w:val="24"/>
          <w:lang w:val="es-MX" w:eastAsia="es-ES"/>
        </w:rPr>
        <w:t xml:space="preserve">56 horas reloj - </w:t>
      </w:r>
      <w:r w:rsidRPr="003B104D">
        <w:rPr>
          <w:rFonts w:ascii="Times New Roman" w:eastAsia="Calibri" w:hAnsi="Times New Roman" w:cs="Times New Roman"/>
          <w:sz w:val="24"/>
          <w:szCs w:val="24"/>
          <w:lang w:val="es-MX" w:eastAsia="es-ES"/>
        </w:rPr>
        <w:t xml:space="preserve">Horas semanales: </w:t>
      </w:r>
      <w:r w:rsidRPr="003B104D">
        <w:rPr>
          <w:rFonts w:ascii="Times New Roman" w:eastAsia="Calibri" w:hAnsi="Times New Roman" w:cs="Times New Roman"/>
          <w:b/>
          <w:sz w:val="24"/>
          <w:szCs w:val="24"/>
          <w:lang w:val="es-MX" w:eastAsia="es-ES"/>
        </w:rPr>
        <w:t>4 horas reloj</w:t>
      </w:r>
    </w:p>
    <w:p w:rsidR="00971867" w:rsidRPr="003B104D" w:rsidRDefault="00971867" w:rsidP="00971867">
      <w:pPr>
        <w:numPr>
          <w:ilvl w:val="0"/>
          <w:numId w:val="14"/>
        </w:numPr>
        <w:autoSpaceDE w:val="0"/>
        <w:autoSpaceDN w:val="0"/>
        <w:adjustRightInd w:val="0"/>
        <w:spacing w:before="120" w:after="120" w:line="240" w:lineRule="auto"/>
        <w:ind w:left="284" w:hanging="142"/>
        <w:jc w:val="both"/>
        <w:rPr>
          <w:rFonts w:ascii="Times New Roman" w:eastAsia="Calibri" w:hAnsi="Times New Roman" w:cs="Times New Roman"/>
          <w:b/>
          <w:sz w:val="24"/>
          <w:szCs w:val="24"/>
          <w:lang w:val="es-MX"/>
        </w:rPr>
      </w:pPr>
      <w:r w:rsidRPr="003B104D">
        <w:rPr>
          <w:rFonts w:ascii="Times New Roman" w:eastAsia="Calibri" w:hAnsi="Times New Roman" w:cs="Times New Roman"/>
          <w:b/>
          <w:sz w:val="24"/>
          <w:szCs w:val="24"/>
          <w:lang w:val="es-MX"/>
        </w:rPr>
        <w:t>FUNDAMENTACIÓN</w:t>
      </w:r>
    </w:p>
    <w:p w:rsidR="00971867" w:rsidRPr="003B104D" w:rsidRDefault="00971867" w:rsidP="00971867">
      <w:pPr>
        <w:spacing w:after="0" w:line="240" w:lineRule="auto"/>
        <w:jc w:val="both"/>
        <w:rPr>
          <w:rFonts w:ascii="Times New Roman" w:eastAsia="Calibri" w:hAnsi="Times New Roman" w:cs="Times New Roman"/>
          <w:bCs/>
          <w:sz w:val="24"/>
          <w:szCs w:val="24"/>
        </w:rPr>
      </w:pPr>
      <w:r w:rsidRPr="003B104D">
        <w:rPr>
          <w:rFonts w:ascii="Times New Roman" w:eastAsia="Calibri" w:hAnsi="Times New Roman" w:cs="Times New Roman"/>
          <w:bCs/>
          <w:sz w:val="24"/>
          <w:szCs w:val="24"/>
          <w:lang w:val="es-MX"/>
        </w:rPr>
        <w:t xml:space="preserve">La asignatura proporciona </w:t>
      </w:r>
      <w:r w:rsidRPr="003B104D">
        <w:rPr>
          <w:rFonts w:ascii="Times New Roman" w:eastAsia="Calibri" w:hAnsi="Times New Roman" w:cs="Times New Roman"/>
          <w:bCs/>
          <w:sz w:val="24"/>
          <w:szCs w:val="24"/>
        </w:rPr>
        <w:t xml:space="preserve">conceptos sociológicos básicos, acerca de la organización y el funcionamiento de la sociedad, a fin de analizar e interpretar la realidad social. </w:t>
      </w:r>
    </w:p>
    <w:p w:rsidR="00971867" w:rsidRPr="003B104D" w:rsidRDefault="00971867" w:rsidP="00971867">
      <w:pPr>
        <w:spacing w:after="0" w:line="240" w:lineRule="auto"/>
        <w:jc w:val="both"/>
        <w:rPr>
          <w:rFonts w:ascii="Times New Roman" w:eastAsia="Calibri" w:hAnsi="Times New Roman" w:cs="Times New Roman"/>
          <w:bCs/>
          <w:sz w:val="24"/>
          <w:szCs w:val="24"/>
        </w:rPr>
      </w:pPr>
      <w:r w:rsidRPr="003B104D">
        <w:rPr>
          <w:rFonts w:ascii="Times New Roman" w:eastAsia="Calibri" w:hAnsi="Times New Roman" w:cs="Times New Roman"/>
          <w:bCs/>
          <w:sz w:val="24"/>
          <w:szCs w:val="24"/>
        </w:rPr>
        <w:t>La comprensión de las prácticas sociales y el conocimiento de los principales paradigmas de la sociologíafacilitan la investigación en el área. En ese sentido, el país requiere investigaciones científicas para abordar la solución de los problemas económicos, sociales, políticos y culturales.</w:t>
      </w:r>
    </w:p>
    <w:p w:rsidR="00971867" w:rsidRPr="003B104D" w:rsidRDefault="00971867" w:rsidP="00971867">
      <w:pPr>
        <w:spacing w:after="0" w:line="240" w:lineRule="auto"/>
        <w:jc w:val="both"/>
        <w:rPr>
          <w:rFonts w:ascii="Times New Roman" w:eastAsia="Calibri" w:hAnsi="Times New Roman" w:cs="Times New Roman"/>
          <w:color w:val="000000"/>
          <w:sz w:val="24"/>
          <w:szCs w:val="24"/>
          <w:lang w:val="es-MX" w:eastAsia="es-MX"/>
        </w:rPr>
      </w:pPr>
      <w:r w:rsidRPr="003B104D">
        <w:rPr>
          <w:rFonts w:ascii="Times New Roman" w:eastAsia="Calibri" w:hAnsi="Times New Roman" w:cs="Times New Roman"/>
          <w:color w:val="000000"/>
          <w:sz w:val="24"/>
          <w:szCs w:val="24"/>
          <w:lang w:val="es-MX" w:eastAsia="es-MX"/>
        </w:rPr>
        <w:t xml:space="preserve">El ser humano es un </w:t>
      </w:r>
      <w:r w:rsidRPr="003B104D">
        <w:rPr>
          <w:rFonts w:ascii="Times New Roman" w:eastAsia="Calibri" w:hAnsi="Times New Roman" w:cs="Times New Roman"/>
          <w:bCs/>
          <w:color w:val="000000"/>
          <w:sz w:val="24"/>
          <w:szCs w:val="24"/>
          <w:lang w:val="es-MX" w:eastAsia="es-MX"/>
        </w:rPr>
        <w:t>ser social</w:t>
      </w:r>
      <w:r w:rsidRPr="003B104D">
        <w:rPr>
          <w:rFonts w:ascii="Times New Roman" w:eastAsia="Calibri" w:hAnsi="Times New Roman" w:cs="Times New Roman"/>
          <w:color w:val="000000"/>
          <w:sz w:val="24"/>
          <w:szCs w:val="24"/>
          <w:lang w:val="es-MX" w:eastAsia="es-MX"/>
        </w:rPr>
        <w:t xml:space="preserve"> por naturaleza y tiene la necesidad de relacionarse con los demás para existir y tener conciencia de su propia identidad.</w:t>
      </w:r>
    </w:p>
    <w:p w:rsidR="00971867" w:rsidRPr="003B104D" w:rsidRDefault="00971867" w:rsidP="00971867">
      <w:pPr>
        <w:spacing w:after="0" w:line="240" w:lineRule="auto"/>
        <w:jc w:val="both"/>
        <w:rPr>
          <w:rFonts w:ascii="Times New Roman" w:eastAsia="Calibri" w:hAnsi="Times New Roman" w:cs="Times New Roman"/>
          <w:bCs/>
          <w:sz w:val="24"/>
          <w:szCs w:val="24"/>
        </w:rPr>
      </w:pPr>
      <w:r w:rsidRPr="003B104D">
        <w:rPr>
          <w:rFonts w:ascii="Times New Roman" w:eastAsia="Calibri" w:hAnsi="Times New Roman" w:cs="Times New Roman"/>
          <w:bCs/>
          <w:sz w:val="24"/>
          <w:szCs w:val="24"/>
        </w:rPr>
        <w:t>Asimismo, busca desarrollar en los estudiantes la competencia de análisis de la realidad de manera reflexiva, desde los principales enfoques teóricos de la sociología, de modo a incidir en la formación del futuro contador.</w:t>
      </w:r>
    </w:p>
    <w:p w:rsidR="00971867" w:rsidRPr="003B104D" w:rsidRDefault="00971867" w:rsidP="00971867">
      <w:pPr>
        <w:numPr>
          <w:ilvl w:val="0"/>
          <w:numId w:val="14"/>
        </w:numPr>
        <w:autoSpaceDE w:val="0"/>
        <w:autoSpaceDN w:val="0"/>
        <w:adjustRightInd w:val="0"/>
        <w:spacing w:before="120" w:after="120" w:line="240" w:lineRule="auto"/>
        <w:ind w:left="284" w:hanging="142"/>
        <w:jc w:val="both"/>
        <w:rPr>
          <w:rFonts w:ascii="Times New Roman" w:eastAsia="Calibri" w:hAnsi="Times New Roman" w:cs="Times New Roman"/>
          <w:b/>
          <w:sz w:val="24"/>
          <w:szCs w:val="24"/>
          <w:lang w:val="es-MX"/>
        </w:rPr>
      </w:pPr>
      <w:r w:rsidRPr="003B104D">
        <w:rPr>
          <w:rFonts w:ascii="Times New Roman" w:eastAsia="Calibri" w:hAnsi="Times New Roman" w:cs="Times New Roman"/>
          <w:b/>
          <w:sz w:val="24"/>
          <w:szCs w:val="24"/>
          <w:lang w:val="es-MX"/>
        </w:rPr>
        <w:t>COMPETENCIAS GENÉRICAS</w:t>
      </w:r>
    </w:p>
    <w:p w:rsidR="00971867" w:rsidRPr="003B104D" w:rsidRDefault="00971867" w:rsidP="00971867">
      <w:pPr>
        <w:numPr>
          <w:ilvl w:val="0"/>
          <w:numId w:val="1"/>
        </w:numPr>
        <w:autoSpaceDE w:val="0"/>
        <w:autoSpaceDN w:val="0"/>
        <w:adjustRightInd w:val="0"/>
        <w:spacing w:before="120" w:after="120" w:line="240" w:lineRule="auto"/>
        <w:jc w:val="both"/>
        <w:rPr>
          <w:rFonts w:ascii="Times New Roman" w:eastAsia="Calibri" w:hAnsi="Times New Roman" w:cs="Times New Roman"/>
          <w:b/>
          <w:sz w:val="24"/>
          <w:szCs w:val="24"/>
          <w:lang w:val="es-MX"/>
        </w:rPr>
      </w:pPr>
      <w:r w:rsidRPr="003B104D">
        <w:rPr>
          <w:rFonts w:ascii="Times New Roman" w:eastAsia="Calibri" w:hAnsi="Times New Roman" w:cs="Times New Roman"/>
          <w:sz w:val="24"/>
          <w:szCs w:val="24"/>
          <w:lang w:val="es-MX"/>
        </w:rPr>
        <w:t>Actuar con responsabilidad social, profesional y ética en las actividades emprendidas buscando permanentemente el mejoramiento de la calidad de vida.</w:t>
      </w:r>
    </w:p>
    <w:p w:rsidR="00971867" w:rsidRPr="003B104D" w:rsidRDefault="00971867" w:rsidP="00971867">
      <w:pPr>
        <w:numPr>
          <w:ilvl w:val="0"/>
          <w:numId w:val="14"/>
        </w:numPr>
        <w:autoSpaceDE w:val="0"/>
        <w:autoSpaceDN w:val="0"/>
        <w:adjustRightInd w:val="0"/>
        <w:spacing w:before="120" w:after="120" w:line="240" w:lineRule="auto"/>
        <w:ind w:left="284" w:hanging="142"/>
        <w:jc w:val="both"/>
        <w:rPr>
          <w:rFonts w:ascii="Times New Roman" w:eastAsia="Calibri" w:hAnsi="Times New Roman" w:cs="Times New Roman"/>
          <w:b/>
          <w:sz w:val="24"/>
          <w:szCs w:val="24"/>
          <w:lang w:val="es-MX"/>
        </w:rPr>
      </w:pPr>
      <w:r w:rsidRPr="003B104D">
        <w:rPr>
          <w:rFonts w:ascii="Times New Roman" w:eastAsia="Calibri" w:hAnsi="Times New Roman" w:cs="Times New Roman"/>
          <w:b/>
          <w:sz w:val="24"/>
          <w:szCs w:val="24"/>
          <w:lang w:val="es-MX"/>
        </w:rPr>
        <w:t>COMPETENCIAS ESPECÌFICAS</w:t>
      </w:r>
    </w:p>
    <w:p w:rsidR="00971867" w:rsidRPr="003B104D" w:rsidRDefault="00971867" w:rsidP="00971867">
      <w:pPr>
        <w:numPr>
          <w:ilvl w:val="0"/>
          <w:numId w:val="1"/>
        </w:numPr>
        <w:autoSpaceDE w:val="0"/>
        <w:autoSpaceDN w:val="0"/>
        <w:adjustRightInd w:val="0"/>
        <w:spacing w:before="120" w:after="12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Actuar con responsabilidad social, profesional y ética en las actividades emprendidas buscando permanentemente el mejoramiento de la calidad de vida.</w:t>
      </w:r>
    </w:p>
    <w:p w:rsidR="00971867" w:rsidRPr="003B104D" w:rsidRDefault="00971867" w:rsidP="00971867">
      <w:pPr>
        <w:numPr>
          <w:ilvl w:val="0"/>
          <w:numId w:val="14"/>
        </w:numPr>
        <w:autoSpaceDE w:val="0"/>
        <w:autoSpaceDN w:val="0"/>
        <w:adjustRightInd w:val="0"/>
        <w:spacing w:before="120" w:after="120" w:line="240" w:lineRule="auto"/>
        <w:ind w:left="284" w:hanging="142"/>
        <w:jc w:val="both"/>
        <w:rPr>
          <w:rFonts w:ascii="Times New Roman" w:eastAsia="Calibri" w:hAnsi="Times New Roman" w:cs="Times New Roman"/>
          <w:b/>
          <w:sz w:val="24"/>
          <w:szCs w:val="24"/>
          <w:lang w:val="es-MX"/>
        </w:rPr>
      </w:pPr>
      <w:r w:rsidRPr="003B104D">
        <w:rPr>
          <w:rFonts w:ascii="Times New Roman" w:eastAsia="Calibri" w:hAnsi="Times New Roman" w:cs="Times New Roman"/>
          <w:b/>
          <w:sz w:val="24"/>
          <w:szCs w:val="24"/>
          <w:lang w:val="es-MX"/>
        </w:rPr>
        <w:t>CAPACIDADES</w:t>
      </w:r>
    </w:p>
    <w:p w:rsidR="00971867" w:rsidRPr="003B104D" w:rsidRDefault="00971867" w:rsidP="00971867">
      <w:pPr>
        <w:tabs>
          <w:tab w:val="left" w:pos="284"/>
        </w:tabs>
        <w:spacing w:after="0" w:line="240" w:lineRule="auto"/>
        <w:jc w:val="both"/>
        <w:rPr>
          <w:rFonts w:ascii="Times New Roman" w:eastAsia="Calibri" w:hAnsi="Times New Roman" w:cs="Times New Roman"/>
          <w:b/>
          <w:sz w:val="24"/>
          <w:szCs w:val="24"/>
          <w:lang w:val="es-MX"/>
        </w:rPr>
      </w:pPr>
      <w:r w:rsidRPr="003B104D">
        <w:rPr>
          <w:rFonts w:ascii="Times New Roman" w:eastAsia="Calibri" w:hAnsi="Times New Roman" w:cs="Times New Roman"/>
          <w:b/>
          <w:sz w:val="24"/>
          <w:szCs w:val="24"/>
          <w:lang w:val="es-MX"/>
        </w:rPr>
        <w:t>CONCEPTUALES</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Conoce el concepto de la sociología.</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Conceptualiza los grupos sociales.</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Define los tipos de sociedad, modelo de comportamiento, pautas, normas, costumbres y uso.</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Conoce el rol, el status social y sus diferencias.</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Comprende el status adscripto y el heredado.</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Conceptualiza el conflicto de rol y el conjunto de roles.</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Conceptualiza la cultura, sus características y funciones.</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 xml:space="preserve">Conceptualiza las clases sociales. </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Conceptualiza los procesos sociales según contenido de las relaciones sociales.</w:t>
      </w:r>
    </w:p>
    <w:p w:rsidR="00971867" w:rsidRPr="003B104D" w:rsidRDefault="00971867" w:rsidP="00971867">
      <w:pPr>
        <w:tabs>
          <w:tab w:val="left" w:pos="284"/>
        </w:tabs>
        <w:spacing w:after="0" w:line="240" w:lineRule="auto"/>
        <w:ind w:left="720"/>
        <w:jc w:val="both"/>
        <w:rPr>
          <w:rFonts w:ascii="Times New Roman" w:eastAsia="Calibri" w:hAnsi="Times New Roman" w:cs="Times New Roman"/>
          <w:b/>
          <w:sz w:val="24"/>
          <w:szCs w:val="24"/>
          <w:lang w:val="es-MX"/>
        </w:rPr>
      </w:pPr>
    </w:p>
    <w:p w:rsidR="00971867" w:rsidRPr="003B104D" w:rsidRDefault="00971867" w:rsidP="00971867">
      <w:pPr>
        <w:tabs>
          <w:tab w:val="left" w:pos="284"/>
        </w:tabs>
        <w:spacing w:after="0" w:line="240" w:lineRule="auto"/>
        <w:jc w:val="both"/>
        <w:rPr>
          <w:rFonts w:ascii="Times New Roman" w:eastAsia="Calibri" w:hAnsi="Times New Roman" w:cs="Times New Roman"/>
          <w:b/>
          <w:sz w:val="24"/>
          <w:szCs w:val="24"/>
          <w:lang w:val="es-MX"/>
        </w:rPr>
      </w:pPr>
      <w:r w:rsidRPr="003B104D">
        <w:rPr>
          <w:rFonts w:ascii="Times New Roman" w:eastAsia="Calibri" w:hAnsi="Times New Roman" w:cs="Times New Roman"/>
          <w:b/>
          <w:sz w:val="24"/>
          <w:szCs w:val="24"/>
          <w:lang w:val="es-MX"/>
        </w:rPr>
        <w:t>PROCEDIMENTALES</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Caracteriza los tipos de sociedad, modelo de comportamiento, pautas, normas, costumbres y uso.</w:t>
      </w:r>
    </w:p>
    <w:p w:rsidR="00971867" w:rsidRPr="003B104D" w:rsidRDefault="00971867" w:rsidP="00971867">
      <w:pPr>
        <w:tabs>
          <w:tab w:val="left" w:pos="284"/>
        </w:tabs>
        <w:spacing w:after="0" w:line="240" w:lineRule="auto"/>
        <w:ind w:left="720"/>
        <w:jc w:val="both"/>
        <w:rPr>
          <w:rFonts w:ascii="Times New Roman" w:eastAsia="Calibri" w:hAnsi="Times New Roman" w:cs="Times New Roman"/>
          <w:sz w:val="6"/>
          <w:szCs w:val="24"/>
          <w:lang w:val="es-MX"/>
        </w:rPr>
      </w:pPr>
    </w:p>
    <w:p w:rsidR="00971867" w:rsidRDefault="00971867" w:rsidP="00971867">
      <w:pPr>
        <w:rPr>
          <w:rFonts w:ascii="Times New Roman" w:eastAsia="Calibri" w:hAnsi="Times New Roman" w:cs="Times New Roman"/>
          <w:b/>
          <w:sz w:val="24"/>
          <w:szCs w:val="24"/>
          <w:lang w:val="es-MX"/>
        </w:rPr>
      </w:pPr>
      <w:r>
        <w:rPr>
          <w:rFonts w:ascii="Times New Roman" w:eastAsia="Calibri" w:hAnsi="Times New Roman" w:cs="Times New Roman"/>
          <w:b/>
          <w:sz w:val="24"/>
          <w:szCs w:val="24"/>
          <w:lang w:val="es-MX"/>
        </w:rPr>
        <w:br w:type="page"/>
      </w:r>
    </w:p>
    <w:p w:rsidR="00971867" w:rsidRPr="003B104D" w:rsidRDefault="00971867" w:rsidP="00971867">
      <w:pPr>
        <w:tabs>
          <w:tab w:val="left" w:pos="284"/>
        </w:tabs>
        <w:spacing w:after="0" w:line="240" w:lineRule="auto"/>
        <w:jc w:val="both"/>
        <w:rPr>
          <w:rFonts w:ascii="Times New Roman" w:eastAsia="Calibri" w:hAnsi="Times New Roman" w:cs="Times New Roman"/>
          <w:b/>
          <w:sz w:val="24"/>
          <w:szCs w:val="24"/>
          <w:lang w:val="es-MX"/>
        </w:rPr>
      </w:pPr>
      <w:r w:rsidRPr="003B104D">
        <w:rPr>
          <w:rFonts w:ascii="Times New Roman" w:eastAsia="Calibri" w:hAnsi="Times New Roman" w:cs="Times New Roman"/>
          <w:b/>
          <w:sz w:val="24"/>
          <w:szCs w:val="24"/>
          <w:lang w:val="es-MX"/>
        </w:rPr>
        <w:lastRenderedPageBreak/>
        <w:t>ACTITUDINALES</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 xml:space="preserve">Actúa objetiva y éticamente ante distintas situaciones de su realidad. </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Trabaja en equipo para realizar tareas referentes a la disciplina.</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Constancia en la participación activa durante el desarrollo de la asignatura.</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Demuestra tolerancia ante la diversidad de opiniones.</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Cumple las normas y las disposiciones reglamentarias vigentes.</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 xml:space="preserve">Cumple los requerimientos establecidos en la asignatura. </w:t>
      </w:r>
    </w:p>
    <w:p w:rsidR="00971867" w:rsidRPr="003B104D" w:rsidRDefault="00971867" w:rsidP="00971867">
      <w:pPr>
        <w:spacing w:after="0" w:line="240" w:lineRule="auto"/>
        <w:jc w:val="both"/>
        <w:rPr>
          <w:rFonts w:ascii="Times New Roman" w:eastAsia="Calibri" w:hAnsi="Times New Roman" w:cs="Times New Roman"/>
          <w:bCs/>
          <w:sz w:val="24"/>
          <w:szCs w:val="24"/>
          <w:lang w:val="es-MX"/>
        </w:rPr>
      </w:pPr>
    </w:p>
    <w:p w:rsidR="00971867" w:rsidRPr="003B104D" w:rsidRDefault="00971867" w:rsidP="00971867">
      <w:pPr>
        <w:numPr>
          <w:ilvl w:val="0"/>
          <w:numId w:val="14"/>
        </w:numPr>
        <w:autoSpaceDE w:val="0"/>
        <w:autoSpaceDN w:val="0"/>
        <w:adjustRightInd w:val="0"/>
        <w:spacing w:before="120" w:after="120" w:line="240" w:lineRule="auto"/>
        <w:ind w:left="284" w:hanging="142"/>
        <w:jc w:val="both"/>
        <w:rPr>
          <w:rFonts w:ascii="Times New Roman" w:eastAsia="Calibri" w:hAnsi="Times New Roman" w:cs="Times New Roman"/>
          <w:b/>
          <w:sz w:val="24"/>
          <w:szCs w:val="24"/>
          <w:lang w:val="es-MX"/>
        </w:rPr>
      </w:pPr>
      <w:r w:rsidRPr="003B104D">
        <w:rPr>
          <w:rFonts w:ascii="Times New Roman" w:eastAsia="Calibri" w:hAnsi="Times New Roman" w:cs="Times New Roman"/>
          <w:b/>
          <w:sz w:val="24"/>
          <w:szCs w:val="24"/>
          <w:lang w:val="es-MX"/>
        </w:rPr>
        <w:t>CONTENIDO</w:t>
      </w:r>
    </w:p>
    <w:p w:rsidR="00971867" w:rsidRPr="003B104D" w:rsidRDefault="00971867" w:rsidP="00971867">
      <w:pPr>
        <w:spacing w:before="120" w:after="120" w:line="240" w:lineRule="auto"/>
        <w:jc w:val="center"/>
        <w:rPr>
          <w:rFonts w:ascii="Times New Roman" w:eastAsia="Calibri" w:hAnsi="Times New Roman" w:cs="Times New Roman"/>
          <w:b/>
          <w:sz w:val="24"/>
          <w:szCs w:val="24"/>
          <w:lang w:val="es-MX"/>
        </w:rPr>
      </w:pPr>
      <w:r w:rsidRPr="003B104D">
        <w:rPr>
          <w:rFonts w:ascii="Times New Roman" w:eastAsia="Calibri" w:hAnsi="Times New Roman" w:cs="Times New Roman"/>
          <w:b/>
          <w:sz w:val="24"/>
          <w:szCs w:val="24"/>
          <w:lang w:val="es-MX"/>
        </w:rPr>
        <w:t>UNIDAD I</w:t>
      </w:r>
    </w:p>
    <w:p w:rsidR="00971867" w:rsidRPr="003B104D" w:rsidRDefault="00971867" w:rsidP="00971867">
      <w:pPr>
        <w:spacing w:before="120" w:after="12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b/>
          <w:sz w:val="24"/>
          <w:szCs w:val="24"/>
          <w:lang w:val="es-MX"/>
        </w:rPr>
        <w:t>Introducción</w:t>
      </w:r>
    </w:p>
    <w:p w:rsidR="00971867" w:rsidRPr="003B104D" w:rsidRDefault="00971867" w:rsidP="00971867">
      <w:pPr>
        <w:spacing w:before="120" w:after="120" w:line="240" w:lineRule="auto"/>
        <w:jc w:val="both"/>
        <w:rPr>
          <w:rFonts w:ascii="Times New Roman" w:eastAsia="Calibri" w:hAnsi="Times New Roman" w:cs="Times New Roman"/>
          <w:b/>
          <w:sz w:val="24"/>
          <w:szCs w:val="24"/>
          <w:lang w:val="es-MX"/>
        </w:rPr>
      </w:pPr>
      <w:r w:rsidRPr="003B104D">
        <w:rPr>
          <w:rFonts w:ascii="Times New Roman" w:eastAsia="Calibri" w:hAnsi="Times New Roman" w:cs="Times New Roman"/>
          <w:sz w:val="24"/>
          <w:szCs w:val="24"/>
          <w:lang w:val="es-MX"/>
        </w:rPr>
        <w:t>Sociología. Concepto. Nacimiento y contexto histórico. Teoría sociológica, principales paradigmas y sus exponentes, nuevas perspectivas. Persona social. El cuadro social de referencia. La socialización. Agente de socialización.</w:t>
      </w:r>
    </w:p>
    <w:p w:rsidR="00971867" w:rsidRPr="003B104D" w:rsidRDefault="00971867" w:rsidP="00971867">
      <w:pPr>
        <w:keepNext/>
        <w:spacing w:before="120" w:after="120" w:line="240" w:lineRule="auto"/>
        <w:jc w:val="center"/>
        <w:outlineLvl w:val="0"/>
        <w:rPr>
          <w:rFonts w:ascii="Times New Roman" w:eastAsia="Times New Roman" w:hAnsi="Times New Roman" w:cs="Times New Roman"/>
          <w:b/>
          <w:bCs/>
          <w:kern w:val="32"/>
          <w:sz w:val="24"/>
          <w:szCs w:val="24"/>
          <w:lang w:val="es-MX"/>
        </w:rPr>
      </w:pPr>
      <w:r w:rsidRPr="003B104D">
        <w:rPr>
          <w:rFonts w:ascii="Times New Roman" w:eastAsia="Times New Roman" w:hAnsi="Times New Roman" w:cs="Times New Roman"/>
          <w:b/>
          <w:bCs/>
          <w:kern w:val="32"/>
          <w:sz w:val="24"/>
          <w:szCs w:val="24"/>
          <w:lang w:val="es-MX"/>
        </w:rPr>
        <w:t>UNIDAD II</w:t>
      </w:r>
    </w:p>
    <w:p w:rsidR="00971867" w:rsidRPr="003B104D" w:rsidRDefault="00971867" w:rsidP="00971867">
      <w:pPr>
        <w:spacing w:before="120" w:after="120" w:line="240" w:lineRule="auto"/>
        <w:ind w:right="-1"/>
        <w:jc w:val="both"/>
        <w:rPr>
          <w:rFonts w:ascii="Times New Roman" w:eastAsia="Calibri" w:hAnsi="Times New Roman" w:cs="Times New Roman"/>
          <w:b/>
          <w:sz w:val="24"/>
          <w:szCs w:val="24"/>
          <w:lang w:val="es-MX"/>
        </w:rPr>
      </w:pPr>
      <w:r w:rsidRPr="003B104D">
        <w:rPr>
          <w:rFonts w:ascii="Times New Roman" w:eastAsia="Calibri" w:hAnsi="Times New Roman" w:cs="Times New Roman"/>
          <w:b/>
          <w:sz w:val="24"/>
          <w:szCs w:val="24"/>
          <w:lang w:val="es-MX"/>
        </w:rPr>
        <w:t>Grupo social</w:t>
      </w:r>
    </w:p>
    <w:p w:rsidR="00971867" w:rsidRPr="003B104D" w:rsidRDefault="00971867" w:rsidP="00971867">
      <w:pPr>
        <w:spacing w:before="120" w:after="120" w:line="240" w:lineRule="auto"/>
        <w:ind w:right="-1"/>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Grupos sociales. Grupos primarios. Grupos secundarios Organizaciones sociales: tipos de organización formal. Conglomerados y categorías sociales.</w:t>
      </w:r>
    </w:p>
    <w:p w:rsidR="00971867" w:rsidRPr="003B104D" w:rsidRDefault="00971867" w:rsidP="00971867">
      <w:pPr>
        <w:keepNext/>
        <w:spacing w:before="120" w:after="120" w:line="240" w:lineRule="auto"/>
        <w:jc w:val="center"/>
        <w:outlineLvl w:val="0"/>
        <w:rPr>
          <w:rFonts w:ascii="Times New Roman" w:eastAsia="Times New Roman" w:hAnsi="Times New Roman" w:cs="Times New Roman"/>
          <w:b/>
          <w:bCs/>
          <w:kern w:val="32"/>
          <w:sz w:val="24"/>
          <w:szCs w:val="24"/>
          <w:lang w:val="es-MX"/>
        </w:rPr>
      </w:pPr>
      <w:r w:rsidRPr="003B104D">
        <w:rPr>
          <w:rFonts w:ascii="Times New Roman" w:eastAsia="Times New Roman" w:hAnsi="Times New Roman" w:cs="Times New Roman"/>
          <w:b/>
          <w:bCs/>
          <w:kern w:val="32"/>
          <w:sz w:val="24"/>
          <w:szCs w:val="24"/>
          <w:lang w:val="es-MX"/>
        </w:rPr>
        <w:t>UNIDAD III</w:t>
      </w:r>
    </w:p>
    <w:p w:rsidR="00971867" w:rsidRPr="003B104D" w:rsidRDefault="00971867" w:rsidP="00971867">
      <w:pPr>
        <w:spacing w:before="120" w:after="12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b/>
          <w:sz w:val="24"/>
          <w:szCs w:val="24"/>
          <w:lang w:val="es-MX"/>
        </w:rPr>
        <w:t>Sociedad</w:t>
      </w:r>
    </w:p>
    <w:p w:rsidR="00971867" w:rsidRPr="003B104D" w:rsidRDefault="00971867" w:rsidP="00971867">
      <w:pPr>
        <w:spacing w:before="120" w:after="120" w:line="240" w:lineRule="auto"/>
        <w:ind w:right="-1"/>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Definición y características de la sociedad. Tipos de sociedad: comunidad y sociedades modernas.</w:t>
      </w:r>
    </w:p>
    <w:p w:rsidR="00971867" w:rsidRPr="003B104D" w:rsidRDefault="00971867" w:rsidP="00971867">
      <w:pPr>
        <w:tabs>
          <w:tab w:val="left" w:pos="284"/>
        </w:tabs>
        <w:spacing w:before="120" w:after="12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Modelos de comportamiento social. Pautas de comportamiento: concepto, características. Tipos: normas, costumbres, usos.</w:t>
      </w:r>
    </w:p>
    <w:p w:rsidR="00971867" w:rsidRPr="003B104D" w:rsidRDefault="00971867" w:rsidP="00971867">
      <w:pPr>
        <w:spacing w:before="120" w:after="120" w:line="240" w:lineRule="auto"/>
        <w:ind w:right="-1"/>
        <w:jc w:val="both"/>
        <w:rPr>
          <w:rFonts w:ascii="Times New Roman" w:eastAsia="Calibri" w:hAnsi="Times New Roman" w:cs="Times New Roman"/>
          <w:sz w:val="4"/>
          <w:szCs w:val="24"/>
          <w:lang w:val="es-MX"/>
        </w:rPr>
      </w:pPr>
    </w:p>
    <w:p w:rsidR="00971867" w:rsidRPr="003B104D" w:rsidRDefault="00971867" w:rsidP="00971867">
      <w:pPr>
        <w:keepNext/>
        <w:spacing w:before="120" w:after="120" w:line="240" w:lineRule="auto"/>
        <w:jc w:val="center"/>
        <w:outlineLvl w:val="0"/>
        <w:rPr>
          <w:rFonts w:ascii="Times New Roman" w:eastAsia="Times New Roman" w:hAnsi="Times New Roman" w:cs="Times New Roman"/>
          <w:b/>
          <w:bCs/>
          <w:kern w:val="32"/>
          <w:sz w:val="24"/>
          <w:szCs w:val="24"/>
          <w:lang w:val="es-MX"/>
        </w:rPr>
      </w:pPr>
      <w:r w:rsidRPr="003B104D">
        <w:rPr>
          <w:rFonts w:ascii="Times New Roman" w:eastAsia="Times New Roman" w:hAnsi="Times New Roman" w:cs="Times New Roman"/>
          <w:b/>
          <w:bCs/>
          <w:kern w:val="32"/>
          <w:sz w:val="24"/>
          <w:szCs w:val="24"/>
          <w:lang w:val="es-MX"/>
        </w:rPr>
        <w:t>UNIDAD IV</w:t>
      </w:r>
    </w:p>
    <w:p w:rsidR="00971867" w:rsidRPr="003B104D" w:rsidRDefault="00971867" w:rsidP="00971867">
      <w:pPr>
        <w:spacing w:before="120" w:after="120" w:line="240" w:lineRule="auto"/>
        <w:ind w:right="-1"/>
        <w:jc w:val="both"/>
        <w:rPr>
          <w:rFonts w:ascii="Times New Roman" w:eastAsia="Calibri" w:hAnsi="Times New Roman" w:cs="Times New Roman"/>
          <w:sz w:val="24"/>
          <w:szCs w:val="24"/>
          <w:lang w:val="es-MX"/>
        </w:rPr>
      </w:pPr>
      <w:r w:rsidRPr="003B104D">
        <w:rPr>
          <w:rFonts w:ascii="Times New Roman" w:eastAsia="Calibri" w:hAnsi="Times New Roman" w:cs="Times New Roman"/>
          <w:b/>
          <w:sz w:val="24"/>
          <w:szCs w:val="24"/>
          <w:lang w:val="es-MX"/>
        </w:rPr>
        <w:t>Papel o rol social</w:t>
      </w:r>
    </w:p>
    <w:p w:rsidR="00971867" w:rsidRPr="003B104D" w:rsidRDefault="00971867" w:rsidP="00971867">
      <w:pPr>
        <w:spacing w:before="120" w:after="120" w:line="240" w:lineRule="auto"/>
        <w:ind w:right="-1"/>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Concepto de rol. Status social: concepto, criterios de asignación de status. Status y rol diferencias. Status adscripto y heredado. Conflicto de rol. Conjunto de roles.</w:t>
      </w:r>
    </w:p>
    <w:p w:rsidR="00971867" w:rsidRPr="003B104D" w:rsidRDefault="00971867" w:rsidP="00971867">
      <w:pPr>
        <w:keepNext/>
        <w:spacing w:before="120" w:after="120" w:line="240" w:lineRule="auto"/>
        <w:jc w:val="center"/>
        <w:outlineLvl w:val="0"/>
        <w:rPr>
          <w:rFonts w:ascii="Times New Roman" w:eastAsia="Times New Roman" w:hAnsi="Times New Roman" w:cs="Times New Roman"/>
          <w:b/>
          <w:bCs/>
          <w:kern w:val="32"/>
          <w:sz w:val="24"/>
          <w:szCs w:val="24"/>
          <w:lang w:val="es-MX"/>
        </w:rPr>
      </w:pPr>
      <w:r w:rsidRPr="003B104D">
        <w:rPr>
          <w:rFonts w:ascii="Times New Roman" w:eastAsia="Times New Roman" w:hAnsi="Times New Roman" w:cs="Times New Roman"/>
          <w:b/>
          <w:bCs/>
          <w:kern w:val="32"/>
          <w:sz w:val="24"/>
          <w:szCs w:val="24"/>
          <w:lang w:val="es-MX"/>
        </w:rPr>
        <w:t>UNIDAD V</w:t>
      </w:r>
    </w:p>
    <w:p w:rsidR="00971867" w:rsidRPr="003B104D" w:rsidRDefault="00971867" w:rsidP="00971867">
      <w:pPr>
        <w:spacing w:before="120" w:after="120" w:line="240" w:lineRule="auto"/>
        <w:ind w:right="-1"/>
        <w:jc w:val="both"/>
        <w:rPr>
          <w:rFonts w:ascii="Times New Roman" w:eastAsia="Calibri" w:hAnsi="Times New Roman" w:cs="Times New Roman"/>
          <w:sz w:val="24"/>
          <w:szCs w:val="24"/>
          <w:lang w:val="es-MX"/>
        </w:rPr>
      </w:pPr>
      <w:r w:rsidRPr="003B104D">
        <w:rPr>
          <w:rFonts w:ascii="Times New Roman" w:eastAsia="Calibri" w:hAnsi="Times New Roman" w:cs="Times New Roman"/>
          <w:b/>
          <w:sz w:val="24"/>
          <w:szCs w:val="24"/>
          <w:lang w:val="es-MX"/>
        </w:rPr>
        <w:t>Institución social</w:t>
      </w:r>
    </w:p>
    <w:p w:rsidR="00971867" w:rsidRPr="003B104D" w:rsidRDefault="00971867" w:rsidP="00971867">
      <w:pPr>
        <w:autoSpaceDE w:val="0"/>
        <w:autoSpaceDN w:val="0"/>
        <w:adjustRightInd w:val="0"/>
        <w:spacing w:before="120" w:after="120" w:line="240" w:lineRule="auto"/>
        <w:jc w:val="both"/>
        <w:rPr>
          <w:rFonts w:ascii="Times New Roman" w:eastAsia="Calibri" w:hAnsi="Times New Roman" w:cs="Times New Roman"/>
          <w:sz w:val="24"/>
          <w:szCs w:val="24"/>
        </w:rPr>
      </w:pPr>
      <w:r w:rsidRPr="003B104D">
        <w:rPr>
          <w:rFonts w:ascii="Times New Roman" w:eastAsia="Calibri" w:hAnsi="Times New Roman" w:cs="Times New Roman"/>
          <w:sz w:val="24"/>
          <w:szCs w:val="24"/>
          <w:lang w:val="es-MX"/>
        </w:rPr>
        <w:t>Concepto. Características. Clasificación. Funciones de la familia, cambios en las pautas familiares: divorcio y violencia familiar. La educación: alfabetismo en el tercer mundo. Funcionamiento de las instituciones en el Paraguay.</w:t>
      </w:r>
    </w:p>
    <w:p w:rsidR="00971867" w:rsidRPr="003B104D" w:rsidRDefault="00971867" w:rsidP="00971867">
      <w:pPr>
        <w:spacing w:before="120" w:after="120" w:line="240" w:lineRule="auto"/>
        <w:jc w:val="center"/>
        <w:rPr>
          <w:rFonts w:ascii="Times New Roman" w:eastAsia="Calibri" w:hAnsi="Times New Roman" w:cs="Times New Roman"/>
          <w:b/>
          <w:sz w:val="24"/>
          <w:szCs w:val="24"/>
          <w:lang w:val="es-ES_tradnl"/>
        </w:rPr>
      </w:pPr>
      <w:r w:rsidRPr="003B104D">
        <w:rPr>
          <w:rFonts w:ascii="Times New Roman" w:eastAsia="Calibri" w:hAnsi="Times New Roman" w:cs="Times New Roman"/>
          <w:b/>
          <w:sz w:val="24"/>
          <w:szCs w:val="24"/>
          <w:lang w:val="es-ES_tradnl"/>
        </w:rPr>
        <w:t>UNIDAD VI</w:t>
      </w:r>
    </w:p>
    <w:p w:rsidR="00971867" w:rsidRPr="003B104D" w:rsidRDefault="00971867" w:rsidP="00971867">
      <w:pPr>
        <w:spacing w:before="120" w:after="12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b/>
          <w:sz w:val="24"/>
          <w:szCs w:val="24"/>
          <w:lang w:val="es-MX"/>
        </w:rPr>
        <w:t>Cultura</w:t>
      </w:r>
    </w:p>
    <w:p w:rsidR="00971867" w:rsidRPr="003B104D" w:rsidRDefault="00971867" w:rsidP="00971867">
      <w:pPr>
        <w:spacing w:before="120" w:after="12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lastRenderedPageBreak/>
        <w:t>Concepto. Características. Funciones. Etnocentrismo y relativismo cultural. Diversidades culturales. Subculturas y contraculturas Valores: concepto, características. Valores tradicionales del paraguayo y los vigentes en la actualidad.</w:t>
      </w:r>
    </w:p>
    <w:p w:rsidR="00971867" w:rsidRPr="003B104D" w:rsidRDefault="00971867" w:rsidP="00971867">
      <w:pPr>
        <w:spacing w:before="120" w:after="120" w:line="240" w:lineRule="auto"/>
        <w:jc w:val="center"/>
        <w:rPr>
          <w:rFonts w:ascii="Times New Roman" w:eastAsia="Calibri" w:hAnsi="Times New Roman" w:cs="Times New Roman"/>
          <w:b/>
          <w:sz w:val="24"/>
          <w:szCs w:val="24"/>
          <w:lang w:val="es-MX"/>
        </w:rPr>
      </w:pPr>
      <w:r w:rsidRPr="003B104D">
        <w:rPr>
          <w:rFonts w:ascii="Times New Roman" w:eastAsia="Calibri" w:hAnsi="Times New Roman" w:cs="Times New Roman"/>
          <w:b/>
          <w:sz w:val="24"/>
          <w:szCs w:val="24"/>
          <w:lang w:val="es-MX"/>
        </w:rPr>
        <w:t>UNIDAD VII</w:t>
      </w:r>
    </w:p>
    <w:p w:rsidR="00971867" w:rsidRPr="003B104D" w:rsidRDefault="00971867" w:rsidP="00971867">
      <w:pPr>
        <w:spacing w:before="120" w:after="120" w:line="240" w:lineRule="auto"/>
        <w:jc w:val="both"/>
        <w:rPr>
          <w:rFonts w:ascii="Times New Roman" w:eastAsia="Calibri" w:hAnsi="Times New Roman" w:cs="Times New Roman"/>
          <w:b/>
          <w:sz w:val="24"/>
          <w:szCs w:val="24"/>
          <w:lang w:val="es-MX"/>
        </w:rPr>
      </w:pPr>
      <w:r w:rsidRPr="003B104D">
        <w:rPr>
          <w:rFonts w:ascii="Times New Roman" w:eastAsia="Calibri" w:hAnsi="Times New Roman" w:cs="Times New Roman"/>
          <w:b/>
          <w:sz w:val="24"/>
          <w:szCs w:val="24"/>
          <w:lang w:val="es-MX"/>
        </w:rPr>
        <w:t>Clases sociales</w:t>
      </w:r>
    </w:p>
    <w:p w:rsidR="00971867" w:rsidRPr="003B104D" w:rsidRDefault="00971867" w:rsidP="00971867">
      <w:pPr>
        <w:spacing w:before="120" w:after="12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Concepto. Criterios para su construcción desde la perspectiva teórica funcionalista, weberiana, conflicto. Movilidad social. Clase y casta. La clase social en Marx y en Max Weber. Incidencia de pertenencia de una persona a una clase determinada en el futuro de la misma (en el nivel educativo, de salud, empleo, etc).</w:t>
      </w:r>
    </w:p>
    <w:p w:rsidR="00971867" w:rsidRPr="003B104D" w:rsidRDefault="00971867" w:rsidP="00971867">
      <w:pPr>
        <w:spacing w:before="120" w:after="120" w:line="240" w:lineRule="auto"/>
        <w:jc w:val="center"/>
        <w:rPr>
          <w:rFonts w:ascii="Times New Roman" w:eastAsia="Calibri" w:hAnsi="Times New Roman" w:cs="Times New Roman"/>
          <w:b/>
          <w:bCs/>
          <w:sz w:val="24"/>
          <w:szCs w:val="24"/>
          <w:lang w:val="es-MX"/>
        </w:rPr>
      </w:pPr>
      <w:r w:rsidRPr="003B104D">
        <w:rPr>
          <w:rFonts w:ascii="Times New Roman" w:eastAsia="Calibri" w:hAnsi="Times New Roman" w:cs="Times New Roman"/>
          <w:b/>
          <w:bCs/>
          <w:sz w:val="24"/>
          <w:szCs w:val="24"/>
          <w:lang w:val="es-MX"/>
        </w:rPr>
        <w:t>UNIDAD VIII</w:t>
      </w:r>
    </w:p>
    <w:p w:rsidR="00971867" w:rsidRPr="003B104D" w:rsidRDefault="00971867" w:rsidP="00971867">
      <w:pPr>
        <w:spacing w:before="120" w:after="120" w:line="240" w:lineRule="auto"/>
        <w:jc w:val="both"/>
        <w:rPr>
          <w:rFonts w:ascii="Times New Roman" w:eastAsia="Calibri" w:hAnsi="Times New Roman" w:cs="Times New Roman"/>
          <w:b/>
          <w:bCs/>
          <w:sz w:val="24"/>
          <w:szCs w:val="24"/>
          <w:lang w:val="es-MX"/>
        </w:rPr>
      </w:pPr>
      <w:r w:rsidRPr="003B104D">
        <w:rPr>
          <w:rFonts w:ascii="Times New Roman" w:eastAsia="Calibri" w:hAnsi="Times New Roman" w:cs="Times New Roman"/>
          <w:b/>
          <w:bCs/>
          <w:sz w:val="24"/>
          <w:szCs w:val="24"/>
          <w:lang w:val="es-MX"/>
        </w:rPr>
        <w:t>Procesos sociales</w:t>
      </w:r>
    </w:p>
    <w:p w:rsidR="00971867" w:rsidRPr="003B104D" w:rsidRDefault="00971867" w:rsidP="00971867">
      <w:pPr>
        <w:spacing w:before="120" w:after="12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 xml:space="preserve">Procesos sociales según contenido de las relaciones sociales. Concepto. Clases. Conjuntivos: cooperación, acomodación y asimilación. Disyuntivos: conflicto, competencia, obstrucción.  </w:t>
      </w:r>
    </w:p>
    <w:p w:rsidR="00971867" w:rsidRPr="003B104D" w:rsidRDefault="00971867" w:rsidP="00971867">
      <w:pPr>
        <w:spacing w:after="0" w:line="240" w:lineRule="auto"/>
        <w:jc w:val="both"/>
        <w:rPr>
          <w:rFonts w:ascii="Times New Roman" w:eastAsia="Calibri" w:hAnsi="Times New Roman" w:cs="Times New Roman"/>
          <w:sz w:val="24"/>
          <w:szCs w:val="24"/>
          <w:lang w:val="es-MX"/>
        </w:rPr>
      </w:pPr>
    </w:p>
    <w:p w:rsidR="00971867" w:rsidRPr="003B104D" w:rsidRDefault="00971867" w:rsidP="00971867">
      <w:pPr>
        <w:numPr>
          <w:ilvl w:val="0"/>
          <w:numId w:val="14"/>
        </w:numPr>
        <w:autoSpaceDE w:val="0"/>
        <w:autoSpaceDN w:val="0"/>
        <w:adjustRightInd w:val="0"/>
        <w:spacing w:before="120" w:after="120" w:line="240" w:lineRule="auto"/>
        <w:ind w:left="284" w:hanging="142"/>
        <w:jc w:val="both"/>
        <w:rPr>
          <w:rFonts w:ascii="Times New Roman" w:eastAsia="Calibri" w:hAnsi="Times New Roman" w:cs="Times New Roman"/>
          <w:b/>
          <w:sz w:val="24"/>
          <w:szCs w:val="24"/>
          <w:lang w:val="es-MX"/>
        </w:rPr>
      </w:pPr>
      <w:r w:rsidRPr="003B104D">
        <w:rPr>
          <w:rFonts w:ascii="Times New Roman" w:eastAsia="Calibri" w:hAnsi="Times New Roman" w:cs="Times New Roman"/>
          <w:b/>
          <w:sz w:val="24"/>
          <w:szCs w:val="24"/>
          <w:lang w:val="es-MX"/>
        </w:rPr>
        <w:t>ESTRATEGIAS DE ENSEÑANZA Y APRENDIZAJE</w:t>
      </w:r>
    </w:p>
    <w:p w:rsidR="00971867" w:rsidRPr="003B104D" w:rsidRDefault="00971867" w:rsidP="00971867">
      <w:pPr>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 xml:space="preserve">Aplicar las estrategias de aprendizaje que se adecuen al logro de habilidades, destrezas y actitudes de la asignatura acorde a las pautas establecidas en la </w:t>
      </w:r>
      <w:r w:rsidRPr="003B104D">
        <w:rPr>
          <w:rFonts w:ascii="Times New Roman" w:eastAsia="Calibri" w:hAnsi="Times New Roman" w:cs="Times New Roman"/>
          <w:b/>
          <w:sz w:val="24"/>
          <w:szCs w:val="24"/>
          <w:lang w:val="es-MX"/>
        </w:rPr>
        <w:t>Guía del Docente.</w:t>
      </w:r>
    </w:p>
    <w:p w:rsidR="00971867" w:rsidRPr="003B104D" w:rsidRDefault="00971867" w:rsidP="00971867">
      <w:pPr>
        <w:autoSpaceDE w:val="0"/>
        <w:autoSpaceDN w:val="0"/>
        <w:adjustRightInd w:val="0"/>
        <w:spacing w:after="0" w:line="240" w:lineRule="auto"/>
        <w:jc w:val="both"/>
        <w:rPr>
          <w:rFonts w:ascii="Times New Roman" w:eastAsia="Calibri" w:hAnsi="Times New Roman" w:cs="Times New Roman"/>
          <w:sz w:val="24"/>
          <w:szCs w:val="24"/>
          <w:lang w:val="es-MX"/>
        </w:rPr>
      </w:pPr>
    </w:p>
    <w:p w:rsidR="00971867" w:rsidRPr="003B104D" w:rsidRDefault="00971867" w:rsidP="00971867">
      <w:pPr>
        <w:numPr>
          <w:ilvl w:val="0"/>
          <w:numId w:val="14"/>
        </w:numPr>
        <w:autoSpaceDE w:val="0"/>
        <w:autoSpaceDN w:val="0"/>
        <w:adjustRightInd w:val="0"/>
        <w:spacing w:before="120" w:after="120" w:line="240" w:lineRule="auto"/>
        <w:ind w:left="284" w:hanging="142"/>
        <w:jc w:val="both"/>
        <w:rPr>
          <w:rFonts w:ascii="Times New Roman" w:eastAsia="Calibri" w:hAnsi="Times New Roman" w:cs="Times New Roman"/>
          <w:b/>
          <w:sz w:val="24"/>
          <w:szCs w:val="24"/>
          <w:lang w:val="es-MX"/>
        </w:rPr>
      </w:pPr>
      <w:r w:rsidRPr="003B104D">
        <w:rPr>
          <w:rFonts w:ascii="Times New Roman" w:eastAsia="Calibri" w:hAnsi="Times New Roman" w:cs="Times New Roman"/>
          <w:b/>
          <w:sz w:val="24"/>
          <w:szCs w:val="24"/>
          <w:lang w:val="es-MX"/>
        </w:rPr>
        <w:t>ESTRATEGIAS DE EVALUACIÓN</w:t>
      </w:r>
    </w:p>
    <w:p w:rsidR="00971867" w:rsidRPr="003B104D" w:rsidRDefault="00971867" w:rsidP="00971867">
      <w:pPr>
        <w:numPr>
          <w:ilvl w:val="0"/>
          <w:numId w:val="4"/>
        </w:numPr>
        <w:autoSpaceDE w:val="0"/>
        <w:autoSpaceDN w:val="0"/>
        <w:adjustRightInd w:val="0"/>
        <w:spacing w:after="0" w:line="240" w:lineRule="auto"/>
        <w:jc w:val="both"/>
        <w:rPr>
          <w:rFonts w:ascii="Times New Roman" w:eastAsia="Calibri" w:hAnsi="Times New Roman" w:cs="Times New Roman"/>
          <w:sz w:val="24"/>
          <w:szCs w:val="24"/>
        </w:rPr>
      </w:pPr>
      <w:r w:rsidRPr="003B104D">
        <w:rPr>
          <w:rFonts w:ascii="Times New Roman" w:eastAsia="Calibri" w:hAnsi="Times New Roman" w:cs="Times New Roman"/>
          <w:sz w:val="24"/>
          <w:szCs w:val="24"/>
        </w:rPr>
        <w:t>Proceso (dos evaluaciones parciales y trabajos prácticos): 40% de la calificación final.</w:t>
      </w:r>
    </w:p>
    <w:p w:rsidR="00971867" w:rsidRPr="003B104D" w:rsidRDefault="00971867" w:rsidP="00971867">
      <w:pPr>
        <w:numPr>
          <w:ilvl w:val="0"/>
          <w:numId w:val="4"/>
        </w:numPr>
        <w:autoSpaceDE w:val="0"/>
        <w:autoSpaceDN w:val="0"/>
        <w:adjustRightInd w:val="0"/>
        <w:spacing w:after="0" w:line="240" w:lineRule="auto"/>
        <w:jc w:val="both"/>
        <w:rPr>
          <w:rFonts w:ascii="Times New Roman" w:eastAsia="Calibri" w:hAnsi="Times New Roman" w:cs="Times New Roman"/>
          <w:sz w:val="24"/>
          <w:szCs w:val="24"/>
        </w:rPr>
      </w:pPr>
      <w:r w:rsidRPr="003B104D">
        <w:rPr>
          <w:rFonts w:ascii="Times New Roman" w:eastAsia="Calibri" w:hAnsi="Times New Roman" w:cs="Times New Roman"/>
          <w:sz w:val="24"/>
          <w:szCs w:val="24"/>
        </w:rPr>
        <w:t>Evaluación final (abarca el 100% del contenido programático de la asignatura): 60% de la calificación final.</w:t>
      </w:r>
    </w:p>
    <w:p w:rsidR="00971867" w:rsidRPr="003B104D" w:rsidRDefault="00971867" w:rsidP="00971867">
      <w:pPr>
        <w:spacing w:before="120" w:after="120" w:line="240" w:lineRule="auto"/>
        <w:jc w:val="both"/>
        <w:rPr>
          <w:rFonts w:ascii="Times New Roman" w:eastAsia="Calibri" w:hAnsi="Times New Roman" w:cs="Times New Roman"/>
          <w:b/>
          <w:sz w:val="24"/>
          <w:szCs w:val="24"/>
          <w:lang w:val="es-MX"/>
        </w:rPr>
      </w:pPr>
      <w:r w:rsidRPr="003B104D">
        <w:rPr>
          <w:rFonts w:ascii="Times New Roman" w:eastAsia="Calibri" w:hAnsi="Times New Roman" w:cs="Times New Roman"/>
          <w:b/>
          <w:sz w:val="24"/>
          <w:szCs w:val="24"/>
          <w:lang w:val="es-MX"/>
        </w:rPr>
        <w:t>Para acceder a la evaluación final, el estudiante deberá:</w:t>
      </w:r>
    </w:p>
    <w:p w:rsidR="00971867" w:rsidRPr="003B104D" w:rsidRDefault="00971867" w:rsidP="00971867">
      <w:pPr>
        <w:numPr>
          <w:ilvl w:val="0"/>
          <w:numId w:val="4"/>
        </w:numPr>
        <w:spacing w:before="120" w:after="120" w:line="240" w:lineRule="auto"/>
        <w:contextualSpacing/>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Asistir a clases como mínimo 70%.</w:t>
      </w:r>
    </w:p>
    <w:p w:rsidR="00971867" w:rsidRPr="003B104D" w:rsidRDefault="00971867" w:rsidP="00971867">
      <w:pPr>
        <w:numPr>
          <w:ilvl w:val="0"/>
          <w:numId w:val="4"/>
        </w:numPr>
        <w:spacing w:before="120" w:after="120" w:line="240" w:lineRule="auto"/>
        <w:contextualSpacing/>
        <w:jc w:val="both"/>
        <w:rPr>
          <w:rFonts w:ascii="Times New Roman" w:eastAsia="Calibri" w:hAnsi="Times New Roman" w:cs="Times New Roman"/>
          <w:b/>
          <w:sz w:val="24"/>
          <w:szCs w:val="24"/>
          <w:lang w:val="es-MX"/>
        </w:rPr>
      </w:pPr>
      <w:r w:rsidRPr="003B104D">
        <w:rPr>
          <w:rFonts w:ascii="Times New Roman" w:eastAsia="Calibri" w:hAnsi="Times New Roman" w:cs="Times New Roman"/>
          <w:sz w:val="24"/>
          <w:szCs w:val="24"/>
          <w:lang w:val="es-MX"/>
        </w:rPr>
        <w:t>Acumular como mínimo el 60% del proceso.</w:t>
      </w:r>
    </w:p>
    <w:p w:rsidR="00971867" w:rsidRPr="003B104D" w:rsidRDefault="00971867" w:rsidP="00971867">
      <w:pPr>
        <w:numPr>
          <w:ilvl w:val="0"/>
          <w:numId w:val="14"/>
        </w:numPr>
        <w:autoSpaceDE w:val="0"/>
        <w:autoSpaceDN w:val="0"/>
        <w:adjustRightInd w:val="0"/>
        <w:spacing w:before="120" w:after="120" w:line="240" w:lineRule="auto"/>
        <w:ind w:left="284" w:hanging="142"/>
        <w:jc w:val="both"/>
        <w:rPr>
          <w:rFonts w:ascii="Times New Roman" w:eastAsia="Calibri" w:hAnsi="Times New Roman" w:cs="Times New Roman"/>
          <w:b/>
          <w:sz w:val="24"/>
          <w:szCs w:val="24"/>
          <w:lang w:val="es-MX"/>
        </w:rPr>
      </w:pPr>
      <w:r w:rsidRPr="003B104D">
        <w:rPr>
          <w:rFonts w:ascii="Times New Roman" w:eastAsia="Calibri" w:hAnsi="Times New Roman" w:cs="Times New Roman"/>
          <w:b/>
          <w:sz w:val="24"/>
          <w:szCs w:val="24"/>
          <w:lang w:val="es-MX"/>
        </w:rPr>
        <w:t>BIBLIOGRAFÍA</w:t>
      </w:r>
    </w:p>
    <w:p w:rsidR="00971867" w:rsidRPr="003B104D" w:rsidRDefault="00971867" w:rsidP="00971867">
      <w:pPr>
        <w:spacing w:before="120" w:after="120" w:line="240" w:lineRule="auto"/>
        <w:contextualSpacing/>
        <w:jc w:val="both"/>
        <w:rPr>
          <w:rFonts w:ascii="Times New Roman" w:eastAsia="Calibri" w:hAnsi="Times New Roman" w:cs="Times New Roman"/>
          <w:b/>
          <w:sz w:val="24"/>
          <w:szCs w:val="24"/>
          <w:lang w:val="es-MX"/>
        </w:rPr>
      </w:pPr>
      <w:r w:rsidRPr="003B104D">
        <w:rPr>
          <w:rFonts w:ascii="Times New Roman" w:eastAsia="Calibri" w:hAnsi="Times New Roman" w:cs="Times New Roman"/>
          <w:b/>
          <w:sz w:val="24"/>
          <w:szCs w:val="24"/>
          <w:lang w:val="es-MX"/>
        </w:rPr>
        <w:t>Básica</w:t>
      </w:r>
    </w:p>
    <w:p w:rsidR="00971867" w:rsidRPr="003B104D" w:rsidRDefault="00971867" w:rsidP="00971867">
      <w:pPr>
        <w:numPr>
          <w:ilvl w:val="0"/>
          <w:numId w:val="15"/>
        </w:numPr>
        <w:spacing w:after="0" w:line="240" w:lineRule="auto"/>
        <w:ind w:left="567" w:hanging="207"/>
        <w:jc w:val="both"/>
        <w:rPr>
          <w:rFonts w:ascii="Times New Roman" w:eastAsia="Calibri" w:hAnsi="Times New Roman" w:cs="Times New Roman"/>
          <w:bCs/>
          <w:sz w:val="24"/>
          <w:szCs w:val="24"/>
          <w:lang w:val="es-MX"/>
        </w:rPr>
      </w:pPr>
      <w:r w:rsidRPr="003B104D">
        <w:rPr>
          <w:rFonts w:ascii="Times New Roman" w:eastAsia="Calibri" w:hAnsi="Times New Roman" w:cs="Times New Roman"/>
          <w:bCs/>
          <w:sz w:val="24"/>
          <w:szCs w:val="24"/>
          <w:lang w:val="es-MX"/>
        </w:rPr>
        <w:t xml:space="preserve">Cohen, Bruce J. (1993). </w:t>
      </w:r>
      <w:r w:rsidRPr="003B104D">
        <w:rPr>
          <w:rFonts w:ascii="Times New Roman" w:eastAsia="Calibri" w:hAnsi="Times New Roman" w:cs="Times New Roman"/>
          <w:bCs/>
          <w:i/>
          <w:sz w:val="24"/>
          <w:szCs w:val="24"/>
          <w:lang w:val="es-MX"/>
        </w:rPr>
        <w:t>Introducción a la Sociología</w:t>
      </w:r>
      <w:r w:rsidRPr="003B104D">
        <w:rPr>
          <w:rFonts w:ascii="Times New Roman" w:eastAsia="Calibri" w:hAnsi="Times New Roman" w:cs="Times New Roman"/>
          <w:bCs/>
          <w:sz w:val="24"/>
          <w:szCs w:val="24"/>
          <w:lang w:val="es-MX"/>
        </w:rPr>
        <w:t>. México: McGraw-Hill.</w:t>
      </w:r>
    </w:p>
    <w:p w:rsidR="00971867" w:rsidRPr="003B104D" w:rsidRDefault="00971867" w:rsidP="00971867">
      <w:pPr>
        <w:numPr>
          <w:ilvl w:val="0"/>
          <w:numId w:val="15"/>
        </w:numPr>
        <w:spacing w:after="0" w:line="240" w:lineRule="auto"/>
        <w:ind w:left="567" w:hanging="207"/>
        <w:jc w:val="both"/>
        <w:rPr>
          <w:rFonts w:ascii="Times New Roman" w:eastAsia="Calibri" w:hAnsi="Times New Roman" w:cs="Times New Roman"/>
          <w:b/>
          <w:bCs/>
          <w:sz w:val="24"/>
          <w:szCs w:val="24"/>
          <w:lang w:val="es-MX"/>
        </w:rPr>
      </w:pPr>
      <w:r w:rsidRPr="003B104D">
        <w:rPr>
          <w:rFonts w:ascii="Times New Roman" w:eastAsia="Calibri" w:hAnsi="Times New Roman" w:cs="Times New Roman"/>
          <w:bCs/>
          <w:sz w:val="24"/>
          <w:szCs w:val="24"/>
          <w:lang w:val="es-MX"/>
        </w:rPr>
        <w:t>Fichter, Joseph H.</w:t>
      </w:r>
      <w:r w:rsidRPr="003B104D">
        <w:rPr>
          <w:rFonts w:ascii="Times New Roman" w:eastAsia="Calibri" w:hAnsi="Times New Roman" w:cs="Times New Roman"/>
          <w:sz w:val="24"/>
          <w:szCs w:val="24"/>
          <w:lang w:val="es-MX"/>
        </w:rPr>
        <w:t xml:space="preserve"> (1965). </w:t>
      </w:r>
      <w:r w:rsidRPr="003B104D">
        <w:rPr>
          <w:rFonts w:ascii="Times New Roman" w:eastAsia="Calibri" w:hAnsi="Times New Roman" w:cs="Times New Roman"/>
          <w:i/>
          <w:sz w:val="24"/>
          <w:szCs w:val="24"/>
          <w:lang w:val="es-MX"/>
        </w:rPr>
        <w:t>Sociología</w:t>
      </w:r>
      <w:r w:rsidRPr="003B104D">
        <w:rPr>
          <w:rFonts w:ascii="Times New Roman" w:eastAsia="Calibri" w:hAnsi="Times New Roman" w:cs="Times New Roman"/>
          <w:sz w:val="24"/>
          <w:szCs w:val="24"/>
          <w:lang w:val="es-MX"/>
        </w:rPr>
        <w:t>. Barcelona: Herder.</w:t>
      </w:r>
    </w:p>
    <w:p w:rsidR="00971867" w:rsidRPr="003B104D" w:rsidRDefault="00971867" w:rsidP="00971867">
      <w:pPr>
        <w:numPr>
          <w:ilvl w:val="0"/>
          <w:numId w:val="15"/>
        </w:numPr>
        <w:spacing w:after="0" w:line="240" w:lineRule="auto"/>
        <w:ind w:left="567" w:hanging="207"/>
        <w:jc w:val="both"/>
        <w:rPr>
          <w:rFonts w:ascii="Times New Roman" w:eastAsia="Calibri" w:hAnsi="Times New Roman" w:cs="Times New Roman"/>
          <w:b/>
          <w:bCs/>
          <w:sz w:val="24"/>
          <w:szCs w:val="24"/>
          <w:lang w:val="es-MX"/>
        </w:rPr>
      </w:pPr>
      <w:r w:rsidRPr="003B104D">
        <w:rPr>
          <w:rFonts w:ascii="Times New Roman" w:eastAsia="Calibri" w:hAnsi="Times New Roman" w:cs="Times New Roman"/>
          <w:bCs/>
          <w:sz w:val="24"/>
          <w:szCs w:val="24"/>
          <w:lang w:val="es-MX"/>
        </w:rPr>
        <w:t xml:space="preserve">Weber, Max. (2007). </w:t>
      </w:r>
      <w:r w:rsidRPr="003B104D">
        <w:rPr>
          <w:rFonts w:ascii="Times New Roman" w:eastAsia="Calibri" w:hAnsi="Times New Roman" w:cs="Times New Roman"/>
          <w:bCs/>
          <w:i/>
          <w:sz w:val="24"/>
          <w:szCs w:val="24"/>
          <w:lang w:val="es-MX"/>
        </w:rPr>
        <w:t>Sociología del poder</w:t>
      </w:r>
      <w:r w:rsidRPr="003B104D">
        <w:rPr>
          <w:rFonts w:ascii="Times New Roman" w:eastAsia="Calibri" w:hAnsi="Times New Roman" w:cs="Times New Roman"/>
          <w:bCs/>
          <w:sz w:val="24"/>
          <w:szCs w:val="24"/>
          <w:lang w:val="es-MX"/>
        </w:rPr>
        <w:t xml:space="preserve">: </w:t>
      </w:r>
      <w:r w:rsidRPr="003B104D">
        <w:rPr>
          <w:rFonts w:ascii="Times New Roman" w:eastAsia="Calibri" w:hAnsi="Times New Roman" w:cs="Times New Roman"/>
          <w:bCs/>
          <w:i/>
          <w:sz w:val="24"/>
          <w:szCs w:val="24"/>
          <w:lang w:val="es-MX"/>
        </w:rPr>
        <w:t>Los tipos de dominación</w:t>
      </w:r>
      <w:r w:rsidRPr="003B104D">
        <w:rPr>
          <w:rFonts w:ascii="Times New Roman" w:eastAsia="Calibri" w:hAnsi="Times New Roman" w:cs="Times New Roman"/>
          <w:bCs/>
          <w:sz w:val="24"/>
          <w:szCs w:val="24"/>
          <w:lang w:val="es-MX"/>
        </w:rPr>
        <w:t>. Madrid: Alianza Editorial.</w:t>
      </w:r>
    </w:p>
    <w:p w:rsidR="00971867" w:rsidRPr="003B104D" w:rsidRDefault="00971867" w:rsidP="00971867">
      <w:pPr>
        <w:numPr>
          <w:ilvl w:val="0"/>
          <w:numId w:val="15"/>
        </w:numPr>
        <w:spacing w:after="0" w:line="240" w:lineRule="auto"/>
        <w:ind w:left="567" w:hanging="207"/>
        <w:jc w:val="both"/>
        <w:rPr>
          <w:rFonts w:ascii="Times New Roman" w:eastAsia="Calibri" w:hAnsi="Times New Roman" w:cs="Times New Roman"/>
          <w:b/>
          <w:bCs/>
          <w:sz w:val="24"/>
          <w:szCs w:val="24"/>
          <w:lang w:val="es-MX"/>
        </w:rPr>
      </w:pPr>
      <w:r w:rsidRPr="003B104D">
        <w:rPr>
          <w:rFonts w:ascii="Times New Roman" w:eastAsia="Calibri" w:hAnsi="Times New Roman" w:cs="Times New Roman"/>
          <w:bCs/>
          <w:sz w:val="24"/>
          <w:szCs w:val="24"/>
          <w:lang w:val="es-MX"/>
        </w:rPr>
        <w:t>Giddens, Anthony.</w:t>
      </w:r>
      <w:r w:rsidRPr="003B104D">
        <w:rPr>
          <w:rFonts w:ascii="Times New Roman" w:eastAsia="Calibri" w:hAnsi="Times New Roman" w:cs="Times New Roman"/>
          <w:b/>
          <w:bCs/>
          <w:sz w:val="24"/>
          <w:szCs w:val="24"/>
          <w:lang w:val="es-MX"/>
        </w:rPr>
        <w:t xml:space="preserve"> (</w:t>
      </w:r>
      <w:r w:rsidRPr="003B104D">
        <w:rPr>
          <w:rFonts w:ascii="Times New Roman" w:eastAsia="Calibri" w:hAnsi="Times New Roman" w:cs="Times New Roman"/>
          <w:sz w:val="24"/>
          <w:szCs w:val="24"/>
          <w:lang w:val="es-MX"/>
        </w:rPr>
        <w:t xml:space="preserve">1998). </w:t>
      </w:r>
      <w:r w:rsidRPr="003B104D">
        <w:rPr>
          <w:rFonts w:ascii="Times New Roman" w:eastAsia="Calibri" w:hAnsi="Times New Roman" w:cs="Times New Roman"/>
          <w:i/>
          <w:sz w:val="24"/>
          <w:szCs w:val="24"/>
          <w:lang w:val="es-MX"/>
        </w:rPr>
        <w:t>Sociología</w:t>
      </w:r>
      <w:r w:rsidRPr="003B104D">
        <w:rPr>
          <w:rFonts w:ascii="Times New Roman" w:eastAsia="Calibri" w:hAnsi="Times New Roman" w:cs="Times New Roman"/>
          <w:sz w:val="24"/>
          <w:szCs w:val="24"/>
          <w:lang w:val="es-MX"/>
        </w:rPr>
        <w:t>. (3ª reimpresión). Madrid: Alianza.</w:t>
      </w:r>
    </w:p>
    <w:p w:rsidR="00971867" w:rsidRPr="003B104D" w:rsidRDefault="00971867" w:rsidP="00971867">
      <w:pPr>
        <w:numPr>
          <w:ilvl w:val="0"/>
          <w:numId w:val="15"/>
        </w:numPr>
        <w:spacing w:after="0" w:line="240" w:lineRule="auto"/>
        <w:ind w:left="567" w:hanging="207"/>
        <w:jc w:val="both"/>
        <w:rPr>
          <w:rFonts w:ascii="Times New Roman" w:eastAsia="Calibri" w:hAnsi="Times New Roman" w:cs="Times New Roman"/>
          <w:b/>
          <w:bCs/>
          <w:sz w:val="24"/>
          <w:szCs w:val="24"/>
          <w:lang w:val="es-MX"/>
        </w:rPr>
      </w:pPr>
      <w:r w:rsidRPr="003B104D">
        <w:rPr>
          <w:rFonts w:ascii="Times New Roman" w:eastAsia="Calibri" w:hAnsi="Times New Roman" w:cs="Times New Roman"/>
          <w:bCs/>
          <w:sz w:val="24"/>
          <w:szCs w:val="24"/>
          <w:lang w:val="es-MX"/>
        </w:rPr>
        <w:t>Giner, Salvador.</w:t>
      </w:r>
      <w:r w:rsidRPr="003B104D">
        <w:rPr>
          <w:rFonts w:ascii="Times New Roman" w:eastAsia="Calibri" w:hAnsi="Times New Roman" w:cs="Times New Roman"/>
          <w:sz w:val="24"/>
          <w:szCs w:val="24"/>
          <w:lang w:val="es-MX"/>
        </w:rPr>
        <w:t xml:space="preserve"> (1993). </w:t>
      </w:r>
      <w:r w:rsidRPr="003B104D">
        <w:rPr>
          <w:rFonts w:ascii="Times New Roman" w:eastAsia="Calibri" w:hAnsi="Times New Roman" w:cs="Times New Roman"/>
          <w:i/>
          <w:sz w:val="24"/>
          <w:szCs w:val="24"/>
          <w:lang w:val="es-MX"/>
        </w:rPr>
        <w:t>Sociología</w:t>
      </w:r>
      <w:r w:rsidRPr="003B104D">
        <w:rPr>
          <w:rFonts w:ascii="Times New Roman" w:eastAsia="Calibri" w:hAnsi="Times New Roman" w:cs="Times New Roman"/>
          <w:sz w:val="24"/>
          <w:szCs w:val="24"/>
          <w:lang w:val="es-MX"/>
        </w:rPr>
        <w:t>. (10ª ed.). Barcelona: Península.</w:t>
      </w:r>
    </w:p>
    <w:p w:rsidR="00971867" w:rsidRPr="003B104D" w:rsidRDefault="00971867" w:rsidP="00971867">
      <w:pPr>
        <w:numPr>
          <w:ilvl w:val="0"/>
          <w:numId w:val="15"/>
        </w:numPr>
        <w:spacing w:after="0" w:line="240" w:lineRule="auto"/>
        <w:ind w:left="567" w:hanging="207"/>
        <w:jc w:val="both"/>
        <w:rPr>
          <w:rFonts w:ascii="Times New Roman" w:eastAsia="Calibri" w:hAnsi="Times New Roman" w:cs="Times New Roman"/>
          <w:b/>
          <w:bCs/>
          <w:sz w:val="24"/>
          <w:szCs w:val="24"/>
        </w:rPr>
      </w:pPr>
      <w:r w:rsidRPr="003B104D">
        <w:rPr>
          <w:rFonts w:ascii="Times New Roman" w:eastAsia="Calibri" w:hAnsi="Times New Roman" w:cs="Times New Roman"/>
          <w:bCs/>
          <w:sz w:val="24"/>
          <w:szCs w:val="24"/>
          <w:lang w:val="en-US"/>
        </w:rPr>
        <w:t>Light, D., Séller, S. y Calhoun, C. (</w:t>
      </w:r>
      <w:r w:rsidRPr="003B104D">
        <w:rPr>
          <w:rFonts w:ascii="Times New Roman" w:eastAsia="Calibri" w:hAnsi="Times New Roman" w:cs="Times New Roman"/>
          <w:sz w:val="24"/>
          <w:szCs w:val="24"/>
          <w:lang w:val="en-US"/>
        </w:rPr>
        <w:t xml:space="preserve">1992). </w:t>
      </w:r>
      <w:r w:rsidRPr="003B104D">
        <w:rPr>
          <w:rFonts w:ascii="Times New Roman" w:eastAsia="Calibri" w:hAnsi="Times New Roman" w:cs="Times New Roman"/>
          <w:i/>
          <w:sz w:val="24"/>
          <w:szCs w:val="24"/>
        </w:rPr>
        <w:t>Sociología</w:t>
      </w:r>
      <w:r w:rsidRPr="003B104D">
        <w:rPr>
          <w:rFonts w:ascii="Times New Roman" w:eastAsia="Calibri" w:hAnsi="Times New Roman" w:cs="Times New Roman"/>
          <w:sz w:val="24"/>
          <w:szCs w:val="24"/>
        </w:rPr>
        <w:t>. Bogotá: McGraw-Hill.</w:t>
      </w:r>
    </w:p>
    <w:p w:rsidR="00971867" w:rsidRPr="003B104D" w:rsidRDefault="00971867" w:rsidP="00971867">
      <w:pPr>
        <w:numPr>
          <w:ilvl w:val="0"/>
          <w:numId w:val="15"/>
        </w:numPr>
        <w:spacing w:after="0" w:line="240" w:lineRule="auto"/>
        <w:ind w:left="567" w:hanging="207"/>
        <w:jc w:val="both"/>
        <w:rPr>
          <w:rFonts w:ascii="Times New Roman" w:eastAsia="Calibri" w:hAnsi="Times New Roman" w:cs="Times New Roman"/>
          <w:b/>
          <w:bCs/>
          <w:sz w:val="24"/>
          <w:szCs w:val="24"/>
          <w:lang w:val="es-MX"/>
        </w:rPr>
      </w:pPr>
      <w:r w:rsidRPr="003B104D">
        <w:rPr>
          <w:rFonts w:ascii="Times New Roman" w:eastAsia="Calibri" w:hAnsi="Times New Roman" w:cs="Times New Roman"/>
          <w:bCs/>
          <w:sz w:val="24"/>
          <w:szCs w:val="24"/>
          <w:lang w:val="es-MX"/>
        </w:rPr>
        <w:t>Lucas Marín, Antonio.</w:t>
      </w:r>
      <w:r w:rsidRPr="003B104D">
        <w:rPr>
          <w:rFonts w:ascii="Times New Roman" w:eastAsia="Calibri" w:hAnsi="Times New Roman" w:cs="Times New Roman"/>
          <w:b/>
          <w:bCs/>
          <w:sz w:val="24"/>
          <w:szCs w:val="24"/>
          <w:lang w:val="es-MX"/>
        </w:rPr>
        <w:t xml:space="preserve"> (</w:t>
      </w:r>
      <w:r w:rsidRPr="003B104D">
        <w:rPr>
          <w:rFonts w:ascii="Times New Roman" w:eastAsia="Calibri" w:hAnsi="Times New Roman" w:cs="Times New Roman"/>
          <w:bCs/>
          <w:sz w:val="24"/>
          <w:szCs w:val="24"/>
          <w:lang w:val="es-MX"/>
        </w:rPr>
        <w:t xml:space="preserve">1996). </w:t>
      </w:r>
      <w:r w:rsidRPr="003B104D">
        <w:rPr>
          <w:rFonts w:ascii="Times New Roman" w:eastAsia="Calibri" w:hAnsi="Times New Roman" w:cs="Times New Roman"/>
          <w:bCs/>
          <w:i/>
          <w:sz w:val="24"/>
          <w:szCs w:val="24"/>
          <w:lang w:val="es-MX"/>
        </w:rPr>
        <w:t>Introducción a la sociología</w:t>
      </w:r>
      <w:r w:rsidRPr="003B104D">
        <w:rPr>
          <w:rFonts w:ascii="Times New Roman" w:eastAsia="Calibri" w:hAnsi="Times New Roman" w:cs="Times New Roman"/>
          <w:bCs/>
          <w:sz w:val="24"/>
          <w:szCs w:val="24"/>
          <w:lang w:val="es-MX"/>
        </w:rPr>
        <w:t xml:space="preserve">: </w:t>
      </w:r>
      <w:r w:rsidRPr="003B104D">
        <w:rPr>
          <w:rFonts w:ascii="Times New Roman" w:eastAsia="Calibri" w:hAnsi="Times New Roman" w:cs="Times New Roman"/>
          <w:bCs/>
          <w:i/>
          <w:sz w:val="24"/>
          <w:szCs w:val="24"/>
          <w:lang w:val="es-MX"/>
        </w:rPr>
        <w:t>Para el estudio de la realidad social.</w:t>
      </w:r>
      <w:r w:rsidRPr="003B104D">
        <w:rPr>
          <w:rFonts w:ascii="Times New Roman" w:eastAsia="Calibri" w:hAnsi="Times New Roman" w:cs="Times New Roman"/>
          <w:bCs/>
          <w:sz w:val="24"/>
          <w:szCs w:val="24"/>
          <w:lang w:val="es-MX"/>
        </w:rPr>
        <w:t xml:space="preserve"> (4ª ed. actualizada y ampliada). Pamplona: Eunsa.</w:t>
      </w:r>
    </w:p>
    <w:p w:rsidR="00971867" w:rsidRPr="003B104D" w:rsidRDefault="00971867" w:rsidP="00971867">
      <w:pPr>
        <w:numPr>
          <w:ilvl w:val="0"/>
          <w:numId w:val="15"/>
        </w:numPr>
        <w:spacing w:after="0" w:line="240" w:lineRule="auto"/>
        <w:ind w:left="567" w:hanging="207"/>
        <w:jc w:val="both"/>
        <w:rPr>
          <w:rFonts w:ascii="Times New Roman" w:eastAsia="Calibri" w:hAnsi="Times New Roman" w:cs="Times New Roman"/>
          <w:b/>
          <w:bCs/>
          <w:sz w:val="24"/>
          <w:szCs w:val="24"/>
          <w:lang w:val="es-MX"/>
        </w:rPr>
      </w:pPr>
      <w:r w:rsidRPr="003B104D">
        <w:rPr>
          <w:rFonts w:ascii="Times New Roman" w:eastAsia="Calibri" w:hAnsi="Times New Roman" w:cs="Times New Roman"/>
          <w:bCs/>
          <w:sz w:val="24"/>
          <w:szCs w:val="24"/>
          <w:lang w:val="de-DE"/>
        </w:rPr>
        <w:t>Macionis, J. y Plummer, K.</w:t>
      </w:r>
      <w:r w:rsidRPr="003B104D">
        <w:rPr>
          <w:rFonts w:ascii="Times New Roman" w:eastAsia="Calibri" w:hAnsi="Times New Roman" w:cs="Times New Roman"/>
          <w:b/>
          <w:bCs/>
          <w:sz w:val="24"/>
          <w:szCs w:val="24"/>
          <w:lang w:val="de-DE"/>
        </w:rPr>
        <w:t xml:space="preserve"> (</w:t>
      </w:r>
      <w:r w:rsidRPr="003B104D">
        <w:rPr>
          <w:rFonts w:ascii="Times New Roman" w:eastAsia="Calibri" w:hAnsi="Times New Roman" w:cs="Times New Roman"/>
          <w:sz w:val="24"/>
          <w:szCs w:val="24"/>
          <w:lang w:val="es-ES"/>
        </w:rPr>
        <w:t xml:space="preserve">1999). </w:t>
      </w:r>
      <w:r w:rsidRPr="003B104D">
        <w:rPr>
          <w:rFonts w:ascii="Times New Roman" w:eastAsia="Calibri" w:hAnsi="Times New Roman" w:cs="Times New Roman"/>
          <w:i/>
          <w:sz w:val="24"/>
          <w:szCs w:val="24"/>
          <w:lang w:val="es-MX"/>
        </w:rPr>
        <w:t>Sociología</w:t>
      </w:r>
      <w:r w:rsidRPr="003B104D">
        <w:rPr>
          <w:rFonts w:ascii="Times New Roman" w:eastAsia="Calibri" w:hAnsi="Times New Roman" w:cs="Times New Roman"/>
          <w:sz w:val="24"/>
          <w:szCs w:val="24"/>
          <w:lang w:val="es-MX"/>
        </w:rPr>
        <w:t>. Madrid: Prentice Hall.</w:t>
      </w:r>
    </w:p>
    <w:p w:rsidR="00971867" w:rsidRPr="003B104D" w:rsidRDefault="00971867" w:rsidP="00971867">
      <w:pPr>
        <w:numPr>
          <w:ilvl w:val="0"/>
          <w:numId w:val="15"/>
        </w:numPr>
        <w:spacing w:after="0" w:line="240" w:lineRule="auto"/>
        <w:ind w:left="567" w:hanging="207"/>
        <w:jc w:val="both"/>
        <w:rPr>
          <w:rFonts w:ascii="Times New Roman" w:eastAsia="Calibri" w:hAnsi="Times New Roman" w:cs="Times New Roman"/>
          <w:b/>
          <w:bCs/>
          <w:sz w:val="24"/>
          <w:szCs w:val="24"/>
          <w:lang w:val="es-MX"/>
        </w:rPr>
      </w:pPr>
      <w:r w:rsidRPr="003B104D">
        <w:rPr>
          <w:rFonts w:ascii="Times New Roman" w:eastAsia="Calibri" w:hAnsi="Times New Roman" w:cs="Times New Roman"/>
          <w:bCs/>
          <w:sz w:val="24"/>
          <w:szCs w:val="24"/>
          <w:lang w:val="es-MX"/>
        </w:rPr>
        <w:t>Rocher, Guy</w:t>
      </w:r>
      <w:r w:rsidRPr="003B104D">
        <w:rPr>
          <w:rFonts w:ascii="Times New Roman" w:eastAsia="Calibri" w:hAnsi="Times New Roman" w:cs="Times New Roman"/>
          <w:sz w:val="24"/>
          <w:szCs w:val="24"/>
          <w:lang w:val="es-MX"/>
        </w:rPr>
        <w:t xml:space="preserve"> (1980). </w:t>
      </w:r>
      <w:r w:rsidRPr="003B104D">
        <w:rPr>
          <w:rFonts w:ascii="Times New Roman" w:eastAsia="Calibri" w:hAnsi="Times New Roman" w:cs="Times New Roman"/>
          <w:i/>
          <w:sz w:val="24"/>
          <w:szCs w:val="24"/>
          <w:lang w:val="es-MX"/>
        </w:rPr>
        <w:t>Introducción a la Sociología General.</w:t>
      </w:r>
      <w:r w:rsidRPr="003B104D">
        <w:rPr>
          <w:rFonts w:ascii="Times New Roman" w:eastAsia="Calibri" w:hAnsi="Times New Roman" w:cs="Times New Roman"/>
          <w:sz w:val="24"/>
          <w:szCs w:val="24"/>
          <w:lang w:val="es-MX"/>
        </w:rPr>
        <w:t xml:space="preserve"> (7ª ed.). Barcelona: Herder.</w:t>
      </w:r>
    </w:p>
    <w:p w:rsidR="00971867" w:rsidRPr="003B104D" w:rsidRDefault="00971867" w:rsidP="00971867">
      <w:pPr>
        <w:numPr>
          <w:ilvl w:val="0"/>
          <w:numId w:val="15"/>
        </w:numPr>
        <w:spacing w:after="0" w:line="240" w:lineRule="auto"/>
        <w:ind w:left="567" w:hanging="207"/>
        <w:jc w:val="both"/>
        <w:rPr>
          <w:rFonts w:ascii="Times New Roman" w:eastAsia="Calibri" w:hAnsi="Times New Roman" w:cs="Times New Roman"/>
          <w:b/>
          <w:bCs/>
          <w:sz w:val="24"/>
          <w:szCs w:val="24"/>
          <w:lang w:val="es-MX"/>
        </w:rPr>
      </w:pPr>
      <w:r w:rsidRPr="003B104D">
        <w:rPr>
          <w:rFonts w:ascii="Times New Roman" w:eastAsia="Calibri" w:hAnsi="Times New Roman" w:cs="Times New Roman"/>
          <w:sz w:val="24"/>
          <w:szCs w:val="24"/>
          <w:lang w:val="es-MX"/>
        </w:rPr>
        <w:t xml:space="preserve">Soria Murillo. </w:t>
      </w:r>
      <w:r w:rsidRPr="003B104D">
        <w:rPr>
          <w:rFonts w:ascii="Times New Roman" w:eastAsia="Calibri" w:hAnsi="Times New Roman" w:cs="Times New Roman"/>
          <w:i/>
          <w:sz w:val="24"/>
          <w:szCs w:val="24"/>
          <w:lang w:val="es-MX"/>
        </w:rPr>
        <w:t xml:space="preserve">Relaciones Humanas. </w:t>
      </w:r>
      <w:r w:rsidRPr="003B104D">
        <w:rPr>
          <w:rFonts w:ascii="Times New Roman" w:eastAsia="Calibri" w:hAnsi="Times New Roman" w:cs="Times New Roman"/>
          <w:sz w:val="24"/>
          <w:szCs w:val="24"/>
          <w:lang w:val="es-MX"/>
        </w:rPr>
        <w:t>(2º ed.). México: Limusa Noriega Editores.</w:t>
      </w:r>
    </w:p>
    <w:p w:rsidR="00971867" w:rsidRDefault="00971867" w:rsidP="00971867">
      <w:pPr>
        <w:spacing w:before="120" w:after="120" w:line="240" w:lineRule="auto"/>
        <w:contextualSpacing/>
        <w:jc w:val="both"/>
        <w:rPr>
          <w:rFonts w:ascii="Times New Roman" w:eastAsia="Calibri" w:hAnsi="Times New Roman" w:cs="Times New Roman"/>
          <w:b/>
          <w:sz w:val="24"/>
          <w:szCs w:val="24"/>
          <w:lang w:val="es-MX"/>
        </w:rPr>
      </w:pPr>
    </w:p>
    <w:p w:rsidR="00971867" w:rsidRPr="003B104D" w:rsidRDefault="00971867" w:rsidP="00971867">
      <w:pPr>
        <w:spacing w:before="120" w:after="120" w:line="240" w:lineRule="auto"/>
        <w:contextualSpacing/>
        <w:jc w:val="both"/>
        <w:rPr>
          <w:rFonts w:ascii="Times New Roman" w:eastAsia="Calibri" w:hAnsi="Times New Roman" w:cs="Times New Roman"/>
          <w:b/>
          <w:sz w:val="24"/>
          <w:szCs w:val="24"/>
        </w:rPr>
      </w:pPr>
      <w:r w:rsidRPr="003B104D">
        <w:rPr>
          <w:rFonts w:ascii="Times New Roman" w:eastAsia="Calibri" w:hAnsi="Times New Roman" w:cs="Times New Roman"/>
          <w:b/>
          <w:sz w:val="24"/>
          <w:szCs w:val="24"/>
          <w:lang w:val="es-MX"/>
        </w:rPr>
        <w:lastRenderedPageBreak/>
        <w:t>Complementaria</w:t>
      </w:r>
    </w:p>
    <w:p w:rsidR="00971867" w:rsidRPr="003B104D" w:rsidRDefault="00971867" w:rsidP="00971867">
      <w:pPr>
        <w:numPr>
          <w:ilvl w:val="0"/>
          <w:numId w:val="15"/>
        </w:numPr>
        <w:spacing w:after="0" w:line="240" w:lineRule="auto"/>
        <w:ind w:left="567" w:hanging="207"/>
        <w:jc w:val="both"/>
        <w:rPr>
          <w:rFonts w:ascii="Times New Roman" w:eastAsia="Calibri" w:hAnsi="Times New Roman" w:cs="Times New Roman"/>
          <w:bCs/>
          <w:sz w:val="24"/>
          <w:szCs w:val="24"/>
          <w:lang w:val="es-MX"/>
        </w:rPr>
      </w:pPr>
      <w:r w:rsidRPr="003B104D">
        <w:rPr>
          <w:rFonts w:ascii="Times New Roman" w:eastAsia="Calibri" w:hAnsi="Times New Roman" w:cs="Times New Roman"/>
          <w:bCs/>
          <w:sz w:val="24"/>
          <w:szCs w:val="24"/>
          <w:lang w:val="es-MX"/>
        </w:rPr>
        <w:t>Bottomore, T. B. (1992) Introducción a la Sociología. (11ª ed. revisada y ampliada). Barcelona: Península.</w:t>
      </w:r>
    </w:p>
    <w:p w:rsidR="00971867" w:rsidRPr="003B104D" w:rsidRDefault="00971867" w:rsidP="00971867">
      <w:pPr>
        <w:numPr>
          <w:ilvl w:val="0"/>
          <w:numId w:val="15"/>
        </w:numPr>
        <w:spacing w:after="0" w:line="240" w:lineRule="auto"/>
        <w:ind w:left="567" w:hanging="207"/>
        <w:jc w:val="both"/>
        <w:rPr>
          <w:rFonts w:ascii="Times New Roman" w:eastAsia="Calibri" w:hAnsi="Times New Roman" w:cs="Times New Roman"/>
          <w:bCs/>
          <w:sz w:val="24"/>
          <w:szCs w:val="24"/>
          <w:lang w:val="es-MX"/>
        </w:rPr>
      </w:pPr>
      <w:r w:rsidRPr="003B104D">
        <w:rPr>
          <w:rFonts w:ascii="Times New Roman" w:eastAsia="Calibri" w:hAnsi="Times New Roman" w:cs="Times New Roman"/>
          <w:bCs/>
          <w:sz w:val="24"/>
          <w:szCs w:val="24"/>
          <w:lang w:val="es-MX"/>
        </w:rPr>
        <w:t>Del Águila, R. y Vallespín, F. (1998). La democracia en sus textos. Madrid: Alianza Editorial.</w:t>
      </w:r>
    </w:p>
    <w:p w:rsidR="00971867" w:rsidRPr="003B104D" w:rsidRDefault="00971867" w:rsidP="00971867">
      <w:pPr>
        <w:numPr>
          <w:ilvl w:val="0"/>
          <w:numId w:val="15"/>
        </w:numPr>
        <w:spacing w:after="0" w:line="240" w:lineRule="auto"/>
        <w:ind w:left="567" w:hanging="207"/>
        <w:jc w:val="both"/>
        <w:rPr>
          <w:rFonts w:ascii="Times New Roman" w:eastAsia="Calibri" w:hAnsi="Times New Roman" w:cs="Times New Roman"/>
          <w:bCs/>
          <w:sz w:val="24"/>
          <w:szCs w:val="24"/>
          <w:lang w:val="es-MX"/>
        </w:rPr>
      </w:pPr>
      <w:r w:rsidRPr="003B104D">
        <w:rPr>
          <w:rFonts w:ascii="Times New Roman" w:eastAsia="Calibri" w:hAnsi="Times New Roman" w:cs="Times New Roman"/>
          <w:bCs/>
          <w:sz w:val="24"/>
          <w:szCs w:val="24"/>
          <w:lang w:val="es-MX"/>
        </w:rPr>
        <w:t>Elías, Norbert. (2003). La formación del pensamiento sociológico. (4ª reimpresión). Buenos Aires: Amorrortu. Tomo I.</w:t>
      </w:r>
    </w:p>
    <w:p w:rsidR="00971867" w:rsidRPr="003B104D" w:rsidRDefault="00971867" w:rsidP="00971867">
      <w:pPr>
        <w:numPr>
          <w:ilvl w:val="0"/>
          <w:numId w:val="15"/>
        </w:numPr>
        <w:spacing w:after="0" w:line="240" w:lineRule="auto"/>
        <w:ind w:left="567" w:hanging="207"/>
        <w:jc w:val="both"/>
        <w:rPr>
          <w:rFonts w:ascii="Times New Roman" w:eastAsia="Calibri" w:hAnsi="Times New Roman" w:cs="Times New Roman"/>
          <w:bCs/>
          <w:sz w:val="24"/>
          <w:szCs w:val="24"/>
          <w:lang w:val="es-MX"/>
        </w:rPr>
      </w:pPr>
      <w:r w:rsidRPr="003B104D">
        <w:rPr>
          <w:rFonts w:ascii="Times New Roman" w:eastAsia="Calibri" w:hAnsi="Times New Roman" w:cs="Times New Roman"/>
          <w:bCs/>
          <w:sz w:val="24"/>
          <w:szCs w:val="24"/>
          <w:lang w:val="es-MX"/>
        </w:rPr>
        <w:t>Fucito, Felipe. (1999). Sociología del Derecho. Buenos Aires: Editorial Universidad.</w:t>
      </w:r>
    </w:p>
    <w:p w:rsidR="00971867" w:rsidRPr="003B104D" w:rsidRDefault="00971867" w:rsidP="00971867">
      <w:pPr>
        <w:numPr>
          <w:ilvl w:val="0"/>
          <w:numId w:val="15"/>
        </w:numPr>
        <w:spacing w:after="0" w:line="240" w:lineRule="auto"/>
        <w:ind w:left="567" w:hanging="207"/>
        <w:jc w:val="both"/>
        <w:rPr>
          <w:rFonts w:ascii="Times New Roman" w:eastAsia="Calibri" w:hAnsi="Times New Roman" w:cs="Times New Roman"/>
          <w:bCs/>
          <w:sz w:val="24"/>
          <w:szCs w:val="24"/>
          <w:lang w:val="es-MX"/>
        </w:rPr>
      </w:pPr>
      <w:r w:rsidRPr="003B104D">
        <w:rPr>
          <w:rFonts w:ascii="Times New Roman" w:eastAsia="Calibri" w:hAnsi="Times New Roman" w:cs="Times New Roman"/>
          <w:bCs/>
          <w:sz w:val="24"/>
          <w:szCs w:val="24"/>
          <w:lang w:val="en-US"/>
        </w:rPr>
        <w:t xml:space="preserve">Horton, P. y Hunt, C. (1977). </w:t>
      </w:r>
      <w:r w:rsidRPr="003B104D">
        <w:rPr>
          <w:rFonts w:ascii="Times New Roman" w:eastAsia="Calibri" w:hAnsi="Times New Roman" w:cs="Times New Roman"/>
          <w:bCs/>
          <w:sz w:val="24"/>
          <w:szCs w:val="24"/>
          <w:lang w:val="es-MX"/>
        </w:rPr>
        <w:t>Sociología. (2ª ed.). Bogotá: McGraw-Hill.</w:t>
      </w:r>
    </w:p>
    <w:p w:rsidR="00971867" w:rsidRPr="003B104D" w:rsidRDefault="00971867" w:rsidP="00971867">
      <w:pPr>
        <w:numPr>
          <w:ilvl w:val="0"/>
          <w:numId w:val="15"/>
        </w:numPr>
        <w:spacing w:after="0" w:line="240" w:lineRule="auto"/>
        <w:ind w:left="567" w:hanging="207"/>
        <w:jc w:val="both"/>
        <w:rPr>
          <w:rFonts w:ascii="Times New Roman" w:eastAsia="Calibri" w:hAnsi="Times New Roman" w:cs="Times New Roman"/>
          <w:bCs/>
          <w:sz w:val="24"/>
          <w:szCs w:val="24"/>
          <w:lang w:val="es-MX"/>
        </w:rPr>
      </w:pPr>
      <w:r w:rsidRPr="003B104D">
        <w:rPr>
          <w:rFonts w:ascii="Times New Roman" w:eastAsia="Calibri" w:hAnsi="Times New Roman" w:cs="Times New Roman"/>
          <w:bCs/>
          <w:sz w:val="24"/>
          <w:szCs w:val="24"/>
          <w:lang w:val="en-US"/>
        </w:rPr>
        <w:t xml:space="preserve">Horton, P. y Horton, R. (1985). </w:t>
      </w:r>
      <w:r w:rsidRPr="003B104D">
        <w:rPr>
          <w:rFonts w:ascii="Times New Roman" w:eastAsia="Calibri" w:hAnsi="Times New Roman" w:cs="Times New Roman"/>
          <w:bCs/>
          <w:sz w:val="24"/>
          <w:szCs w:val="24"/>
          <w:lang w:val="es-MX"/>
        </w:rPr>
        <w:t>Introducción a la Sociología. (4ª ed.). Buenos Aires: El Ateneo Editorial.</w:t>
      </w:r>
    </w:p>
    <w:p w:rsidR="00971867" w:rsidRPr="003B104D" w:rsidRDefault="00971867" w:rsidP="00971867">
      <w:pPr>
        <w:numPr>
          <w:ilvl w:val="0"/>
          <w:numId w:val="15"/>
        </w:numPr>
        <w:spacing w:after="0" w:line="240" w:lineRule="auto"/>
        <w:ind w:left="567" w:hanging="207"/>
        <w:jc w:val="both"/>
        <w:rPr>
          <w:rFonts w:ascii="Times New Roman" w:eastAsia="Calibri" w:hAnsi="Times New Roman" w:cs="Times New Roman"/>
          <w:bCs/>
          <w:sz w:val="24"/>
          <w:szCs w:val="24"/>
          <w:lang w:val="es-MX"/>
        </w:rPr>
      </w:pPr>
      <w:r w:rsidRPr="003B104D">
        <w:rPr>
          <w:rFonts w:ascii="Times New Roman" w:eastAsia="Calibri" w:hAnsi="Times New Roman" w:cs="Times New Roman"/>
          <w:bCs/>
          <w:sz w:val="24"/>
          <w:szCs w:val="24"/>
          <w:lang w:val="es-MX"/>
        </w:rPr>
        <w:t>Lucas Marín, Antonio. (1996). Introducción a la sociología: Para el estudio de la realidad social. (4ª ed. actualizada y ampliada). Pamplona: Eunsa.</w:t>
      </w:r>
    </w:p>
    <w:p w:rsidR="00971867" w:rsidRPr="003B104D" w:rsidRDefault="00971867" w:rsidP="00971867">
      <w:pPr>
        <w:numPr>
          <w:ilvl w:val="0"/>
          <w:numId w:val="15"/>
        </w:numPr>
        <w:spacing w:after="0" w:line="240" w:lineRule="auto"/>
        <w:ind w:left="567" w:hanging="207"/>
        <w:jc w:val="both"/>
        <w:rPr>
          <w:rFonts w:ascii="Times New Roman" w:eastAsia="Calibri" w:hAnsi="Times New Roman" w:cs="Times New Roman"/>
          <w:bCs/>
          <w:sz w:val="24"/>
          <w:szCs w:val="24"/>
          <w:lang w:val="es-MX"/>
        </w:rPr>
      </w:pPr>
      <w:r w:rsidRPr="003B104D">
        <w:rPr>
          <w:rFonts w:ascii="Times New Roman" w:eastAsia="Calibri" w:hAnsi="Times New Roman" w:cs="Times New Roman"/>
          <w:bCs/>
          <w:sz w:val="24"/>
          <w:szCs w:val="24"/>
          <w:lang w:val="es-MX"/>
        </w:rPr>
        <w:t>Lucas Marín, Antonio. (2004). Sociología: una invitación al estudio de la realidad social. España: Eunsa.</w:t>
      </w:r>
    </w:p>
    <w:p w:rsidR="00971867" w:rsidRPr="003B104D" w:rsidRDefault="00971867" w:rsidP="00971867">
      <w:pPr>
        <w:numPr>
          <w:ilvl w:val="0"/>
          <w:numId w:val="15"/>
        </w:numPr>
        <w:spacing w:after="0" w:line="240" w:lineRule="auto"/>
        <w:ind w:left="567" w:hanging="207"/>
        <w:jc w:val="both"/>
        <w:rPr>
          <w:rFonts w:ascii="Times New Roman" w:eastAsia="Calibri" w:hAnsi="Times New Roman" w:cs="Times New Roman"/>
          <w:bCs/>
          <w:sz w:val="24"/>
          <w:szCs w:val="24"/>
          <w:lang w:val="es-MX"/>
        </w:rPr>
      </w:pPr>
      <w:r w:rsidRPr="003B104D">
        <w:rPr>
          <w:rFonts w:ascii="Times New Roman" w:eastAsia="Calibri" w:hAnsi="Times New Roman" w:cs="Times New Roman"/>
          <w:bCs/>
          <w:sz w:val="24"/>
          <w:szCs w:val="24"/>
          <w:lang w:val="es-MX"/>
        </w:rPr>
        <w:t>Lucas Marín, A. y García Ruiz, P. (2005). Sociología de las organizaciones. México: McGraw-Hill.</w:t>
      </w:r>
    </w:p>
    <w:p w:rsidR="00971867" w:rsidRPr="003B104D" w:rsidRDefault="00971867" w:rsidP="00971867">
      <w:pPr>
        <w:numPr>
          <w:ilvl w:val="0"/>
          <w:numId w:val="15"/>
        </w:numPr>
        <w:spacing w:after="0" w:line="240" w:lineRule="auto"/>
        <w:ind w:left="567" w:hanging="207"/>
        <w:jc w:val="both"/>
        <w:rPr>
          <w:rFonts w:ascii="Times New Roman" w:eastAsia="Calibri" w:hAnsi="Times New Roman" w:cs="Times New Roman"/>
          <w:bCs/>
          <w:sz w:val="24"/>
          <w:szCs w:val="24"/>
          <w:lang w:val="es-MX"/>
        </w:rPr>
      </w:pPr>
      <w:r w:rsidRPr="003B104D">
        <w:rPr>
          <w:rFonts w:ascii="Times New Roman" w:eastAsia="Calibri" w:hAnsi="Times New Roman" w:cs="Times New Roman"/>
          <w:bCs/>
          <w:sz w:val="24"/>
          <w:szCs w:val="24"/>
          <w:lang w:val="es-MX"/>
        </w:rPr>
        <w:t>Morales Navarro, J, y Abad Márquez, L. (1997).  Introducción a la sociología. (4ª reimpresión). Madrid: Tecnos.</w:t>
      </w:r>
    </w:p>
    <w:p w:rsidR="00971867" w:rsidRPr="003B104D" w:rsidRDefault="00971867" w:rsidP="00971867">
      <w:pPr>
        <w:numPr>
          <w:ilvl w:val="0"/>
          <w:numId w:val="15"/>
        </w:numPr>
        <w:spacing w:after="0" w:line="240" w:lineRule="auto"/>
        <w:ind w:left="567" w:hanging="207"/>
        <w:jc w:val="both"/>
        <w:rPr>
          <w:rFonts w:ascii="Times New Roman" w:eastAsia="Calibri" w:hAnsi="Times New Roman" w:cs="Times New Roman"/>
          <w:bCs/>
          <w:sz w:val="24"/>
          <w:szCs w:val="24"/>
          <w:lang w:val="es-MX"/>
        </w:rPr>
      </w:pPr>
      <w:r w:rsidRPr="003B104D">
        <w:rPr>
          <w:rFonts w:ascii="Times New Roman" w:eastAsia="Calibri" w:hAnsi="Times New Roman" w:cs="Times New Roman"/>
          <w:bCs/>
          <w:sz w:val="24"/>
          <w:szCs w:val="24"/>
          <w:lang w:val="es-MX"/>
        </w:rPr>
        <w:t>Sánchez De Horcajo; Uña, Octavio. (1996). La Sociología. Textos Fundamentales. Madrid: Ediciones Libertarias/Prodhufi.</w:t>
      </w:r>
    </w:p>
    <w:p w:rsidR="00971867" w:rsidRPr="003B104D" w:rsidRDefault="00971867" w:rsidP="00971867">
      <w:pPr>
        <w:numPr>
          <w:ilvl w:val="0"/>
          <w:numId w:val="15"/>
        </w:numPr>
        <w:spacing w:after="0" w:line="240" w:lineRule="auto"/>
        <w:ind w:left="567" w:hanging="207"/>
        <w:jc w:val="both"/>
        <w:rPr>
          <w:rFonts w:ascii="Times New Roman" w:eastAsia="Calibri" w:hAnsi="Times New Roman" w:cs="Times New Roman"/>
          <w:bCs/>
          <w:sz w:val="24"/>
          <w:szCs w:val="24"/>
          <w:lang w:val="es-MX"/>
        </w:rPr>
      </w:pPr>
      <w:r w:rsidRPr="003B104D">
        <w:rPr>
          <w:rFonts w:ascii="Times New Roman" w:eastAsia="Calibri" w:hAnsi="Times New Roman" w:cs="Times New Roman"/>
          <w:bCs/>
          <w:sz w:val="24"/>
          <w:szCs w:val="24"/>
          <w:lang w:val="es-MX"/>
        </w:rPr>
        <w:t>Sartori, Giovanni. (1992). Elementos de teoría política. Buenos Aires: Alianza Editorial.</w:t>
      </w:r>
    </w:p>
    <w:p w:rsidR="00971867" w:rsidRPr="003B104D" w:rsidRDefault="00971867" w:rsidP="00971867">
      <w:pPr>
        <w:tabs>
          <w:tab w:val="left" w:pos="2811"/>
        </w:tabs>
        <w:snapToGrid w:val="0"/>
        <w:spacing w:before="120" w:after="120" w:line="240" w:lineRule="auto"/>
        <w:ind w:left="284"/>
        <w:jc w:val="both"/>
        <w:rPr>
          <w:rFonts w:ascii="Times New Roman" w:eastAsia="Calibri" w:hAnsi="Times New Roman" w:cs="Times New Roman"/>
          <w:b/>
          <w:color w:val="000000"/>
          <w:sz w:val="24"/>
          <w:szCs w:val="24"/>
          <w:lang w:val="es-MX"/>
        </w:rPr>
      </w:pPr>
    </w:p>
    <w:p w:rsidR="00971867" w:rsidRPr="003B104D" w:rsidRDefault="00971867" w:rsidP="00971867">
      <w:pPr>
        <w:tabs>
          <w:tab w:val="left" w:pos="2811"/>
        </w:tabs>
        <w:snapToGrid w:val="0"/>
        <w:spacing w:before="120" w:after="120" w:line="240" w:lineRule="auto"/>
        <w:ind w:left="284"/>
        <w:jc w:val="both"/>
        <w:rPr>
          <w:rFonts w:ascii="Times New Roman" w:eastAsia="Calibri" w:hAnsi="Times New Roman" w:cs="Times New Roman"/>
          <w:b/>
          <w:color w:val="000000"/>
          <w:sz w:val="24"/>
          <w:szCs w:val="24"/>
          <w:lang w:val="es-MX"/>
        </w:rPr>
      </w:pPr>
    </w:p>
    <w:p w:rsidR="00971867" w:rsidRPr="003B104D" w:rsidRDefault="00971867" w:rsidP="00971867">
      <w:pPr>
        <w:tabs>
          <w:tab w:val="left" w:pos="2811"/>
        </w:tabs>
        <w:snapToGrid w:val="0"/>
        <w:spacing w:before="120" w:after="120" w:line="240" w:lineRule="auto"/>
        <w:ind w:left="284"/>
        <w:jc w:val="both"/>
        <w:rPr>
          <w:rFonts w:ascii="Times New Roman" w:eastAsia="Calibri" w:hAnsi="Times New Roman" w:cs="Times New Roman"/>
          <w:b/>
          <w:color w:val="000000"/>
          <w:sz w:val="24"/>
          <w:szCs w:val="24"/>
          <w:lang w:val="es-MX"/>
        </w:rPr>
      </w:pPr>
    </w:p>
    <w:p w:rsidR="00971867" w:rsidRPr="003B104D" w:rsidRDefault="00971867" w:rsidP="00971867">
      <w:pPr>
        <w:tabs>
          <w:tab w:val="left" w:pos="2811"/>
        </w:tabs>
        <w:snapToGrid w:val="0"/>
        <w:spacing w:before="120" w:after="120" w:line="240" w:lineRule="auto"/>
        <w:ind w:left="284"/>
        <w:jc w:val="both"/>
        <w:rPr>
          <w:rFonts w:ascii="Times New Roman" w:eastAsia="Calibri" w:hAnsi="Times New Roman" w:cs="Times New Roman"/>
          <w:b/>
          <w:color w:val="000000"/>
          <w:sz w:val="24"/>
          <w:szCs w:val="24"/>
          <w:lang w:val="es-MX"/>
        </w:rPr>
      </w:pPr>
    </w:p>
    <w:p w:rsidR="00971867" w:rsidRPr="003B104D" w:rsidRDefault="00971867" w:rsidP="00971867">
      <w:pPr>
        <w:tabs>
          <w:tab w:val="left" w:pos="2811"/>
        </w:tabs>
        <w:snapToGrid w:val="0"/>
        <w:spacing w:before="120" w:after="120" w:line="240" w:lineRule="auto"/>
        <w:ind w:left="284"/>
        <w:jc w:val="both"/>
        <w:rPr>
          <w:rFonts w:ascii="Times New Roman" w:eastAsia="Calibri" w:hAnsi="Times New Roman" w:cs="Times New Roman"/>
          <w:b/>
          <w:color w:val="000000"/>
          <w:sz w:val="24"/>
          <w:szCs w:val="24"/>
          <w:lang w:val="es-MX"/>
        </w:rPr>
      </w:pPr>
    </w:p>
    <w:p w:rsidR="00971867" w:rsidRPr="003B104D" w:rsidRDefault="00971867" w:rsidP="00971867">
      <w:pPr>
        <w:tabs>
          <w:tab w:val="left" w:pos="2811"/>
        </w:tabs>
        <w:snapToGrid w:val="0"/>
        <w:spacing w:before="120" w:after="120" w:line="240" w:lineRule="auto"/>
        <w:ind w:left="284"/>
        <w:jc w:val="both"/>
        <w:rPr>
          <w:rFonts w:ascii="Times New Roman" w:eastAsia="Calibri" w:hAnsi="Times New Roman" w:cs="Times New Roman"/>
          <w:b/>
          <w:color w:val="000000"/>
          <w:sz w:val="24"/>
          <w:szCs w:val="24"/>
          <w:lang w:val="es-MX"/>
        </w:rPr>
      </w:pPr>
    </w:p>
    <w:p w:rsidR="00971867" w:rsidRPr="003B104D" w:rsidRDefault="00971867" w:rsidP="00971867">
      <w:pPr>
        <w:tabs>
          <w:tab w:val="left" w:pos="2811"/>
        </w:tabs>
        <w:snapToGrid w:val="0"/>
        <w:spacing w:before="120" w:after="120" w:line="240" w:lineRule="auto"/>
        <w:ind w:left="284"/>
        <w:jc w:val="both"/>
        <w:rPr>
          <w:rFonts w:ascii="Times New Roman" w:eastAsia="Calibri" w:hAnsi="Times New Roman" w:cs="Times New Roman"/>
          <w:b/>
          <w:color w:val="000000"/>
          <w:sz w:val="24"/>
          <w:szCs w:val="24"/>
          <w:lang w:val="es-MX"/>
        </w:rPr>
      </w:pPr>
    </w:p>
    <w:p w:rsidR="00971867" w:rsidRPr="003B104D" w:rsidRDefault="00971867" w:rsidP="00971867">
      <w:pPr>
        <w:tabs>
          <w:tab w:val="left" w:pos="2811"/>
        </w:tabs>
        <w:snapToGrid w:val="0"/>
        <w:spacing w:before="120" w:after="120" w:line="240" w:lineRule="auto"/>
        <w:ind w:left="284"/>
        <w:jc w:val="both"/>
        <w:rPr>
          <w:rFonts w:ascii="Times New Roman" w:eastAsia="Calibri" w:hAnsi="Times New Roman" w:cs="Times New Roman"/>
          <w:b/>
          <w:color w:val="000000"/>
          <w:sz w:val="24"/>
          <w:szCs w:val="24"/>
          <w:lang w:val="es-MX"/>
        </w:rPr>
      </w:pPr>
    </w:p>
    <w:p w:rsidR="00971867" w:rsidRPr="003B104D" w:rsidRDefault="00971867" w:rsidP="00971867">
      <w:pPr>
        <w:tabs>
          <w:tab w:val="left" w:pos="2811"/>
        </w:tabs>
        <w:snapToGrid w:val="0"/>
        <w:spacing w:before="120" w:after="120" w:line="240" w:lineRule="auto"/>
        <w:ind w:left="284"/>
        <w:jc w:val="both"/>
        <w:rPr>
          <w:rFonts w:ascii="Times New Roman" w:eastAsia="Calibri" w:hAnsi="Times New Roman" w:cs="Times New Roman"/>
          <w:b/>
          <w:color w:val="000000"/>
          <w:sz w:val="24"/>
          <w:szCs w:val="24"/>
          <w:lang w:val="es-MX"/>
        </w:rPr>
      </w:pPr>
    </w:p>
    <w:p w:rsidR="00971867" w:rsidRPr="003B104D" w:rsidRDefault="00971867" w:rsidP="00971867">
      <w:pPr>
        <w:tabs>
          <w:tab w:val="left" w:pos="2811"/>
        </w:tabs>
        <w:snapToGrid w:val="0"/>
        <w:spacing w:before="120" w:after="120" w:line="240" w:lineRule="auto"/>
        <w:ind w:left="284"/>
        <w:jc w:val="both"/>
        <w:rPr>
          <w:rFonts w:ascii="Times New Roman" w:eastAsia="Calibri" w:hAnsi="Times New Roman" w:cs="Times New Roman"/>
          <w:b/>
          <w:color w:val="000000"/>
          <w:sz w:val="24"/>
          <w:szCs w:val="24"/>
          <w:lang w:val="es-MX"/>
        </w:rPr>
      </w:pPr>
    </w:p>
    <w:p w:rsidR="00971867" w:rsidRPr="003B104D" w:rsidRDefault="00971867" w:rsidP="00971867">
      <w:pPr>
        <w:tabs>
          <w:tab w:val="left" w:pos="2811"/>
        </w:tabs>
        <w:snapToGrid w:val="0"/>
        <w:spacing w:before="120" w:after="120" w:line="240" w:lineRule="auto"/>
        <w:ind w:left="284"/>
        <w:jc w:val="both"/>
        <w:rPr>
          <w:rFonts w:ascii="Times New Roman" w:eastAsia="Calibri" w:hAnsi="Times New Roman" w:cs="Times New Roman"/>
          <w:b/>
          <w:color w:val="000000"/>
          <w:sz w:val="24"/>
          <w:szCs w:val="24"/>
          <w:lang w:val="es-MX"/>
        </w:rPr>
      </w:pPr>
    </w:p>
    <w:p w:rsidR="00971867" w:rsidRPr="003B104D" w:rsidRDefault="00971867" w:rsidP="00971867">
      <w:pPr>
        <w:tabs>
          <w:tab w:val="left" w:pos="2811"/>
        </w:tabs>
        <w:snapToGrid w:val="0"/>
        <w:spacing w:before="120" w:after="120" w:line="240" w:lineRule="auto"/>
        <w:ind w:left="284"/>
        <w:jc w:val="both"/>
        <w:rPr>
          <w:rFonts w:ascii="Times New Roman" w:eastAsia="Calibri" w:hAnsi="Times New Roman" w:cs="Times New Roman"/>
          <w:b/>
          <w:color w:val="000000"/>
          <w:sz w:val="24"/>
          <w:szCs w:val="24"/>
          <w:lang w:val="es-MX"/>
        </w:rPr>
      </w:pPr>
    </w:p>
    <w:p w:rsidR="00971867" w:rsidRPr="003B104D" w:rsidRDefault="00971867" w:rsidP="00971867">
      <w:pPr>
        <w:tabs>
          <w:tab w:val="left" w:pos="2811"/>
        </w:tabs>
        <w:snapToGrid w:val="0"/>
        <w:spacing w:before="120" w:after="120" w:line="240" w:lineRule="auto"/>
        <w:ind w:left="284"/>
        <w:jc w:val="both"/>
        <w:rPr>
          <w:rFonts w:ascii="Times New Roman" w:eastAsia="Calibri" w:hAnsi="Times New Roman" w:cs="Times New Roman"/>
          <w:b/>
          <w:color w:val="000000"/>
          <w:sz w:val="24"/>
          <w:szCs w:val="24"/>
          <w:lang w:val="es-MX"/>
        </w:rPr>
      </w:pPr>
    </w:p>
    <w:p w:rsidR="00971867" w:rsidRPr="003B104D" w:rsidRDefault="00971867" w:rsidP="00971867">
      <w:pPr>
        <w:numPr>
          <w:ilvl w:val="0"/>
          <w:numId w:val="16"/>
        </w:numPr>
        <w:autoSpaceDE w:val="0"/>
        <w:autoSpaceDN w:val="0"/>
        <w:adjustRightInd w:val="0"/>
        <w:spacing w:before="120" w:after="120" w:line="240" w:lineRule="auto"/>
        <w:jc w:val="both"/>
        <w:rPr>
          <w:rFonts w:ascii="Times New Roman" w:eastAsia="Calibri" w:hAnsi="Times New Roman" w:cs="Times New Roman"/>
          <w:b/>
          <w:sz w:val="24"/>
          <w:szCs w:val="24"/>
          <w:lang w:val="es-MX"/>
        </w:rPr>
      </w:pPr>
      <w:r w:rsidRPr="003B104D">
        <w:rPr>
          <w:rFonts w:ascii="Times New Roman" w:eastAsia="Calibri" w:hAnsi="Times New Roman" w:cs="Times New Roman"/>
          <w:b/>
          <w:sz w:val="24"/>
          <w:szCs w:val="24"/>
          <w:lang w:val="es-MX"/>
        </w:rPr>
        <w:t>IDENTIFICACIÓN</w:t>
      </w:r>
    </w:p>
    <w:p w:rsidR="00971867" w:rsidRPr="003B104D" w:rsidRDefault="00971867" w:rsidP="00971867">
      <w:pPr>
        <w:spacing w:after="0" w:line="240" w:lineRule="auto"/>
        <w:rPr>
          <w:rFonts w:ascii="Times New Roman" w:eastAsia="Times New Roman" w:hAnsi="Times New Roman" w:cs="Times New Roman"/>
          <w:b/>
          <w:sz w:val="24"/>
          <w:szCs w:val="24"/>
          <w:lang w:eastAsia="es-ES"/>
        </w:rPr>
      </w:pPr>
      <w:bookmarkStart w:id="1" w:name="_Toc444710951"/>
      <w:r w:rsidRPr="003B104D">
        <w:rPr>
          <w:rFonts w:ascii="Times New Roman" w:eastAsia="Times New Roman" w:hAnsi="Times New Roman" w:cs="Times New Roman"/>
          <w:b/>
          <w:sz w:val="24"/>
          <w:szCs w:val="24"/>
          <w:lang w:eastAsia="es-ES"/>
        </w:rPr>
        <w:t xml:space="preserve">Asignatura: </w:t>
      </w:r>
      <w:r w:rsidRPr="003B104D">
        <w:rPr>
          <w:rFonts w:ascii="Times New Roman" w:eastAsia="Calibri" w:hAnsi="Times New Roman" w:cs="Times New Roman"/>
          <w:b/>
          <w:sz w:val="24"/>
          <w:szCs w:val="24"/>
          <w:lang w:val="es-ES_tradnl"/>
        </w:rPr>
        <w:t>ADMINISTRACIÓN DE LAS PERSONAS</w:t>
      </w:r>
      <w:bookmarkEnd w:id="1"/>
    </w:p>
    <w:p w:rsidR="00971867" w:rsidRPr="003B104D" w:rsidRDefault="00971867" w:rsidP="00971867">
      <w:pPr>
        <w:spacing w:after="0" w:line="240" w:lineRule="auto"/>
        <w:jc w:val="both"/>
        <w:rPr>
          <w:rFonts w:ascii="Times New Roman" w:eastAsia="Calibri" w:hAnsi="Times New Roman" w:cs="Times New Roman"/>
          <w:sz w:val="24"/>
          <w:szCs w:val="24"/>
          <w:lang w:val="es-MX" w:eastAsia="es-ES"/>
        </w:rPr>
      </w:pPr>
      <w:r w:rsidRPr="003B104D">
        <w:rPr>
          <w:rFonts w:ascii="Times New Roman" w:eastAsia="Calibri" w:hAnsi="Times New Roman" w:cs="Times New Roman"/>
          <w:sz w:val="24"/>
          <w:szCs w:val="24"/>
          <w:lang w:val="es-MX" w:eastAsia="es-ES"/>
        </w:rPr>
        <w:t xml:space="preserve">Semestre: </w:t>
      </w:r>
      <w:r w:rsidRPr="003B104D">
        <w:rPr>
          <w:rFonts w:ascii="Times New Roman" w:eastAsia="Calibri" w:hAnsi="Times New Roman" w:cs="Times New Roman"/>
          <w:b/>
          <w:sz w:val="24"/>
          <w:szCs w:val="24"/>
          <w:lang w:val="es-MX" w:eastAsia="es-ES"/>
        </w:rPr>
        <w:t>Cuarto</w:t>
      </w:r>
      <w:r w:rsidRPr="003B104D">
        <w:rPr>
          <w:rFonts w:ascii="Times New Roman" w:eastAsia="Calibri" w:hAnsi="Times New Roman" w:cs="Times New Roman"/>
          <w:sz w:val="24"/>
          <w:szCs w:val="24"/>
          <w:lang w:val="es-MX" w:eastAsia="es-ES"/>
        </w:rPr>
        <w:tab/>
      </w:r>
      <w:r w:rsidRPr="003B104D">
        <w:rPr>
          <w:rFonts w:ascii="Times New Roman" w:eastAsia="Calibri" w:hAnsi="Times New Roman" w:cs="Times New Roman"/>
          <w:sz w:val="24"/>
          <w:szCs w:val="24"/>
          <w:lang w:val="es-MX" w:eastAsia="es-ES"/>
        </w:rPr>
        <w:tab/>
      </w:r>
      <w:r w:rsidRPr="003B104D">
        <w:rPr>
          <w:rFonts w:ascii="Times New Roman" w:eastAsia="Calibri" w:hAnsi="Times New Roman" w:cs="Times New Roman"/>
          <w:sz w:val="24"/>
          <w:szCs w:val="24"/>
          <w:lang w:val="es-MX" w:eastAsia="es-ES"/>
        </w:rPr>
        <w:tab/>
        <w:t xml:space="preserve">Área: </w:t>
      </w:r>
      <w:r w:rsidRPr="003B104D">
        <w:rPr>
          <w:rFonts w:ascii="Times New Roman" w:eastAsia="Calibri" w:hAnsi="Times New Roman" w:cs="Times New Roman"/>
          <w:b/>
          <w:sz w:val="24"/>
          <w:szCs w:val="24"/>
          <w:lang w:val="es-MX" w:eastAsia="es-ES"/>
        </w:rPr>
        <w:t>Optativa</w:t>
      </w:r>
      <w:r w:rsidRPr="003B104D">
        <w:rPr>
          <w:rFonts w:ascii="Times New Roman" w:eastAsia="Calibri" w:hAnsi="Times New Roman" w:cs="Times New Roman"/>
          <w:b/>
          <w:sz w:val="24"/>
          <w:szCs w:val="24"/>
          <w:lang w:val="es-MX" w:eastAsia="es-ES"/>
        </w:rPr>
        <w:tab/>
      </w:r>
      <w:r w:rsidRPr="003B104D">
        <w:rPr>
          <w:rFonts w:ascii="Times New Roman" w:eastAsia="Calibri" w:hAnsi="Times New Roman" w:cs="Times New Roman"/>
          <w:sz w:val="24"/>
          <w:szCs w:val="24"/>
          <w:lang w:val="es-MX" w:eastAsia="es-ES"/>
        </w:rPr>
        <w:tab/>
        <w:t xml:space="preserve">Código: </w:t>
      </w:r>
      <w:r w:rsidRPr="003B104D">
        <w:rPr>
          <w:rFonts w:ascii="Times New Roman" w:eastAsia="Calibri" w:hAnsi="Times New Roman" w:cs="Times New Roman"/>
          <w:b/>
          <w:sz w:val="24"/>
          <w:szCs w:val="24"/>
          <w:lang w:val="es-MX" w:eastAsia="es-ES"/>
        </w:rPr>
        <w:t>2017</w:t>
      </w:r>
    </w:p>
    <w:p w:rsidR="00971867" w:rsidRPr="003B104D" w:rsidRDefault="00971867" w:rsidP="00971867">
      <w:pPr>
        <w:spacing w:after="0" w:line="240" w:lineRule="auto"/>
        <w:jc w:val="both"/>
        <w:rPr>
          <w:rFonts w:ascii="Times New Roman" w:eastAsia="Calibri" w:hAnsi="Times New Roman" w:cs="Times New Roman"/>
          <w:sz w:val="24"/>
          <w:szCs w:val="24"/>
          <w:lang w:val="es-MX" w:eastAsia="es-ES"/>
        </w:rPr>
      </w:pPr>
      <w:r w:rsidRPr="003B104D">
        <w:rPr>
          <w:rFonts w:ascii="Times New Roman" w:eastAsia="Calibri" w:hAnsi="Times New Roman" w:cs="Times New Roman"/>
          <w:sz w:val="24"/>
          <w:szCs w:val="24"/>
          <w:lang w:val="es-MX" w:eastAsia="es-ES"/>
        </w:rPr>
        <w:t xml:space="preserve">Prerrequisito: </w:t>
      </w:r>
      <w:r w:rsidRPr="003B104D">
        <w:rPr>
          <w:rFonts w:ascii="Times New Roman" w:eastAsia="Calibri" w:hAnsi="Times New Roman" w:cs="Times New Roman"/>
          <w:b/>
          <w:sz w:val="24"/>
          <w:szCs w:val="24"/>
          <w:lang w:val="es-MX" w:eastAsia="es-ES"/>
        </w:rPr>
        <w:t>no tiene</w:t>
      </w:r>
    </w:p>
    <w:p w:rsidR="00971867" w:rsidRPr="003B104D" w:rsidRDefault="00971867" w:rsidP="00971867">
      <w:pPr>
        <w:spacing w:after="0" w:line="240" w:lineRule="auto"/>
        <w:jc w:val="both"/>
        <w:rPr>
          <w:rFonts w:ascii="Times New Roman" w:eastAsia="Calibri" w:hAnsi="Times New Roman" w:cs="Times New Roman"/>
          <w:b/>
          <w:sz w:val="24"/>
          <w:szCs w:val="24"/>
          <w:lang w:val="es-MX" w:eastAsia="es-ES"/>
        </w:rPr>
      </w:pPr>
      <w:r w:rsidRPr="003B104D">
        <w:rPr>
          <w:rFonts w:ascii="Times New Roman" w:eastAsia="Calibri" w:hAnsi="Times New Roman" w:cs="Times New Roman"/>
          <w:sz w:val="24"/>
          <w:szCs w:val="24"/>
          <w:lang w:val="es-MX" w:eastAsia="es-ES"/>
        </w:rPr>
        <w:lastRenderedPageBreak/>
        <w:t xml:space="preserve">Carga horaria: </w:t>
      </w:r>
      <w:r w:rsidRPr="003B104D">
        <w:rPr>
          <w:rFonts w:ascii="Times New Roman" w:eastAsia="Calibri" w:hAnsi="Times New Roman" w:cs="Times New Roman"/>
          <w:b/>
          <w:sz w:val="24"/>
          <w:szCs w:val="24"/>
          <w:lang w:val="es-MX" w:eastAsia="es-ES"/>
        </w:rPr>
        <w:t xml:space="preserve">56 horas reloj  </w:t>
      </w:r>
      <w:r w:rsidRPr="003B104D">
        <w:rPr>
          <w:rFonts w:ascii="Times New Roman" w:eastAsia="Calibri" w:hAnsi="Times New Roman" w:cs="Times New Roman"/>
          <w:b/>
          <w:sz w:val="24"/>
          <w:szCs w:val="24"/>
          <w:lang w:val="es-MX" w:eastAsia="es-ES"/>
        </w:rPr>
        <w:tab/>
      </w:r>
      <w:r w:rsidRPr="003B104D">
        <w:rPr>
          <w:rFonts w:ascii="Times New Roman" w:eastAsia="Calibri" w:hAnsi="Times New Roman" w:cs="Times New Roman"/>
          <w:sz w:val="24"/>
          <w:szCs w:val="24"/>
          <w:lang w:val="es-MX" w:eastAsia="es-ES"/>
        </w:rPr>
        <w:t xml:space="preserve">Horas semanales: </w:t>
      </w:r>
      <w:r w:rsidRPr="003B104D">
        <w:rPr>
          <w:rFonts w:ascii="Times New Roman" w:eastAsia="Calibri" w:hAnsi="Times New Roman" w:cs="Times New Roman"/>
          <w:b/>
          <w:sz w:val="24"/>
          <w:szCs w:val="24"/>
          <w:lang w:val="es-MX" w:eastAsia="es-ES"/>
        </w:rPr>
        <w:t>4 horas reloj</w:t>
      </w:r>
    </w:p>
    <w:p w:rsidR="00971867" w:rsidRPr="003B104D" w:rsidRDefault="00971867" w:rsidP="00971867">
      <w:pPr>
        <w:numPr>
          <w:ilvl w:val="0"/>
          <w:numId w:val="16"/>
        </w:numPr>
        <w:autoSpaceDE w:val="0"/>
        <w:autoSpaceDN w:val="0"/>
        <w:adjustRightInd w:val="0"/>
        <w:spacing w:before="120" w:after="120" w:line="240" w:lineRule="auto"/>
        <w:jc w:val="both"/>
        <w:rPr>
          <w:rFonts w:ascii="Times New Roman" w:eastAsia="Calibri" w:hAnsi="Times New Roman" w:cs="Times New Roman"/>
          <w:b/>
          <w:sz w:val="24"/>
          <w:szCs w:val="24"/>
          <w:lang w:val="es-MX"/>
        </w:rPr>
      </w:pPr>
      <w:r w:rsidRPr="003B104D">
        <w:rPr>
          <w:rFonts w:ascii="Times New Roman" w:eastAsia="Calibri" w:hAnsi="Times New Roman" w:cs="Times New Roman"/>
          <w:b/>
          <w:sz w:val="24"/>
          <w:szCs w:val="24"/>
          <w:lang w:val="es-MX"/>
        </w:rPr>
        <w:t>FUNDAMENTACIÓN</w:t>
      </w:r>
    </w:p>
    <w:p w:rsidR="00971867" w:rsidRPr="003B104D" w:rsidRDefault="00971867" w:rsidP="00971867">
      <w:pPr>
        <w:spacing w:before="120"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Las personas son las que producen, venden, sirven al cliente, toman decisiones, lideran, motivan, comunican, supervisan, administran y dirigen los negocios de las empresas. También dirigen a otras personas, porque no puede haber organizaciones sin personas, por tanto, en el fondo las organizaciones son conjunto de personas.</w:t>
      </w:r>
    </w:p>
    <w:p w:rsidR="00971867" w:rsidRPr="003B104D" w:rsidRDefault="00971867" w:rsidP="00971867">
      <w:pPr>
        <w:spacing w:before="120"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La asignatura trata sobre una nueva visión de los seres humanos, ya no como un recurso de la organización, como simple sujeto del proceso, sino fundamentalmente como sujetos activos que toman decisiones, emprenden acciones, crean innovaciones y agregan valor a las organizaciones.</w:t>
      </w:r>
    </w:p>
    <w:p w:rsidR="00971867" w:rsidRPr="003B104D" w:rsidRDefault="00971867" w:rsidP="00971867">
      <w:pPr>
        <w:numPr>
          <w:ilvl w:val="0"/>
          <w:numId w:val="16"/>
        </w:numPr>
        <w:autoSpaceDE w:val="0"/>
        <w:autoSpaceDN w:val="0"/>
        <w:adjustRightInd w:val="0"/>
        <w:spacing w:before="120" w:after="120" w:line="240" w:lineRule="auto"/>
        <w:jc w:val="both"/>
        <w:rPr>
          <w:rFonts w:ascii="Times New Roman" w:eastAsia="Calibri" w:hAnsi="Times New Roman" w:cs="Times New Roman"/>
          <w:b/>
          <w:sz w:val="24"/>
          <w:szCs w:val="24"/>
          <w:lang w:val="es-MX"/>
        </w:rPr>
      </w:pPr>
      <w:r w:rsidRPr="003B104D">
        <w:rPr>
          <w:rFonts w:ascii="Times New Roman" w:eastAsia="Calibri" w:hAnsi="Times New Roman" w:cs="Times New Roman"/>
          <w:b/>
          <w:sz w:val="24"/>
          <w:szCs w:val="24"/>
          <w:lang w:val="es-MX"/>
        </w:rPr>
        <w:t>COMPETENCIAS GENÉRICAS</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Actuar con responsabilidad social, profesional y ética en las actividades emprendidas buscando permanentemente el mejoramiento de la calidad de vida.</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Actuar de conformidad a los principios de prevención, higiene y seguridad en el trabajo.</w:t>
      </w:r>
    </w:p>
    <w:p w:rsidR="00971867" w:rsidRPr="003B104D" w:rsidRDefault="00971867" w:rsidP="00971867">
      <w:pPr>
        <w:numPr>
          <w:ilvl w:val="0"/>
          <w:numId w:val="16"/>
        </w:numPr>
        <w:autoSpaceDE w:val="0"/>
        <w:autoSpaceDN w:val="0"/>
        <w:adjustRightInd w:val="0"/>
        <w:spacing w:before="120" w:after="120" w:line="240" w:lineRule="auto"/>
        <w:jc w:val="both"/>
        <w:rPr>
          <w:rFonts w:ascii="Times New Roman" w:eastAsia="Calibri" w:hAnsi="Times New Roman" w:cs="Times New Roman"/>
          <w:b/>
          <w:sz w:val="24"/>
          <w:szCs w:val="24"/>
          <w:lang w:val="es-MX"/>
        </w:rPr>
      </w:pPr>
      <w:r w:rsidRPr="003B104D">
        <w:rPr>
          <w:rFonts w:ascii="Times New Roman" w:eastAsia="Calibri" w:hAnsi="Times New Roman" w:cs="Times New Roman"/>
          <w:b/>
          <w:sz w:val="24"/>
          <w:szCs w:val="24"/>
          <w:lang w:val="es-MX"/>
        </w:rPr>
        <w:t>COMPETENCIAS ESPECÌFICAS</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Actuar de conformidad a los principios de prevención, higiene y seguridad en el trabajo.</w:t>
      </w:r>
    </w:p>
    <w:p w:rsidR="00971867" w:rsidRPr="003B104D" w:rsidRDefault="00971867" w:rsidP="00971867">
      <w:pPr>
        <w:numPr>
          <w:ilvl w:val="0"/>
          <w:numId w:val="16"/>
        </w:numPr>
        <w:autoSpaceDE w:val="0"/>
        <w:autoSpaceDN w:val="0"/>
        <w:adjustRightInd w:val="0"/>
        <w:spacing w:before="120" w:after="120" w:line="240" w:lineRule="auto"/>
        <w:jc w:val="both"/>
        <w:rPr>
          <w:rFonts w:ascii="Times New Roman" w:eastAsia="Calibri" w:hAnsi="Times New Roman" w:cs="Times New Roman"/>
          <w:b/>
          <w:sz w:val="24"/>
          <w:szCs w:val="24"/>
          <w:lang w:val="es-MX"/>
        </w:rPr>
      </w:pPr>
      <w:r w:rsidRPr="003B104D">
        <w:rPr>
          <w:rFonts w:ascii="Times New Roman" w:eastAsia="Calibri" w:hAnsi="Times New Roman" w:cs="Times New Roman"/>
          <w:b/>
          <w:sz w:val="24"/>
          <w:szCs w:val="24"/>
          <w:lang w:val="es-MX"/>
        </w:rPr>
        <w:t>CAPACIDADES</w:t>
      </w:r>
    </w:p>
    <w:p w:rsidR="00971867" w:rsidRPr="003B104D" w:rsidRDefault="00971867" w:rsidP="00971867">
      <w:pPr>
        <w:tabs>
          <w:tab w:val="left" w:pos="284"/>
        </w:tabs>
        <w:spacing w:after="0" w:line="240" w:lineRule="auto"/>
        <w:jc w:val="both"/>
        <w:rPr>
          <w:rFonts w:ascii="Times New Roman" w:eastAsia="Calibri" w:hAnsi="Times New Roman" w:cs="Times New Roman"/>
          <w:b/>
          <w:sz w:val="24"/>
          <w:szCs w:val="24"/>
          <w:lang w:val="es-MX"/>
        </w:rPr>
      </w:pPr>
      <w:r w:rsidRPr="003B104D">
        <w:rPr>
          <w:rFonts w:ascii="Times New Roman" w:eastAsia="Calibri" w:hAnsi="Times New Roman" w:cs="Times New Roman"/>
          <w:b/>
          <w:sz w:val="24"/>
          <w:szCs w:val="24"/>
          <w:lang w:val="es-MX"/>
        </w:rPr>
        <w:t>CONCEPTUALES</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 xml:space="preserve">Comprende la importancia de las personas en la organización. </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Conoce los elementos claves en la gestión de las personas.</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Conoce la implicancia del mercado laboral y de recursos humanos en la admisión de las personas en la organización.</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Conoce las leyes laborales vigentes en relación a las compensaciones, beneficios sociales e incentivos.</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Conoce la importancia del reglamento interno como marco regulador de las relaciones laborales.</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b/>
          <w:sz w:val="24"/>
          <w:szCs w:val="24"/>
          <w:lang w:val="es-MX"/>
        </w:rPr>
      </w:pPr>
      <w:r w:rsidRPr="003B104D">
        <w:rPr>
          <w:rFonts w:ascii="Times New Roman" w:eastAsia="Calibri" w:hAnsi="Times New Roman" w:cs="Times New Roman"/>
          <w:sz w:val="24"/>
          <w:szCs w:val="24"/>
          <w:lang w:val="es-MX"/>
        </w:rPr>
        <w:t>Conoce las normativas sobre higiene, seguridad y calidad de vida en el trabajo.</w:t>
      </w:r>
    </w:p>
    <w:p w:rsidR="00971867" w:rsidRDefault="00971867" w:rsidP="00971867">
      <w:pPr>
        <w:tabs>
          <w:tab w:val="left" w:pos="284"/>
        </w:tabs>
        <w:spacing w:after="0" w:line="240" w:lineRule="auto"/>
        <w:jc w:val="both"/>
        <w:rPr>
          <w:rFonts w:ascii="Times New Roman" w:eastAsia="Calibri" w:hAnsi="Times New Roman" w:cs="Times New Roman"/>
          <w:b/>
          <w:sz w:val="24"/>
          <w:szCs w:val="24"/>
          <w:lang w:val="es-MX"/>
        </w:rPr>
      </w:pPr>
    </w:p>
    <w:p w:rsidR="00971867" w:rsidRPr="003B104D" w:rsidRDefault="00971867" w:rsidP="00971867">
      <w:pPr>
        <w:tabs>
          <w:tab w:val="left" w:pos="284"/>
        </w:tabs>
        <w:spacing w:after="0" w:line="240" w:lineRule="auto"/>
        <w:jc w:val="both"/>
        <w:rPr>
          <w:rFonts w:ascii="Times New Roman" w:eastAsia="Calibri" w:hAnsi="Times New Roman" w:cs="Times New Roman"/>
          <w:b/>
          <w:sz w:val="24"/>
          <w:szCs w:val="24"/>
          <w:lang w:val="es-MX"/>
        </w:rPr>
      </w:pPr>
      <w:r w:rsidRPr="003B104D">
        <w:rPr>
          <w:rFonts w:ascii="Times New Roman" w:eastAsia="Calibri" w:hAnsi="Times New Roman" w:cs="Times New Roman"/>
          <w:b/>
          <w:sz w:val="24"/>
          <w:szCs w:val="24"/>
          <w:lang w:val="es-MX"/>
        </w:rPr>
        <w:t>PROCEDIMENTALES</w:t>
      </w:r>
    </w:p>
    <w:p w:rsidR="00971867" w:rsidRPr="003B104D" w:rsidRDefault="00971867" w:rsidP="00971867">
      <w:pPr>
        <w:tabs>
          <w:tab w:val="left" w:pos="284"/>
        </w:tabs>
        <w:spacing w:after="0" w:line="240" w:lineRule="auto"/>
        <w:jc w:val="both"/>
        <w:rPr>
          <w:rFonts w:ascii="Times New Roman" w:eastAsia="Calibri" w:hAnsi="Times New Roman" w:cs="Times New Roman"/>
          <w:b/>
          <w:sz w:val="24"/>
          <w:szCs w:val="24"/>
          <w:lang w:val="es-MX"/>
        </w:rPr>
      </w:pP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b/>
          <w:sz w:val="24"/>
          <w:szCs w:val="24"/>
          <w:lang w:val="es-MX"/>
        </w:rPr>
      </w:pPr>
      <w:r w:rsidRPr="003B104D">
        <w:rPr>
          <w:rFonts w:ascii="Times New Roman" w:eastAsia="Calibri" w:hAnsi="Times New Roman" w:cs="Times New Roman"/>
          <w:sz w:val="24"/>
          <w:szCs w:val="24"/>
          <w:lang w:val="es-MX"/>
        </w:rPr>
        <w:t>Analiza el rol de las personas en las organizaciones.</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Analiza los elementos claves en la gestión de las personas.</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Aplica las distintas técnicas de reclutamiento de personas.</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Simula entrevistas de selección.</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Elabora descripción y análisis de cargos.</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Diseña formularios de evaluación.</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Aplica las disposiciones vigentes relacionadas a las compensaciones, beneficios sociales e incentivos.</w:t>
      </w:r>
    </w:p>
    <w:p w:rsidR="00971867" w:rsidRPr="00795A35" w:rsidRDefault="00971867" w:rsidP="00971867">
      <w:pPr>
        <w:numPr>
          <w:ilvl w:val="0"/>
          <w:numId w:val="4"/>
        </w:numPr>
        <w:tabs>
          <w:tab w:val="left" w:pos="284"/>
        </w:tabs>
        <w:spacing w:after="0" w:line="240" w:lineRule="auto"/>
        <w:jc w:val="both"/>
        <w:rPr>
          <w:rFonts w:ascii="Times New Roman" w:eastAsia="Calibri" w:hAnsi="Times New Roman" w:cs="Times New Roman"/>
          <w:b/>
          <w:sz w:val="24"/>
          <w:szCs w:val="24"/>
          <w:lang w:val="es-MX"/>
        </w:rPr>
      </w:pPr>
      <w:r w:rsidRPr="003B104D">
        <w:rPr>
          <w:rFonts w:ascii="Times New Roman" w:eastAsia="Calibri" w:hAnsi="Times New Roman" w:cs="Times New Roman"/>
          <w:sz w:val="24"/>
          <w:szCs w:val="24"/>
          <w:lang w:val="es-MX"/>
        </w:rPr>
        <w:t>Simula casos de aplicación de las normativas sobre higiene, seguridad y calidad de vida en el trabajo.</w:t>
      </w:r>
    </w:p>
    <w:p w:rsidR="00971867" w:rsidRPr="003B104D" w:rsidRDefault="00971867" w:rsidP="00971867">
      <w:pPr>
        <w:tabs>
          <w:tab w:val="left" w:pos="284"/>
        </w:tabs>
        <w:spacing w:after="0" w:line="240" w:lineRule="auto"/>
        <w:ind w:left="720"/>
        <w:jc w:val="both"/>
        <w:rPr>
          <w:rFonts w:ascii="Times New Roman" w:eastAsia="Calibri" w:hAnsi="Times New Roman" w:cs="Times New Roman"/>
          <w:b/>
          <w:sz w:val="24"/>
          <w:szCs w:val="24"/>
          <w:lang w:val="es-MX"/>
        </w:rPr>
      </w:pPr>
    </w:p>
    <w:p w:rsidR="00971867" w:rsidRDefault="00971867" w:rsidP="00971867">
      <w:pPr>
        <w:tabs>
          <w:tab w:val="left" w:pos="284"/>
        </w:tabs>
        <w:spacing w:after="0" w:line="240" w:lineRule="auto"/>
        <w:jc w:val="both"/>
        <w:rPr>
          <w:rFonts w:ascii="Times New Roman" w:eastAsia="Calibri" w:hAnsi="Times New Roman" w:cs="Times New Roman"/>
          <w:b/>
          <w:sz w:val="24"/>
          <w:szCs w:val="24"/>
          <w:lang w:val="es-MX"/>
        </w:rPr>
      </w:pPr>
      <w:r w:rsidRPr="003B104D">
        <w:rPr>
          <w:rFonts w:ascii="Times New Roman" w:eastAsia="Calibri" w:hAnsi="Times New Roman" w:cs="Times New Roman"/>
          <w:b/>
          <w:sz w:val="24"/>
          <w:szCs w:val="24"/>
          <w:lang w:val="es-MX"/>
        </w:rPr>
        <w:lastRenderedPageBreak/>
        <w:t>ACTITUDINALES</w:t>
      </w:r>
    </w:p>
    <w:p w:rsidR="00971867" w:rsidRPr="003B104D" w:rsidRDefault="00971867" w:rsidP="00971867">
      <w:pPr>
        <w:tabs>
          <w:tab w:val="left" w:pos="284"/>
        </w:tabs>
        <w:spacing w:after="0" w:line="240" w:lineRule="auto"/>
        <w:jc w:val="both"/>
        <w:rPr>
          <w:rFonts w:ascii="Times New Roman" w:eastAsia="Calibri" w:hAnsi="Times New Roman" w:cs="Times New Roman"/>
          <w:b/>
          <w:sz w:val="24"/>
          <w:szCs w:val="24"/>
          <w:lang w:val="es-MX"/>
        </w:rPr>
      </w:pP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 xml:space="preserve">Actúa objetiva y éticamente ante distintas situaciones de su realidad. </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Trabaja en equipo para realizar tareas referentes a la disciplina.</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Constancia en la participación activa durante el desarrollo de la asignatura.</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Demuestra tolerancia ante la diversidad de opiniones.</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Cumple las normas y las disposiciones reglamentarias vigentes.</w:t>
      </w:r>
    </w:p>
    <w:p w:rsidR="00971867"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 xml:space="preserve">Cumple los requerimientos establecidos en la asignatura. </w:t>
      </w:r>
    </w:p>
    <w:p w:rsidR="00971867" w:rsidRPr="003B104D" w:rsidRDefault="00971867" w:rsidP="00971867">
      <w:pPr>
        <w:tabs>
          <w:tab w:val="left" w:pos="284"/>
        </w:tabs>
        <w:spacing w:after="0" w:line="240" w:lineRule="auto"/>
        <w:ind w:left="720"/>
        <w:jc w:val="both"/>
        <w:rPr>
          <w:rFonts w:ascii="Times New Roman" w:eastAsia="Calibri" w:hAnsi="Times New Roman" w:cs="Times New Roman"/>
          <w:sz w:val="24"/>
          <w:szCs w:val="24"/>
          <w:lang w:val="es-MX"/>
        </w:rPr>
      </w:pPr>
    </w:p>
    <w:p w:rsidR="00971867" w:rsidRPr="003B104D" w:rsidRDefault="00971867" w:rsidP="00971867">
      <w:pPr>
        <w:numPr>
          <w:ilvl w:val="0"/>
          <w:numId w:val="16"/>
        </w:numPr>
        <w:autoSpaceDE w:val="0"/>
        <w:autoSpaceDN w:val="0"/>
        <w:adjustRightInd w:val="0"/>
        <w:spacing w:before="120" w:after="120" w:line="240" w:lineRule="auto"/>
        <w:jc w:val="both"/>
        <w:rPr>
          <w:rFonts w:ascii="Times New Roman" w:eastAsia="Calibri" w:hAnsi="Times New Roman" w:cs="Times New Roman"/>
          <w:b/>
          <w:sz w:val="24"/>
          <w:szCs w:val="24"/>
          <w:lang w:val="es-MX"/>
        </w:rPr>
      </w:pPr>
      <w:r w:rsidRPr="003B104D">
        <w:rPr>
          <w:rFonts w:ascii="Times New Roman" w:eastAsia="Calibri" w:hAnsi="Times New Roman" w:cs="Times New Roman"/>
          <w:b/>
          <w:sz w:val="24"/>
          <w:szCs w:val="24"/>
          <w:lang w:val="es-MX"/>
        </w:rPr>
        <w:t>CONTENIDO</w:t>
      </w:r>
    </w:p>
    <w:p w:rsidR="00971867" w:rsidRPr="003B104D" w:rsidRDefault="00971867" w:rsidP="00971867">
      <w:pPr>
        <w:spacing w:before="120" w:after="120" w:line="240" w:lineRule="auto"/>
        <w:jc w:val="center"/>
        <w:rPr>
          <w:rFonts w:ascii="Times New Roman" w:eastAsia="Calibri" w:hAnsi="Times New Roman" w:cs="Times New Roman"/>
          <w:color w:val="000000"/>
          <w:sz w:val="24"/>
          <w:szCs w:val="24"/>
        </w:rPr>
      </w:pPr>
      <w:r w:rsidRPr="003B104D">
        <w:rPr>
          <w:rFonts w:ascii="Times New Roman" w:eastAsia="Calibri" w:hAnsi="Times New Roman" w:cs="Times New Roman"/>
          <w:b/>
          <w:color w:val="000000"/>
          <w:sz w:val="24"/>
          <w:szCs w:val="24"/>
        </w:rPr>
        <w:t>UNIDAD I</w:t>
      </w:r>
    </w:p>
    <w:p w:rsidR="00971867" w:rsidRPr="003B104D" w:rsidRDefault="00971867" w:rsidP="00971867">
      <w:pPr>
        <w:spacing w:after="0" w:line="240" w:lineRule="auto"/>
        <w:rPr>
          <w:rFonts w:ascii="Times New Roman" w:eastAsia="Calibri" w:hAnsi="Times New Roman" w:cs="Times New Roman"/>
          <w:color w:val="000000"/>
          <w:sz w:val="24"/>
          <w:szCs w:val="24"/>
        </w:rPr>
      </w:pPr>
      <w:r w:rsidRPr="003B104D">
        <w:rPr>
          <w:rFonts w:ascii="Times New Roman" w:eastAsia="Calibri" w:hAnsi="Times New Roman" w:cs="Times New Roman"/>
          <w:b/>
          <w:color w:val="000000"/>
          <w:sz w:val="24"/>
          <w:szCs w:val="24"/>
          <w:lang w:val="es-MX"/>
        </w:rPr>
        <w:t>Contexto de la gestión del talento humano</w:t>
      </w:r>
    </w:p>
    <w:p w:rsidR="00971867" w:rsidRPr="003B104D" w:rsidRDefault="00971867" w:rsidP="00971867">
      <w:pPr>
        <w:spacing w:after="0" w:line="240" w:lineRule="auto"/>
        <w:jc w:val="both"/>
        <w:rPr>
          <w:rFonts w:ascii="Times New Roman" w:eastAsia="Calibri" w:hAnsi="Times New Roman" w:cs="Times New Roman"/>
          <w:color w:val="000000"/>
          <w:sz w:val="24"/>
          <w:szCs w:val="24"/>
          <w:lang w:val="es-MX"/>
        </w:rPr>
      </w:pPr>
      <w:r w:rsidRPr="003B104D">
        <w:rPr>
          <w:rFonts w:ascii="Times New Roman" w:eastAsia="Calibri" w:hAnsi="Times New Roman" w:cs="Times New Roman"/>
          <w:color w:val="000000"/>
          <w:sz w:val="24"/>
          <w:szCs w:val="24"/>
          <w:lang w:val="es-MX"/>
        </w:rPr>
        <w:t>Las personas como socias de la organización. Aspectos fundamentales de la gestión moderna de personas. Gestión de los recursos humanos: concepto, objetivos y procesos.</w:t>
      </w:r>
    </w:p>
    <w:p w:rsidR="00971867" w:rsidRPr="003B104D" w:rsidRDefault="00971867" w:rsidP="00971867">
      <w:pPr>
        <w:spacing w:before="120" w:after="120" w:line="240" w:lineRule="auto"/>
        <w:jc w:val="center"/>
        <w:rPr>
          <w:rFonts w:ascii="Times New Roman" w:eastAsia="Calibri" w:hAnsi="Times New Roman" w:cs="Times New Roman"/>
          <w:color w:val="000000"/>
          <w:sz w:val="24"/>
          <w:szCs w:val="24"/>
        </w:rPr>
      </w:pPr>
      <w:r w:rsidRPr="003B104D">
        <w:rPr>
          <w:rFonts w:ascii="Times New Roman" w:eastAsia="Calibri" w:hAnsi="Times New Roman" w:cs="Times New Roman"/>
          <w:b/>
          <w:color w:val="000000"/>
          <w:sz w:val="24"/>
          <w:szCs w:val="24"/>
        </w:rPr>
        <w:t xml:space="preserve">UNIDAD II </w:t>
      </w:r>
    </w:p>
    <w:p w:rsidR="00971867" w:rsidRPr="003B104D" w:rsidRDefault="00971867" w:rsidP="00971867">
      <w:pPr>
        <w:spacing w:after="0" w:line="240" w:lineRule="auto"/>
        <w:jc w:val="both"/>
        <w:rPr>
          <w:rFonts w:ascii="Times New Roman" w:eastAsia="Calibri" w:hAnsi="Times New Roman" w:cs="Times New Roman"/>
          <w:b/>
          <w:color w:val="000000"/>
          <w:sz w:val="24"/>
          <w:szCs w:val="24"/>
          <w:lang w:val="es-MX"/>
        </w:rPr>
      </w:pPr>
      <w:r w:rsidRPr="003B104D">
        <w:rPr>
          <w:rFonts w:ascii="Times New Roman" w:eastAsia="Calibri" w:hAnsi="Times New Roman" w:cs="Times New Roman"/>
          <w:b/>
          <w:color w:val="000000"/>
          <w:sz w:val="24"/>
          <w:szCs w:val="24"/>
          <w:lang w:val="es-MX"/>
        </w:rPr>
        <w:t>Elementos claves en la gestión de personas</w:t>
      </w:r>
    </w:p>
    <w:p w:rsidR="00971867" w:rsidRPr="003B104D" w:rsidRDefault="00971867" w:rsidP="00971867">
      <w:pPr>
        <w:tabs>
          <w:tab w:val="left" w:pos="1276"/>
        </w:tabs>
        <w:spacing w:after="0" w:line="240" w:lineRule="auto"/>
        <w:jc w:val="both"/>
        <w:rPr>
          <w:rFonts w:ascii="Times New Roman" w:eastAsia="Calibri" w:hAnsi="Times New Roman" w:cs="Times New Roman"/>
          <w:color w:val="000000"/>
          <w:sz w:val="24"/>
          <w:szCs w:val="24"/>
          <w:lang w:val="es-MX"/>
        </w:rPr>
      </w:pPr>
      <w:r w:rsidRPr="003B104D">
        <w:rPr>
          <w:rFonts w:ascii="Times New Roman" w:eastAsia="Calibri" w:hAnsi="Times New Roman" w:cs="Times New Roman"/>
          <w:color w:val="000000"/>
          <w:sz w:val="24"/>
          <w:szCs w:val="24"/>
          <w:lang w:val="es-MX"/>
        </w:rPr>
        <w:t xml:space="preserve">Liderazgo. Trabajo en equipo. Comunicación. Actitudes y emociones. Couching organizacional. </w:t>
      </w:r>
    </w:p>
    <w:p w:rsidR="00971867" w:rsidRPr="003B104D" w:rsidRDefault="00971867" w:rsidP="00971867">
      <w:pPr>
        <w:spacing w:before="120" w:after="120" w:line="240" w:lineRule="auto"/>
        <w:jc w:val="center"/>
        <w:rPr>
          <w:rFonts w:ascii="Times New Roman" w:eastAsia="Calibri" w:hAnsi="Times New Roman" w:cs="Times New Roman"/>
          <w:color w:val="000000"/>
          <w:sz w:val="24"/>
          <w:szCs w:val="24"/>
        </w:rPr>
      </w:pPr>
      <w:r w:rsidRPr="003B104D">
        <w:rPr>
          <w:rFonts w:ascii="Times New Roman" w:eastAsia="Calibri" w:hAnsi="Times New Roman" w:cs="Times New Roman"/>
          <w:b/>
          <w:color w:val="000000"/>
          <w:sz w:val="24"/>
          <w:szCs w:val="24"/>
        </w:rPr>
        <w:t>UNIDAD III</w:t>
      </w:r>
    </w:p>
    <w:p w:rsidR="00971867" w:rsidRPr="003B104D" w:rsidRDefault="00971867" w:rsidP="00971867">
      <w:pPr>
        <w:spacing w:after="0" w:line="240" w:lineRule="auto"/>
        <w:jc w:val="both"/>
        <w:rPr>
          <w:rFonts w:ascii="Times New Roman" w:eastAsia="Calibri" w:hAnsi="Times New Roman" w:cs="Times New Roman"/>
          <w:b/>
          <w:color w:val="000000"/>
          <w:sz w:val="24"/>
          <w:szCs w:val="24"/>
          <w:lang w:val="es-MX"/>
        </w:rPr>
      </w:pPr>
      <w:r w:rsidRPr="003B104D">
        <w:rPr>
          <w:rFonts w:ascii="Times New Roman" w:eastAsia="Calibri" w:hAnsi="Times New Roman" w:cs="Times New Roman"/>
          <w:b/>
          <w:color w:val="000000"/>
          <w:sz w:val="24"/>
          <w:szCs w:val="24"/>
          <w:lang w:val="es-MX"/>
        </w:rPr>
        <w:t>Admisión y aplicación de personas</w:t>
      </w:r>
    </w:p>
    <w:p w:rsidR="00971867" w:rsidRPr="003B104D" w:rsidRDefault="00971867" w:rsidP="00971867">
      <w:pPr>
        <w:spacing w:after="0" w:line="240" w:lineRule="auto"/>
        <w:jc w:val="both"/>
        <w:rPr>
          <w:rFonts w:ascii="Times New Roman" w:eastAsia="Calibri" w:hAnsi="Times New Roman" w:cs="Times New Roman"/>
          <w:b/>
          <w:color w:val="000000"/>
          <w:sz w:val="24"/>
          <w:szCs w:val="24"/>
          <w:lang w:val="es-MX"/>
        </w:rPr>
      </w:pPr>
      <w:r w:rsidRPr="003B104D">
        <w:rPr>
          <w:rFonts w:ascii="Times New Roman" w:eastAsia="Calibri" w:hAnsi="Times New Roman" w:cs="Times New Roman"/>
          <w:color w:val="000000"/>
          <w:sz w:val="24"/>
          <w:szCs w:val="24"/>
          <w:lang w:val="es-MX"/>
        </w:rPr>
        <w:t>Mercado laboral y mercado de recursos humanos. Reclutamiento del personal. Selección del personal. Orientación de las personas. Diseño de cargos. Modelado del trabajo. Evaluación del desempeño.</w:t>
      </w:r>
    </w:p>
    <w:p w:rsidR="00971867" w:rsidRPr="003B104D" w:rsidRDefault="00971867" w:rsidP="00971867">
      <w:pPr>
        <w:spacing w:before="120" w:after="120" w:line="240" w:lineRule="auto"/>
        <w:jc w:val="center"/>
        <w:rPr>
          <w:rFonts w:ascii="Times New Roman" w:eastAsia="Calibri" w:hAnsi="Times New Roman" w:cs="Times New Roman"/>
          <w:color w:val="000000"/>
          <w:sz w:val="24"/>
          <w:szCs w:val="24"/>
        </w:rPr>
      </w:pPr>
      <w:r w:rsidRPr="003B104D">
        <w:rPr>
          <w:rFonts w:ascii="Times New Roman" w:eastAsia="Calibri" w:hAnsi="Times New Roman" w:cs="Times New Roman"/>
          <w:b/>
          <w:color w:val="000000"/>
          <w:sz w:val="24"/>
          <w:szCs w:val="24"/>
        </w:rPr>
        <w:t>UNIDAD IV</w:t>
      </w:r>
    </w:p>
    <w:p w:rsidR="00971867" w:rsidRPr="003B104D" w:rsidRDefault="00971867" w:rsidP="00971867">
      <w:pPr>
        <w:spacing w:after="0" w:line="240" w:lineRule="auto"/>
        <w:jc w:val="both"/>
        <w:rPr>
          <w:rFonts w:ascii="Times New Roman" w:eastAsia="Calibri" w:hAnsi="Times New Roman" w:cs="Times New Roman"/>
          <w:color w:val="000000"/>
          <w:sz w:val="24"/>
          <w:szCs w:val="24"/>
        </w:rPr>
      </w:pPr>
      <w:r w:rsidRPr="003B104D">
        <w:rPr>
          <w:rFonts w:ascii="Times New Roman" w:eastAsia="Calibri" w:hAnsi="Times New Roman" w:cs="Times New Roman"/>
          <w:b/>
          <w:color w:val="000000"/>
          <w:sz w:val="24"/>
          <w:szCs w:val="24"/>
          <w:lang w:val="es-MX"/>
        </w:rPr>
        <w:t>Compensación y desarrollo de personas</w:t>
      </w:r>
    </w:p>
    <w:p w:rsidR="00971867" w:rsidRPr="003B104D" w:rsidRDefault="00971867" w:rsidP="00971867">
      <w:pPr>
        <w:spacing w:after="0" w:line="240" w:lineRule="auto"/>
        <w:jc w:val="both"/>
        <w:rPr>
          <w:rFonts w:ascii="Times New Roman" w:eastAsia="Calibri" w:hAnsi="Times New Roman" w:cs="Times New Roman"/>
          <w:color w:val="000000"/>
          <w:sz w:val="24"/>
          <w:szCs w:val="24"/>
          <w:lang w:val="es-MX"/>
        </w:rPr>
      </w:pPr>
      <w:r w:rsidRPr="003B104D">
        <w:rPr>
          <w:rFonts w:ascii="Times New Roman" w:eastAsia="Calibri" w:hAnsi="Times New Roman" w:cs="Times New Roman"/>
          <w:color w:val="000000"/>
          <w:sz w:val="24"/>
          <w:szCs w:val="24"/>
          <w:lang w:val="es-MX"/>
        </w:rPr>
        <w:t>Remuneración. Programas de incentivos. Prestaciones y servicios. Capacitación. Desarrollo de las personas y de las organizaciones.</w:t>
      </w:r>
    </w:p>
    <w:p w:rsidR="00971867" w:rsidRPr="003B104D" w:rsidRDefault="00971867" w:rsidP="00971867">
      <w:pPr>
        <w:spacing w:before="120" w:after="120" w:line="240" w:lineRule="auto"/>
        <w:jc w:val="center"/>
        <w:rPr>
          <w:rFonts w:ascii="Times New Roman" w:eastAsia="Calibri" w:hAnsi="Times New Roman" w:cs="Times New Roman"/>
          <w:color w:val="000000"/>
          <w:sz w:val="24"/>
          <w:szCs w:val="24"/>
        </w:rPr>
      </w:pPr>
      <w:r w:rsidRPr="003B104D">
        <w:rPr>
          <w:rFonts w:ascii="Times New Roman" w:eastAsia="Calibri" w:hAnsi="Times New Roman" w:cs="Times New Roman"/>
          <w:b/>
          <w:color w:val="000000"/>
          <w:sz w:val="24"/>
          <w:szCs w:val="24"/>
        </w:rPr>
        <w:t>UNIDAD V</w:t>
      </w:r>
    </w:p>
    <w:p w:rsidR="00971867" w:rsidRPr="003B104D" w:rsidRDefault="00971867" w:rsidP="00971867">
      <w:pPr>
        <w:spacing w:after="0" w:line="240" w:lineRule="auto"/>
        <w:jc w:val="both"/>
        <w:rPr>
          <w:rFonts w:ascii="Times New Roman" w:eastAsia="Calibri" w:hAnsi="Times New Roman" w:cs="Times New Roman"/>
          <w:b/>
          <w:color w:val="000000"/>
          <w:sz w:val="24"/>
          <w:szCs w:val="24"/>
          <w:lang w:val="es-MX"/>
        </w:rPr>
      </w:pPr>
      <w:r w:rsidRPr="003B104D">
        <w:rPr>
          <w:rFonts w:ascii="Times New Roman" w:eastAsia="Calibri" w:hAnsi="Times New Roman" w:cs="Times New Roman"/>
          <w:b/>
          <w:color w:val="000000"/>
          <w:sz w:val="24"/>
          <w:szCs w:val="24"/>
          <w:lang w:val="es-MX"/>
        </w:rPr>
        <w:t>Mantenimiento y supervisión de personas</w:t>
      </w:r>
    </w:p>
    <w:p w:rsidR="00971867" w:rsidRPr="003B104D" w:rsidRDefault="00971867" w:rsidP="00971867">
      <w:pPr>
        <w:spacing w:after="0" w:line="240" w:lineRule="auto"/>
        <w:jc w:val="both"/>
        <w:rPr>
          <w:rFonts w:ascii="Times New Roman" w:eastAsia="Calibri" w:hAnsi="Times New Roman" w:cs="Times New Roman"/>
          <w:color w:val="000000"/>
          <w:sz w:val="24"/>
          <w:szCs w:val="24"/>
          <w:lang w:val="es-MX"/>
        </w:rPr>
      </w:pPr>
      <w:r w:rsidRPr="003B104D">
        <w:rPr>
          <w:rFonts w:ascii="Times New Roman" w:eastAsia="Calibri" w:hAnsi="Times New Roman" w:cs="Times New Roman"/>
          <w:color w:val="000000"/>
          <w:sz w:val="24"/>
          <w:szCs w:val="24"/>
          <w:lang w:val="es-MX"/>
        </w:rPr>
        <w:t>Relaciones con los empleados. Higiene, seguridad y calidad de vida. Base de datos y sistema de información de recursos humanos.</w:t>
      </w:r>
    </w:p>
    <w:p w:rsidR="00971867" w:rsidRPr="003B104D" w:rsidRDefault="00971867" w:rsidP="00971867">
      <w:pPr>
        <w:spacing w:after="0" w:line="240" w:lineRule="auto"/>
        <w:jc w:val="both"/>
        <w:rPr>
          <w:rFonts w:ascii="Times New Roman" w:eastAsia="Calibri" w:hAnsi="Times New Roman" w:cs="Times New Roman"/>
          <w:color w:val="000000"/>
          <w:sz w:val="24"/>
          <w:szCs w:val="24"/>
          <w:lang w:val="es-MX"/>
        </w:rPr>
      </w:pPr>
    </w:p>
    <w:p w:rsidR="00971867" w:rsidRPr="003B104D" w:rsidRDefault="00971867" w:rsidP="00971867">
      <w:pPr>
        <w:numPr>
          <w:ilvl w:val="0"/>
          <w:numId w:val="16"/>
        </w:numPr>
        <w:autoSpaceDE w:val="0"/>
        <w:autoSpaceDN w:val="0"/>
        <w:adjustRightInd w:val="0"/>
        <w:spacing w:before="120" w:after="120" w:line="240" w:lineRule="auto"/>
        <w:jc w:val="both"/>
        <w:rPr>
          <w:rFonts w:ascii="Times New Roman" w:eastAsia="Calibri" w:hAnsi="Times New Roman" w:cs="Times New Roman"/>
          <w:b/>
          <w:sz w:val="24"/>
          <w:szCs w:val="24"/>
          <w:lang w:val="es-MX"/>
        </w:rPr>
      </w:pPr>
      <w:r w:rsidRPr="003B104D">
        <w:rPr>
          <w:rFonts w:ascii="Times New Roman" w:eastAsia="Calibri" w:hAnsi="Times New Roman" w:cs="Times New Roman"/>
          <w:b/>
          <w:sz w:val="24"/>
          <w:szCs w:val="24"/>
          <w:lang w:val="es-MX"/>
        </w:rPr>
        <w:t>ESTRATEGIAS DE ENSEÑANZA Y APRENDIZAJE</w:t>
      </w:r>
    </w:p>
    <w:p w:rsidR="00971867" w:rsidRPr="003B104D" w:rsidRDefault="00971867" w:rsidP="00971867">
      <w:pPr>
        <w:spacing w:after="0" w:line="240" w:lineRule="auto"/>
        <w:jc w:val="both"/>
        <w:rPr>
          <w:rFonts w:ascii="Times New Roman" w:eastAsia="Calibri" w:hAnsi="Times New Roman" w:cs="Times New Roman"/>
          <w:b/>
          <w:sz w:val="24"/>
          <w:szCs w:val="24"/>
          <w:lang w:val="es-MX"/>
        </w:rPr>
      </w:pPr>
      <w:r w:rsidRPr="003B104D">
        <w:rPr>
          <w:rFonts w:ascii="Times New Roman" w:eastAsia="Calibri" w:hAnsi="Times New Roman" w:cs="Times New Roman"/>
          <w:sz w:val="24"/>
          <w:szCs w:val="24"/>
          <w:lang w:val="es-MX"/>
        </w:rPr>
        <w:t xml:space="preserve">Aplicar las estrategias de aprendizaje que se adecuen al logro de habilidades, destrezas y actitudes de la asignatura acorde a las pautas establecidas en la </w:t>
      </w:r>
      <w:r w:rsidRPr="003B104D">
        <w:rPr>
          <w:rFonts w:ascii="Times New Roman" w:eastAsia="Calibri" w:hAnsi="Times New Roman" w:cs="Times New Roman"/>
          <w:b/>
          <w:sz w:val="24"/>
          <w:szCs w:val="24"/>
          <w:lang w:val="es-MX"/>
        </w:rPr>
        <w:t>Guía del Docente.</w:t>
      </w:r>
    </w:p>
    <w:p w:rsidR="00971867" w:rsidRPr="003B104D" w:rsidRDefault="00971867" w:rsidP="00971867">
      <w:pPr>
        <w:spacing w:after="0" w:line="240" w:lineRule="auto"/>
        <w:jc w:val="both"/>
        <w:rPr>
          <w:rFonts w:ascii="Times New Roman" w:eastAsia="Calibri" w:hAnsi="Times New Roman" w:cs="Times New Roman"/>
          <w:b/>
          <w:sz w:val="24"/>
          <w:szCs w:val="24"/>
          <w:lang w:val="es-MX"/>
        </w:rPr>
      </w:pPr>
    </w:p>
    <w:p w:rsidR="00971867" w:rsidRPr="003B104D" w:rsidRDefault="00971867" w:rsidP="00971867">
      <w:pPr>
        <w:numPr>
          <w:ilvl w:val="0"/>
          <w:numId w:val="16"/>
        </w:numPr>
        <w:autoSpaceDE w:val="0"/>
        <w:autoSpaceDN w:val="0"/>
        <w:adjustRightInd w:val="0"/>
        <w:spacing w:before="120" w:after="120" w:line="240" w:lineRule="auto"/>
        <w:jc w:val="both"/>
        <w:rPr>
          <w:rFonts w:ascii="Times New Roman" w:eastAsia="Calibri" w:hAnsi="Times New Roman" w:cs="Times New Roman"/>
          <w:b/>
          <w:sz w:val="24"/>
          <w:szCs w:val="24"/>
          <w:lang w:val="es-MX"/>
        </w:rPr>
      </w:pPr>
      <w:r w:rsidRPr="003B104D">
        <w:rPr>
          <w:rFonts w:ascii="Times New Roman" w:eastAsia="Calibri" w:hAnsi="Times New Roman" w:cs="Times New Roman"/>
          <w:b/>
          <w:sz w:val="24"/>
          <w:szCs w:val="24"/>
          <w:lang w:val="es-MX"/>
        </w:rPr>
        <w:t>ESTRATEGIAS DE EVALUACIÓN</w:t>
      </w:r>
    </w:p>
    <w:p w:rsidR="00971867" w:rsidRPr="003B104D" w:rsidRDefault="00971867" w:rsidP="00971867">
      <w:pPr>
        <w:numPr>
          <w:ilvl w:val="0"/>
          <w:numId w:val="4"/>
        </w:numPr>
        <w:autoSpaceDE w:val="0"/>
        <w:autoSpaceDN w:val="0"/>
        <w:adjustRightInd w:val="0"/>
        <w:spacing w:after="0" w:line="240" w:lineRule="auto"/>
        <w:jc w:val="both"/>
        <w:rPr>
          <w:rFonts w:ascii="Times New Roman" w:eastAsia="Calibri" w:hAnsi="Times New Roman" w:cs="Times New Roman"/>
          <w:sz w:val="24"/>
          <w:szCs w:val="24"/>
        </w:rPr>
      </w:pPr>
      <w:r w:rsidRPr="003B104D">
        <w:rPr>
          <w:rFonts w:ascii="Times New Roman" w:eastAsia="Calibri" w:hAnsi="Times New Roman" w:cs="Times New Roman"/>
          <w:sz w:val="24"/>
          <w:szCs w:val="24"/>
        </w:rPr>
        <w:t>Proceso (dos evaluaciones parciales y trabajos prácticos): 40% de la calificación final.</w:t>
      </w:r>
    </w:p>
    <w:p w:rsidR="00971867" w:rsidRPr="003B104D" w:rsidRDefault="00971867" w:rsidP="00971867">
      <w:pPr>
        <w:numPr>
          <w:ilvl w:val="0"/>
          <w:numId w:val="4"/>
        </w:numPr>
        <w:autoSpaceDE w:val="0"/>
        <w:autoSpaceDN w:val="0"/>
        <w:adjustRightInd w:val="0"/>
        <w:spacing w:after="0" w:line="240" w:lineRule="auto"/>
        <w:jc w:val="both"/>
        <w:rPr>
          <w:rFonts w:ascii="Times New Roman" w:eastAsia="Calibri" w:hAnsi="Times New Roman" w:cs="Times New Roman"/>
          <w:sz w:val="24"/>
          <w:szCs w:val="24"/>
        </w:rPr>
      </w:pPr>
      <w:r w:rsidRPr="003B104D">
        <w:rPr>
          <w:rFonts w:ascii="Times New Roman" w:eastAsia="Calibri" w:hAnsi="Times New Roman" w:cs="Times New Roman"/>
          <w:sz w:val="24"/>
          <w:szCs w:val="24"/>
        </w:rPr>
        <w:t>Evaluación final (abarca el 100% del contenido programático de la asignatura): 60% de la calificación final.</w:t>
      </w:r>
    </w:p>
    <w:p w:rsidR="00971867" w:rsidRPr="003B104D" w:rsidRDefault="00971867" w:rsidP="00971867">
      <w:pPr>
        <w:spacing w:before="120" w:after="120" w:line="240" w:lineRule="auto"/>
        <w:jc w:val="both"/>
        <w:rPr>
          <w:rFonts w:ascii="Times New Roman" w:eastAsia="Calibri" w:hAnsi="Times New Roman" w:cs="Times New Roman"/>
          <w:b/>
          <w:sz w:val="24"/>
          <w:szCs w:val="24"/>
          <w:lang w:val="es-MX"/>
        </w:rPr>
      </w:pPr>
      <w:r w:rsidRPr="003B104D">
        <w:rPr>
          <w:rFonts w:ascii="Times New Roman" w:eastAsia="Calibri" w:hAnsi="Times New Roman" w:cs="Times New Roman"/>
          <w:b/>
          <w:sz w:val="24"/>
          <w:szCs w:val="24"/>
          <w:lang w:val="es-MX"/>
        </w:rPr>
        <w:lastRenderedPageBreak/>
        <w:t>Para acceder a la evaluación final, el estudiante deberá:</w:t>
      </w:r>
    </w:p>
    <w:p w:rsidR="00971867" w:rsidRPr="003B104D" w:rsidRDefault="00971867" w:rsidP="00971867">
      <w:pPr>
        <w:numPr>
          <w:ilvl w:val="0"/>
          <w:numId w:val="4"/>
        </w:numPr>
        <w:spacing w:before="120" w:after="120" w:line="240" w:lineRule="auto"/>
        <w:contextualSpacing/>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Asistir a clases como mínimo 70%.</w:t>
      </w:r>
    </w:p>
    <w:p w:rsidR="00971867" w:rsidRPr="003B104D" w:rsidRDefault="00971867" w:rsidP="00971867">
      <w:pPr>
        <w:numPr>
          <w:ilvl w:val="0"/>
          <w:numId w:val="4"/>
        </w:numPr>
        <w:spacing w:before="120" w:after="120" w:line="240" w:lineRule="auto"/>
        <w:contextualSpacing/>
        <w:jc w:val="both"/>
        <w:rPr>
          <w:rFonts w:ascii="Times New Roman" w:eastAsia="Calibri" w:hAnsi="Times New Roman" w:cs="Times New Roman"/>
          <w:b/>
          <w:sz w:val="24"/>
          <w:szCs w:val="24"/>
          <w:lang w:val="es-MX"/>
        </w:rPr>
      </w:pPr>
      <w:r w:rsidRPr="003B104D">
        <w:rPr>
          <w:rFonts w:ascii="Times New Roman" w:eastAsia="Calibri" w:hAnsi="Times New Roman" w:cs="Times New Roman"/>
          <w:sz w:val="24"/>
          <w:szCs w:val="24"/>
          <w:lang w:val="es-MX"/>
        </w:rPr>
        <w:t>Acumular como mínimo el 60% del proceso.</w:t>
      </w:r>
    </w:p>
    <w:p w:rsidR="00971867" w:rsidRPr="003B104D" w:rsidRDefault="00971867" w:rsidP="00971867">
      <w:pPr>
        <w:spacing w:before="120" w:after="120" w:line="240" w:lineRule="auto"/>
        <w:ind w:left="720"/>
        <w:contextualSpacing/>
        <w:jc w:val="both"/>
        <w:rPr>
          <w:rFonts w:ascii="Times New Roman" w:eastAsia="Calibri" w:hAnsi="Times New Roman" w:cs="Times New Roman"/>
          <w:b/>
          <w:sz w:val="24"/>
          <w:szCs w:val="24"/>
          <w:lang w:val="es-MX"/>
        </w:rPr>
      </w:pPr>
    </w:p>
    <w:p w:rsidR="00971867" w:rsidRPr="003B104D" w:rsidRDefault="00971867" w:rsidP="00971867">
      <w:pPr>
        <w:numPr>
          <w:ilvl w:val="0"/>
          <w:numId w:val="16"/>
        </w:numPr>
        <w:autoSpaceDE w:val="0"/>
        <w:autoSpaceDN w:val="0"/>
        <w:adjustRightInd w:val="0"/>
        <w:spacing w:before="120" w:after="120" w:line="240" w:lineRule="auto"/>
        <w:jc w:val="both"/>
        <w:rPr>
          <w:rFonts w:ascii="Times New Roman" w:eastAsia="Calibri" w:hAnsi="Times New Roman" w:cs="Times New Roman"/>
          <w:b/>
          <w:sz w:val="24"/>
          <w:szCs w:val="24"/>
          <w:lang w:val="es-MX"/>
        </w:rPr>
      </w:pPr>
      <w:r w:rsidRPr="003B104D">
        <w:rPr>
          <w:rFonts w:ascii="Times New Roman" w:eastAsia="Calibri" w:hAnsi="Times New Roman" w:cs="Times New Roman"/>
          <w:b/>
          <w:sz w:val="24"/>
          <w:szCs w:val="24"/>
          <w:lang w:val="es-MX"/>
        </w:rPr>
        <w:t>BIBLIOGRAFÍA</w:t>
      </w:r>
    </w:p>
    <w:p w:rsidR="00971867" w:rsidRPr="003B104D" w:rsidRDefault="00971867" w:rsidP="00971867">
      <w:pPr>
        <w:tabs>
          <w:tab w:val="left" w:pos="2811"/>
        </w:tabs>
        <w:snapToGrid w:val="0"/>
        <w:spacing w:before="120" w:after="120" w:line="240" w:lineRule="auto"/>
        <w:ind w:left="284" w:hanging="284"/>
        <w:jc w:val="both"/>
        <w:rPr>
          <w:rFonts w:ascii="Times New Roman" w:eastAsia="Calibri" w:hAnsi="Times New Roman" w:cs="Times New Roman"/>
          <w:b/>
          <w:color w:val="000000"/>
          <w:sz w:val="24"/>
          <w:szCs w:val="24"/>
          <w:lang w:val="es-MX"/>
        </w:rPr>
      </w:pPr>
      <w:r w:rsidRPr="003B104D">
        <w:rPr>
          <w:rFonts w:ascii="Times New Roman" w:eastAsia="Calibri" w:hAnsi="Times New Roman" w:cs="Times New Roman"/>
          <w:b/>
          <w:color w:val="000000"/>
          <w:sz w:val="24"/>
          <w:szCs w:val="24"/>
          <w:lang w:val="es-MX"/>
        </w:rPr>
        <w:t xml:space="preserve">Básica </w:t>
      </w:r>
    </w:p>
    <w:p w:rsidR="00971867" w:rsidRPr="003B104D" w:rsidRDefault="00971867" w:rsidP="00971867">
      <w:pPr>
        <w:keepNext/>
        <w:numPr>
          <w:ilvl w:val="0"/>
          <w:numId w:val="5"/>
        </w:numPr>
        <w:spacing w:after="0" w:line="240" w:lineRule="auto"/>
        <w:ind w:left="567" w:hanging="283"/>
        <w:jc w:val="both"/>
        <w:rPr>
          <w:rFonts w:ascii="Times New Roman" w:eastAsia="Calibri" w:hAnsi="Times New Roman" w:cs="Times New Roman"/>
          <w:sz w:val="24"/>
          <w:szCs w:val="24"/>
          <w:lang w:val="es-ES"/>
        </w:rPr>
      </w:pPr>
      <w:r w:rsidRPr="003B104D">
        <w:rPr>
          <w:rFonts w:ascii="Times New Roman" w:eastAsia="Calibri" w:hAnsi="Times New Roman" w:cs="Times New Roman"/>
          <w:sz w:val="24"/>
          <w:szCs w:val="24"/>
          <w:lang w:val="en-US"/>
        </w:rPr>
        <w:t xml:space="preserve">David, Keith y Newton, John (2003). </w:t>
      </w:r>
      <w:r w:rsidRPr="003B104D">
        <w:rPr>
          <w:rFonts w:ascii="Times New Roman" w:eastAsia="Calibri" w:hAnsi="Times New Roman" w:cs="Times New Roman"/>
          <w:sz w:val="24"/>
          <w:szCs w:val="24"/>
          <w:lang w:val="es-ES"/>
        </w:rPr>
        <w:t>Comportamiento Humano en el trabajo. Editorial McGraw-Hill.</w:t>
      </w:r>
    </w:p>
    <w:p w:rsidR="00971867" w:rsidRPr="003B104D" w:rsidRDefault="00971867" w:rsidP="00971867">
      <w:pPr>
        <w:keepNext/>
        <w:numPr>
          <w:ilvl w:val="0"/>
          <w:numId w:val="5"/>
        </w:numPr>
        <w:spacing w:after="0" w:line="240" w:lineRule="auto"/>
        <w:ind w:left="567" w:hanging="283"/>
        <w:jc w:val="both"/>
        <w:rPr>
          <w:rFonts w:ascii="Times New Roman" w:eastAsia="Calibri" w:hAnsi="Times New Roman" w:cs="Times New Roman"/>
          <w:sz w:val="24"/>
          <w:szCs w:val="24"/>
          <w:lang w:val="es-ES"/>
        </w:rPr>
      </w:pPr>
      <w:r w:rsidRPr="003B104D">
        <w:rPr>
          <w:rFonts w:ascii="Times New Roman" w:eastAsia="Calibri" w:hAnsi="Times New Roman" w:cs="Times New Roman"/>
          <w:sz w:val="24"/>
          <w:szCs w:val="24"/>
          <w:lang w:val="es-ES"/>
        </w:rPr>
        <w:t>Chiavenato, Idalberto. (2011). Gestión de talento humano. Editorial McGraw-Hill.</w:t>
      </w:r>
    </w:p>
    <w:p w:rsidR="00971867" w:rsidRPr="003B104D" w:rsidRDefault="00971867" w:rsidP="00971867">
      <w:pPr>
        <w:keepNext/>
        <w:numPr>
          <w:ilvl w:val="0"/>
          <w:numId w:val="5"/>
        </w:numPr>
        <w:spacing w:after="0" w:line="240" w:lineRule="auto"/>
        <w:ind w:left="567" w:hanging="283"/>
        <w:jc w:val="both"/>
        <w:rPr>
          <w:rFonts w:ascii="Times New Roman" w:eastAsia="Calibri" w:hAnsi="Times New Roman" w:cs="Times New Roman"/>
          <w:color w:val="000000"/>
          <w:sz w:val="24"/>
          <w:szCs w:val="24"/>
          <w:lang w:val="es-MX"/>
        </w:rPr>
      </w:pPr>
      <w:r w:rsidRPr="003B104D">
        <w:rPr>
          <w:rFonts w:ascii="Times New Roman" w:eastAsia="Calibri" w:hAnsi="Times New Roman" w:cs="Times New Roman"/>
          <w:sz w:val="24"/>
          <w:szCs w:val="24"/>
          <w:lang w:val="es-ES"/>
        </w:rPr>
        <w:t>Chiavenato, Idalberto. (2009). Administración de recursos humanos. Editorial McGraw</w:t>
      </w:r>
      <w:r w:rsidRPr="003B104D">
        <w:rPr>
          <w:rFonts w:ascii="Times New Roman" w:eastAsia="Calibri" w:hAnsi="Times New Roman" w:cs="Times New Roman"/>
          <w:color w:val="000000"/>
          <w:sz w:val="24"/>
          <w:szCs w:val="24"/>
          <w:lang w:val="es-MX"/>
        </w:rPr>
        <w:t>-Hill.</w:t>
      </w:r>
    </w:p>
    <w:p w:rsidR="00971867" w:rsidRPr="003B104D" w:rsidRDefault="00971867" w:rsidP="00971867">
      <w:pPr>
        <w:tabs>
          <w:tab w:val="left" w:pos="2811"/>
        </w:tabs>
        <w:snapToGrid w:val="0"/>
        <w:spacing w:before="120" w:after="120" w:line="240" w:lineRule="auto"/>
        <w:ind w:left="284" w:hanging="284"/>
        <w:jc w:val="both"/>
        <w:rPr>
          <w:rFonts w:ascii="Times New Roman" w:eastAsia="Calibri" w:hAnsi="Times New Roman" w:cs="Times New Roman"/>
          <w:b/>
          <w:color w:val="000000"/>
          <w:sz w:val="24"/>
          <w:szCs w:val="24"/>
          <w:lang w:val="es-MX"/>
        </w:rPr>
      </w:pPr>
      <w:r w:rsidRPr="003B104D">
        <w:rPr>
          <w:rFonts w:ascii="Times New Roman" w:eastAsia="Calibri" w:hAnsi="Times New Roman" w:cs="Times New Roman"/>
          <w:b/>
          <w:color w:val="000000"/>
          <w:sz w:val="24"/>
          <w:szCs w:val="24"/>
          <w:lang w:val="es-MX"/>
        </w:rPr>
        <w:t>Complementaria</w:t>
      </w:r>
    </w:p>
    <w:p w:rsidR="00971867" w:rsidRPr="003B104D" w:rsidRDefault="00971867" w:rsidP="00971867">
      <w:pPr>
        <w:keepNext/>
        <w:numPr>
          <w:ilvl w:val="0"/>
          <w:numId w:val="5"/>
        </w:numPr>
        <w:spacing w:after="0" w:line="240" w:lineRule="auto"/>
        <w:ind w:left="567" w:hanging="283"/>
        <w:jc w:val="both"/>
        <w:rPr>
          <w:rFonts w:ascii="Times New Roman" w:eastAsia="Calibri" w:hAnsi="Times New Roman" w:cs="Times New Roman"/>
          <w:sz w:val="24"/>
          <w:szCs w:val="24"/>
          <w:lang w:val="es-ES"/>
        </w:rPr>
      </w:pPr>
      <w:r w:rsidRPr="003B104D">
        <w:rPr>
          <w:rFonts w:ascii="Times New Roman" w:eastAsia="Calibri" w:hAnsi="Times New Roman" w:cs="Times New Roman"/>
          <w:sz w:val="24"/>
          <w:szCs w:val="24"/>
          <w:lang w:val="es-ES"/>
        </w:rPr>
        <w:t>Chiavenato, Idalberto. (2002). Gestión de talento humano. Editorial McGraw-Hill.</w:t>
      </w:r>
    </w:p>
    <w:p w:rsidR="00971867" w:rsidRPr="003B104D" w:rsidRDefault="00971867" w:rsidP="00971867">
      <w:pPr>
        <w:keepNext/>
        <w:numPr>
          <w:ilvl w:val="0"/>
          <w:numId w:val="5"/>
        </w:numPr>
        <w:spacing w:after="0" w:line="240" w:lineRule="auto"/>
        <w:ind w:left="567" w:hanging="283"/>
        <w:jc w:val="both"/>
        <w:rPr>
          <w:rFonts w:ascii="Times New Roman" w:eastAsia="Calibri" w:hAnsi="Times New Roman" w:cs="Times New Roman"/>
          <w:sz w:val="24"/>
          <w:szCs w:val="24"/>
          <w:lang w:val="es-ES"/>
        </w:rPr>
      </w:pPr>
      <w:r w:rsidRPr="003B104D">
        <w:rPr>
          <w:rFonts w:ascii="Times New Roman" w:eastAsia="Calibri" w:hAnsi="Times New Roman" w:cs="Times New Roman"/>
          <w:sz w:val="24"/>
          <w:szCs w:val="24"/>
          <w:lang w:val="es-ES"/>
        </w:rPr>
        <w:t>Alles, Marta. (2000). Dirección Estratégica de Recursos Humanos. Gestión por Competencia. Ediciones  Granica S.A.</w:t>
      </w:r>
    </w:p>
    <w:p w:rsidR="00971867" w:rsidRPr="003B104D" w:rsidRDefault="00971867" w:rsidP="00971867">
      <w:pPr>
        <w:keepNext/>
        <w:numPr>
          <w:ilvl w:val="0"/>
          <w:numId w:val="5"/>
        </w:numPr>
        <w:spacing w:after="0" w:line="240" w:lineRule="auto"/>
        <w:ind w:left="567" w:hanging="283"/>
        <w:jc w:val="both"/>
        <w:rPr>
          <w:rFonts w:ascii="Times New Roman" w:eastAsia="Calibri" w:hAnsi="Times New Roman" w:cs="Times New Roman"/>
          <w:sz w:val="24"/>
          <w:szCs w:val="24"/>
          <w:lang w:val="es-ES"/>
        </w:rPr>
      </w:pPr>
      <w:r w:rsidRPr="003B104D">
        <w:rPr>
          <w:rFonts w:ascii="Times New Roman" w:eastAsia="Calibri" w:hAnsi="Times New Roman" w:cs="Times New Roman"/>
          <w:sz w:val="24"/>
          <w:szCs w:val="24"/>
          <w:lang w:val="es-ES"/>
        </w:rPr>
        <w:t>Disposiciones legales vigentes-IPS, Código Laboral. METSS.</w:t>
      </w:r>
    </w:p>
    <w:p w:rsidR="00971867" w:rsidRPr="003B104D" w:rsidRDefault="00971867" w:rsidP="00971867">
      <w:pPr>
        <w:keepNext/>
        <w:spacing w:after="0" w:line="240" w:lineRule="auto"/>
        <w:ind w:left="284"/>
        <w:jc w:val="both"/>
        <w:rPr>
          <w:rFonts w:ascii="Times New Roman" w:eastAsia="Calibri" w:hAnsi="Times New Roman" w:cs="Times New Roman"/>
          <w:b/>
          <w:sz w:val="24"/>
          <w:szCs w:val="24"/>
          <w:lang w:eastAsia="es-ES"/>
        </w:rPr>
      </w:pPr>
    </w:p>
    <w:p w:rsidR="00971867" w:rsidRPr="003B104D" w:rsidRDefault="00971867" w:rsidP="00971867">
      <w:pPr>
        <w:numPr>
          <w:ilvl w:val="0"/>
          <w:numId w:val="6"/>
        </w:numPr>
        <w:spacing w:before="120" w:after="120" w:line="240" w:lineRule="auto"/>
        <w:ind w:left="284" w:hanging="142"/>
        <w:jc w:val="both"/>
        <w:rPr>
          <w:rFonts w:ascii="Times New Roman" w:eastAsia="Calibri" w:hAnsi="Times New Roman" w:cs="Times New Roman"/>
          <w:b/>
          <w:sz w:val="24"/>
          <w:szCs w:val="24"/>
          <w:lang w:eastAsia="es-ES"/>
        </w:rPr>
      </w:pPr>
      <w:r w:rsidRPr="003B104D">
        <w:rPr>
          <w:rFonts w:ascii="Times New Roman" w:eastAsia="Calibri" w:hAnsi="Times New Roman" w:cs="Times New Roman"/>
          <w:sz w:val="24"/>
          <w:szCs w:val="24"/>
          <w:lang w:val="es-ES"/>
        </w:rPr>
        <w:br w:type="page"/>
      </w:r>
      <w:r w:rsidRPr="003B104D">
        <w:rPr>
          <w:rFonts w:ascii="Times New Roman" w:eastAsia="Calibri" w:hAnsi="Times New Roman" w:cs="Times New Roman"/>
          <w:b/>
          <w:bCs/>
          <w:sz w:val="24"/>
          <w:szCs w:val="24"/>
        </w:rPr>
        <w:lastRenderedPageBreak/>
        <w:t>IDENTIFICACIÓN</w:t>
      </w:r>
    </w:p>
    <w:p w:rsidR="00971867" w:rsidRPr="003B104D" w:rsidRDefault="00971867" w:rsidP="00971867">
      <w:pPr>
        <w:spacing w:after="0" w:line="240" w:lineRule="auto"/>
        <w:rPr>
          <w:rFonts w:ascii="Times New Roman" w:eastAsia="Calibri" w:hAnsi="Times New Roman" w:cs="Times New Roman"/>
          <w:bCs/>
          <w:kern w:val="32"/>
          <w:sz w:val="24"/>
          <w:szCs w:val="24"/>
          <w:lang w:val="es-MX"/>
        </w:rPr>
      </w:pPr>
      <w:bookmarkStart w:id="2" w:name="_Toc444710953"/>
      <w:r w:rsidRPr="003B104D">
        <w:rPr>
          <w:rFonts w:ascii="Times New Roman" w:eastAsia="Times New Roman" w:hAnsi="Times New Roman" w:cs="Times New Roman"/>
          <w:b/>
          <w:sz w:val="24"/>
          <w:szCs w:val="24"/>
          <w:lang w:eastAsia="es-ES"/>
        </w:rPr>
        <w:t xml:space="preserve">Asignatura: </w:t>
      </w:r>
      <w:r w:rsidRPr="003B104D">
        <w:rPr>
          <w:rFonts w:ascii="Times New Roman" w:eastAsia="Calibri" w:hAnsi="Times New Roman" w:cs="Times New Roman"/>
          <w:b/>
          <w:sz w:val="24"/>
          <w:szCs w:val="24"/>
          <w:lang w:val="es-ES"/>
        </w:rPr>
        <w:t>MATEMÁTICA III</w:t>
      </w:r>
      <w:bookmarkEnd w:id="2"/>
    </w:p>
    <w:p w:rsidR="00971867" w:rsidRPr="003B104D" w:rsidRDefault="00971867" w:rsidP="00971867">
      <w:pPr>
        <w:spacing w:after="0" w:line="240" w:lineRule="auto"/>
        <w:jc w:val="both"/>
        <w:rPr>
          <w:rFonts w:ascii="Times New Roman" w:eastAsia="Calibri" w:hAnsi="Times New Roman" w:cs="Times New Roman"/>
          <w:sz w:val="24"/>
          <w:szCs w:val="24"/>
          <w:lang w:val="es-MX" w:eastAsia="es-ES"/>
        </w:rPr>
      </w:pPr>
      <w:r w:rsidRPr="003B104D">
        <w:rPr>
          <w:rFonts w:ascii="Times New Roman" w:eastAsia="Calibri" w:hAnsi="Times New Roman" w:cs="Times New Roman"/>
          <w:sz w:val="24"/>
          <w:szCs w:val="24"/>
          <w:lang w:val="es-MX" w:eastAsia="es-ES"/>
        </w:rPr>
        <w:t xml:space="preserve">Semestre: </w:t>
      </w:r>
      <w:r w:rsidRPr="003B104D">
        <w:rPr>
          <w:rFonts w:ascii="Times New Roman" w:eastAsia="Calibri" w:hAnsi="Times New Roman" w:cs="Times New Roman"/>
          <w:b/>
          <w:sz w:val="24"/>
          <w:szCs w:val="24"/>
          <w:lang w:val="es-MX" w:eastAsia="es-ES"/>
        </w:rPr>
        <w:t>Cuarto</w:t>
      </w:r>
      <w:r w:rsidRPr="003B104D">
        <w:rPr>
          <w:rFonts w:ascii="Times New Roman" w:eastAsia="Calibri" w:hAnsi="Times New Roman" w:cs="Times New Roman"/>
          <w:sz w:val="24"/>
          <w:szCs w:val="24"/>
          <w:lang w:val="es-MX" w:eastAsia="es-ES"/>
        </w:rPr>
        <w:tab/>
      </w:r>
      <w:r w:rsidRPr="003B104D">
        <w:rPr>
          <w:rFonts w:ascii="Times New Roman" w:eastAsia="Calibri" w:hAnsi="Times New Roman" w:cs="Times New Roman"/>
          <w:sz w:val="24"/>
          <w:szCs w:val="24"/>
          <w:lang w:val="es-MX" w:eastAsia="es-ES"/>
        </w:rPr>
        <w:tab/>
        <w:t xml:space="preserve"> Área: </w:t>
      </w:r>
      <w:r w:rsidRPr="003B104D">
        <w:rPr>
          <w:rFonts w:ascii="Times New Roman" w:eastAsia="Calibri" w:hAnsi="Times New Roman" w:cs="Times New Roman"/>
          <w:b/>
          <w:sz w:val="24"/>
          <w:szCs w:val="24"/>
          <w:lang w:val="es-MX" w:eastAsia="es-ES"/>
        </w:rPr>
        <w:t>Básico Instrumental</w:t>
      </w:r>
      <w:r w:rsidRPr="003B104D">
        <w:rPr>
          <w:rFonts w:ascii="Times New Roman" w:eastAsia="Calibri" w:hAnsi="Times New Roman" w:cs="Times New Roman"/>
          <w:sz w:val="24"/>
          <w:szCs w:val="24"/>
          <w:lang w:val="es-MX" w:eastAsia="es-ES"/>
        </w:rPr>
        <w:tab/>
        <w:t xml:space="preserve">Código: </w:t>
      </w:r>
      <w:r w:rsidRPr="003B104D">
        <w:rPr>
          <w:rFonts w:ascii="Times New Roman" w:eastAsia="Calibri" w:hAnsi="Times New Roman" w:cs="Times New Roman"/>
          <w:b/>
          <w:sz w:val="24"/>
          <w:szCs w:val="24"/>
          <w:lang w:val="es-MX" w:eastAsia="es-ES"/>
        </w:rPr>
        <w:t>2018</w:t>
      </w:r>
    </w:p>
    <w:p w:rsidR="00971867" w:rsidRPr="003B104D" w:rsidRDefault="00971867" w:rsidP="00971867">
      <w:pPr>
        <w:spacing w:after="0" w:line="240" w:lineRule="auto"/>
        <w:jc w:val="both"/>
        <w:rPr>
          <w:rFonts w:ascii="Times New Roman" w:eastAsia="Calibri" w:hAnsi="Times New Roman" w:cs="Times New Roman"/>
          <w:sz w:val="24"/>
          <w:szCs w:val="24"/>
          <w:lang w:val="es-MX" w:eastAsia="es-ES"/>
        </w:rPr>
      </w:pPr>
      <w:r w:rsidRPr="003B104D">
        <w:rPr>
          <w:rFonts w:ascii="Times New Roman" w:eastAsia="Calibri" w:hAnsi="Times New Roman" w:cs="Times New Roman"/>
          <w:sz w:val="24"/>
          <w:szCs w:val="24"/>
          <w:lang w:val="es-MX" w:eastAsia="es-ES"/>
        </w:rPr>
        <w:t xml:space="preserve">Prerrequisito: </w:t>
      </w:r>
      <w:r w:rsidRPr="003B104D">
        <w:rPr>
          <w:rFonts w:ascii="Times New Roman" w:eastAsia="Calibri" w:hAnsi="Times New Roman" w:cs="Times New Roman"/>
          <w:b/>
          <w:sz w:val="24"/>
          <w:szCs w:val="24"/>
          <w:lang w:val="es-MX" w:eastAsia="es-ES"/>
        </w:rPr>
        <w:t>Matemática II</w:t>
      </w:r>
    </w:p>
    <w:p w:rsidR="00971867" w:rsidRPr="003B104D" w:rsidRDefault="00971867" w:rsidP="00971867">
      <w:pPr>
        <w:spacing w:after="0" w:line="240" w:lineRule="auto"/>
        <w:jc w:val="both"/>
        <w:rPr>
          <w:rFonts w:ascii="Times New Roman" w:eastAsia="Calibri" w:hAnsi="Times New Roman" w:cs="Times New Roman"/>
          <w:b/>
          <w:sz w:val="24"/>
          <w:szCs w:val="24"/>
          <w:lang w:val="es-MX" w:eastAsia="es-ES"/>
        </w:rPr>
      </w:pPr>
      <w:r w:rsidRPr="003B104D">
        <w:rPr>
          <w:rFonts w:ascii="Times New Roman" w:eastAsia="Calibri" w:hAnsi="Times New Roman" w:cs="Times New Roman"/>
          <w:sz w:val="24"/>
          <w:szCs w:val="24"/>
          <w:lang w:val="es-MX" w:eastAsia="es-ES"/>
        </w:rPr>
        <w:t xml:space="preserve">Carga horaria: </w:t>
      </w:r>
      <w:r w:rsidRPr="003B104D">
        <w:rPr>
          <w:rFonts w:ascii="Times New Roman" w:eastAsia="Calibri" w:hAnsi="Times New Roman" w:cs="Times New Roman"/>
          <w:b/>
          <w:sz w:val="24"/>
          <w:szCs w:val="24"/>
          <w:lang w:val="es-MX" w:eastAsia="es-ES"/>
        </w:rPr>
        <w:t xml:space="preserve">56 horas reloj  </w:t>
      </w:r>
      <w:r w:rsidRPr="003B104D">
        <w:rPr>
          <w:rFonts w:ascii="Times New Roman" w:eastAsia="Calibri" w:hAnsi="Times New Roman" w:cs="Times New Roman"/>
          <w:sz w:val="24"/>
          <w:szCs w:val="24"/>
          <w:lang w:val="es-MX" w:eastAsia="es-ES"/>
        </w:rPr>
        <w:t xml:space="preserve">Horas semanales: </w:t>
      </w:r>
      <w:r w:rsidRPr="003B104D">
        <w:rPr>
          <w:rFonts w:ascii="Times New Roman" w:eastAsia="Calibri" w:hAnsi="Times New Roman" w:cs="Times New Roman"/>
          <w:b/>
          <w:sz w:val="24"/>
          <w:szCs w:val="24"/>
          <w:lang w:val="es-MX" w:eastAsia="es-ES"/>
        </w:rPr>
        <w:t>4 horas reloj</w:t>
      </w:r>
    </w:p>
    <w:p w:rsidR="00971867" w:rsidRPr="003B104D" w:rsidRDefault="00971867" w:rsidP="00971867">
      <w:pPr>
        <w:numPr>
          <w:ilvl w:val="0"/>
          <w:numId w:val="6"/>
        </w:numPr>
        <w:spacing w:before="120" w:after="120" w:line="240" w:lineRule="auto"/>
        <w:ind w:left="284" w:hanging="142"/>
        <w:jc w:val="both"/>
        <w:rPr>
          <w:rFonts w:ascii="Times New Roman" w:eastAsia="Calibri" w:hAnsi="Times New Roman" w:cs="Times New Roman"/>
          <w:b/>
          <w:bCs/>
          <w:sz w:val="24"/>
          <w:szCs w:val="24"/>
        </w:rPr>
      </w:pPr>
      <w:r w:rsidRPr="003B104D">
        <w:rPr>
          <w:rFonts w:ascii="Times New Roman" w:eastAsia="Calibri" w:hAnsi="Times New Roman" w:cs="Times New Roman"/>
          <w:b/>
          <w:bCs/>
          <w:sz w:val="24"/>
          <w:szCs w:val="24"/>
        </w:rPr>
        <w:t>FUNDAMENTACIÓN</w:t>
      </w:r>
    </w:p>
    <w:p w:rsidR="00971867" w:rsidRPr="003B104D" w:rsidRDefault="00971867" w:rsidP="00971867">
      <w:pPr>
        <w:tabs>
          <w:tab w:val="left" w:pos="426"/>
        </w:tabs>
        <w:suppressAutoHyphens/>
        <w:spacing w:line="240" w:lineRule="auto"/>
        <w:jc w:val="both"/>
        <w:rPr>
          <w:rFonts w:ascii="Times New Roman" w:eastAsia="Calibri" w:hAnsi="Times New Roman" w:cs="Times New Roman"/>
          <w:bCs/>
          <w:sz w:val="24"/>
          <w:szCs w:val="24"/>
          <w:lang w:val="es-MX"/>
        </w:rPr>
      </w:pPr>
      <w:r w:rsidRPr="003B104D">
        <w:rPr>
          <w:rFonts w:ascii="Times New Roman" w:eastAsia="Calibri" w:hAnsi="Times New Roman" w:cs="Times New Roman"/>
          <w:bCs/>
          <w:sz w:val="24"/>
          <w:szCs w:val="24"/>
        </w:rPr>
        <w:t xml:space="preserve">Esta </w:t>
      </w:r>
      <w:r w:rsidRPr="003B104D">
        <w:rPr>
          <w:rFonts w:ascii="Times New Roman" w:eastAsia="Calibri" w:hAnsi="Times New Roman" w:cs="Times New Roman"/>
          <w:bCs/>
          <w:sz w:val="24"/>
          <w:szCs w:val="24"/>
          <w:lang w:val="es-MX"/>
        </w:rPr>
        <w:t>asignatura presenta las herramientas necesarias para evaluar el comportamiento del valor del dinero en diferentes períodos de tiempo y circunstancias.</w:t>
      </w:r>
    </w:p>
    <w:p w:rsidR="00971867" w:rsidRPr="003B104D" w:rsidRDefault="00971867" w:rsidP="00971867">
      <w:pPr>
        <w:tabs>
          <w:tab w:val="left" w:pos="426"/>
        </w:tabs>
        <w:suppressAutoHyphens/>
        <w:spacing w:line="240" w:lineRule="auto"/>
        <w:jc w:val="both"/>
        <w:rPr>
          <w:rFonts w:ascii="Times New Roman" w:eastAsia="Calibri" w:hAnsi="Times New Roman" w:cs="Times New Roman"/>
          <w:bCs/>
          <w:sz w:val="24"/>
          <w:szCs w:val="24"/>
          <w:lang w:val="es-MX"/>
        </w:rPr>
      </w:pPr>
      <w:r w:rsidRPr="003B104D">
        <w:rPr>
          <w:rFonts w:ascii="Times New Roman" w:eastAsia="Calibri" w:hAnsi="Times New Roman" w:cs="Times New Roman"/>
          <w:bCs/>
          <w:sz w:val="24"/>
          <w:szCs w:val="24"/>
          <w:lang w:val="es-MX"/>
        </w:rPr>
        <w:t>La aplicación correcta de los conceptos de matemática financiera en la vida diaria de las personas y de las empresas, permitirá al alumno tomar decisiones acertadas, reducir riesgos financieros, costos administrativos y abordar los temas con la menor complejidad posible.</w:t>
      </w:r>
    </w:p>
    <w:p w:rsidR="00971867" w:rsidRPr="003B104D" w:rsidRDefault="00971867" w:rsidP="00971867">
      <w:pPr>
        <w:numPr>
          <w:ilvl w:val="0"/>
          <w:numId w:val="6"/>
        </w:numPr>
        <w:spacing w:before="120" w:after="120" w:line="240" w:lineRule="auto"/>
        <w:ind w:left="284" w:hanging="142"/>
        <w:jc w:val="both"/>
        <w:rPr>
          <w:rFonts w:ascii="Times New Roman" w:eastAsia="Calibri" w:hAnsi="Times New Roman" w:cs="Times New Roman"/>
          <w:b/>
          <w:bCs/>
          <w:sz w:val="24"/>
          <w:szCs w:val="24"/>
        </w:rPr>
      </w:pPr>
      <w:r w:rsidRPr="003B104D">
        <w:rPr>
          <w:rFonts w:ascii="Times New Roman" w:eastAsia="Calibri" w:hAnsi="Times New Roman" w:cs="Times New Roman"/>
          <w:b/>
          <w:bCs/>
          <w:sz w:val="24"/>
          <w:szCs w:val="24"/>
        </w:rPr>
        <w:t>COMPETENCIAS GENÉRICAS</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Poseer capacidad de abstracción, análisis y síntesis.</w:t>
      </w:r>
    </w:p>
    <w:p w:rsidR="00971867" w:rsidRPr="003B104D" w:rsidRDefault="00971867" w:rsidP="00971867">
      <w:pPr>
        <w:numPr>
          <w:ilvl w:val="0"/>
          <w:numId w:val="6"/>
        </w:numPr>
        <w:spacing w:before="120" w:after="120" w:line="240" w:lineRule="auto"/>
        <w:ind w:left="284" w:hanging="142"/>
        <w:jc w:val="both"/>
        <w:rPr>
          <w:rFonts w:ascii="Times New Roman" w:eastAsia="Calibri" w:hAnsi="Times New Roman" w:cs="Times New Roman"/>
          <w:b/>
          <w:bCs/>
          <w:sz w:val="24"/>
          <w:szCs w:val="24"/>
        </w:rPr>
      </w:pPr>
      <w:r w:rsidRPr="003B104D">
        <w:rPr>
          <w:rFonts w:ascii="Times New Roman" w:eastAsia="Calibri" w:hAnsi="Times New Roman" w:cs="Times New Roman"/>
          <w:b/>
          <w:bCs/>
          <w:sz w:val="24"/>
          <w:szCs w:val="24"/>
        </w:rPr>
        <w:t>COMPETENCIAS ESPECÍFICAS</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Posee conocimientos que le permiten elaborar información financiera, de gestión y otras útiles para la toma de decisiones en las empresas, las entidades públicas y en los organismos no gubernamentales.</w:t>
      </w:r>
    </w:p>
    <w:p w:rsidR="00971867" w:rsidRPr="003B104D" w:rsidRDefault="00971867" w:rsidP="00971867">
      <w:pPr>
        <w:numPr>
          <w:ilvl w:val="0"/>
          <w:numId w:val="6"/>
        </w:numPr>
        <w:spacing w:before="120" w:after="120" w:line="240" w:lineRule="auto"/>
        <w:ind w:left="284" w:hanging="142"/>
        <w:jc w:val="both"/>
        <w:rPr>
          <w:rFonts w:ascii="Times New Roman" w:eastAsia="Calibri" w:hAnsi="Times New Roman" w:cs="Times New Roman"/>
          <w:b/>
          <w:bCs/>
          <w:sz w:val="24"/>
          <w:szCs w:val="24"/>
        </w:rPr>
      </w:pPr>
      <w:r w:rsidRPr="003B104D">
        <w:rPr>
          <w:rFonts w:ascii="Times New Roman" w:eastAsia="Calibri" w:hAnsi="Times New Roman" w:cs="Times New Roman"/>
          <w:b/>
          <w:bCs/>
          <w:sz w:val="24"/>
          <w:szCs w:val="24"/>
        </w:rPr>
        <w:t>CAPACIDADES</w:t>
      </w:r>
    </w:p>
    <w:p w:rsidR="00971867" w:rsidRPr="003B104D" w:rsidRDefault="00971867" w:rsidP="00971867">
      <w:pPr>
        <w:tabs>
          <w:tab w:val="left" w:pos="284"/>
        </w:tabs>
        <w:spacing w:after="0" w:line="240" w:lineRule="auto"/>
        <w:jc w:val="both"/>
        <w:rPr>
          <w:rFonts w:ascii="Times New Roman" w:eastAsia="Calibri" w:hAnsi="Times New Roman" w:cs="Times New Roman"/>
          <w:b/>
          <w:sz w:val="24"/>
          <w:szCs w:val="24"/>
          <w:lang w:val="es-MX"/>
        </w:rPr>
      </w:pPr>
      <w:r w:rsidRPr="003B104D">
        <w:rPr>
          <w:rFonts w:ascii="Times New Roman" w:eastAsia="Calibri" w:hAnsi="Times New Roman" w:cs="Times New Roman"/>
          <w:b/>
          <w:sz w:val="24"/>
          <w:szCs w:val="24"/>
          <w:lang w:val="es-MX"/>
        </w:rPr>
        <w:t>CONCEPTUALES</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b/>
          <w:sz w:val="24"/>
          <w:szCs w:val="24"/>
          <w:lang w:val="es-MX"/>
        </w:rPr>
      </w:pPr>
      <w:r w:rsidRPr="003B104D">
        <w:rPr>
          <w:rFonts w:ascii="Times New Roman" w:eastAsia="Calibri" w:hAnsi="Times New Roman" w:cs="Times New Roman"/>
          <w:sz w:val="24"/>
          <w:szCs w:val="24"/>
          <w:lang w:val="es-MX"/>
        </w:rPr>
        <w:t>Conoce los conceptos decapitalización y actualización</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b/>
          <w:sz w:val="24"/>
          <w:szCs w:val="24"/>
          <w:lang w:val="es-MX"/>
        </w:rPr>
      </w:pPr>
      <w:r w:rsidRPr="003B104D">
        <w:rPr>
          <w:rFonts w:ascii="Times New Roman" w:eastAsia="Calibri" w:hAnsi="Times New Roman" w:cs="Times New Roman"/>
          <w:sz w:val="24"/>
          <w:szCs w:val="24"/>
          <w:lang w:val="es-MX"/>
        </w:rPr>
        <w:t>Distingue las distintas tasas de interés compuesto.</w:t>
      </w:r>
    </w:p>
    <w:p w:rsidR="00971867" w:rsidRPr="003B104D" w:rsidRDefault="00971867" w:rsidP="00971867">
      <w:pPr>
        <w:widowControl w:val="0"/>
        <w:numPr>
          <w:ilvl w:val="0"/>
          <w:numId w:val="4"/>
        </w:numPr>
        <w:tabs>
          <w:tab w:val="left" w:pos="284"/>
        </w:tabs>
        <w:autoSpaceDE w:val="0"/>
        <w:autoSpaceDN w:val="0"/>
        <w:adjustRightInd w:val="0"/>
        <w:spacing w:after="0" w:line="240" w:lineRule="auto"/>
        <w:jc w:val="both"/>
        <w:rPr>
          <w:rFonts w:ascii="Times New Roman" w:eastAsia="Calibri" w:hAnsi="Times New Roman" w:cs="Times New Roman"/>
          <w:b/>
          <w:bCs/>
          <w:sz w:val="24"/>
          <w:szCs w:val="24"/>
          <w:lang w:val="es-MX"/>
        </w:rPr>
      </w:pPr>
      <w:r w:rsidRPr="003B104D">
        <w:rPr>
          <w:rFonts w:ascii="Times New Roman" w:eastAsia="Calibri" w:hAnsi="Times New Roman" w:cs="Times New Roman"/>
          <w:sz w:val="24"/>
          <w:szCs w:val="24"/>
          <w:lang w:val="es-MX"/>
        </w:rPr>
        <w:t xml:space="preserve">Conoce los distintos tipos de </w:t>
      </w:r>
      <w:r w:rsidRPr="003B104D">
        <w:rPr>
          <w:rFonts w:ascii="Times New Roman" w:eastAsia="Calibri" w:hAnsi="Times New Roman" w:cs="Times New Roman"/>
          <w:bCs/>
          <w:sz w:val="24"/>
          <w:szCs w:val="24"/>
          <w:lang w:val="es-MX"/>
        </w:rPr>
        <w:t>Sistemas de amortización</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b/>
          <w:sz w:val="24"/>
          <w:szCs w:val="24"/>
          <w:lang w:val="es-MX"/>
        </w:rPr>
      </w:pPr>
      <w:r w:rsidRPr="003B104D">
        <w:rPr>
          <w:rFonts w:ascii="Times New Roman" w:eastAsia="Calibri" w:hAnsi="Times New Roman" w:cs="Times New Roman"/>
          <w:sz w:val="24"/>
          <w:szCs w:val="24"/>
          <w:lang w:val="es-MX"/>
        </w:rPr>
        <w:t>Conoce el concepto de Empréstito.</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Conoce los conceptos de probabilidades de vida y muerte de las personas</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 xml:space="preserve">Identifica las características de los distintos tipos de seguros de vida </w:t>
      </w:r>
    </w:p>
    <w:p w:rsidR="00971867" w:rsidRPr="003B104D" w:rsidRDefault="00971867" w:rsidP="00971867">
      <w:pPr>
        <w:tabs>
          <w:tab w:val="left" w:pos="284"/>
        </w:tabs>
        <w:spacing w:after="0" w:line="240" w:lineRule="auto"/>
        <w:ind w:left="720"/>
        <w:jc w:val="both"/>
        <w:rPr>
          <w:rFonts w:ascii="Times New Roman" w:eastAsia="Calibri" w:hAnsi="Times New Roman" w:cs="Times New Roman"/>
          <w:b/>
          <w:sz w:val="10"/>
          <w:szCs w:val="24"/>
          <w:lang w:val="es-MX"/>
        </w:rPr>
      </w:pPr>
    </w:p>
    <w:p w:rsidR="00971867" w:rsidRPr="003B104D" w:rsidRDefault="00971867" w:rsidP="00971867">
      <w:pPr>
        <w:tabs>
          <w:tab w:val="left" w:pos="284"/>
        </w:tabs>
        <w:spacing w:after="0" w:line="240" w:lineRule="auto"/>
        <w:jc w:val="both"/>
        <w:rPr>
          <w:rFonts w:ascii="Times New Roman" w:eastAsia="Calibri" w:hAnsi="Times New Roman" w:cs="Times New Roman"/>
          <w:b/>
          <w:sz w:val="24"/>
          <w:szCs w:val="24"/>
          <w:lang w:val="es-MX"/>
        </w:rPr>
      </w:pPr>
      <w:r w:rsidRPr="003B104D">
        <w:rPr>
          <w:rFonts w:ascii="Times New Roman" w:eastAsia="Calibri" w:hAnsi="Times New Roman" w:cs="Times New Roman"/>
          <w:b/>
          <w:sz w:val="24"/>
          <w:szCs w:val="24"/>
          <w:lang w:val="es-MX"/>
        </w:rPr>
        <w:t>PROCEDIMENTALES</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b/>
          <w:sz w:val="24"/>
          <w:szCs w:val="24"/>
          <w:lang w:val="es-MX"/>
        </w:rPr>
      </w:pPr>
      <w:r w:rsidRPr="003B104D">
        <w:rPr>
          <w:rFonts w:ascii="Times New Roman" w:eastAsia="Calibri" w:hAnsi="Times New Roman" w:cs="Times New Roman"/>
          <w:sz w:val="24"/>
          <w:szCs w:val="24"/>
          <w:lang w:val="es-MX"/>
        </w:rPr>
        <w:t>Aplica los conceptos decapitalización y actualización.</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b/>
          <w:sz w:val="24"/>
          <w:szCs w:val="24"/>
          <w:lang w:val="es-MX"/>
        </w:rPr>
      </w:pPr>
      <w:r w:rsidRPr="003B104D">
        <w:rPr>
          <w:rFonts w:ascii="Times New Roman" w:eastAsia="Calibri" w:hAnsi="Times New Roman" w:cs="Times New Roman"/>
          <w:sz w:val="24"/>
          <w:szCs w:val="24"/>
          <w:lang w:val="es-MX"/>
        </w:rPr>
        <w:t>Utiliza las distintas tasas de interés compuesto.</w:t>
      </w:r>
    </w:p>
    <w:p w:rsidR="00971867" w:rsidRPr="003B104D" w:rsidRDefault="00971867" w:rsidP="00971867">
      <w:pPr>
        <w:widowControl w:val="0"/>
        <w:numPr>
          <w:ilvl w:val="0"/>
          <w:numId w:val="4"/>
        </w:numPr>
        <w:tabs>
          <w:tab w:val="left" w:pos="284"/>
        </w:tabs>
        <w:autoSpaceDE w:val="0"/>
        <w:autoSpaceDN w:val="0"/>
        <w:adjustRightInd w:val="0"/>
        <w:spacing w:after="0" w:line="240" w:lineRule="auto"/>
        <w:jc w:val="both"/>
        <w:rPr>
          <w:rFonts w:ascii="Times New Roman" w:eastAsia="Calibri" w:hAnsi="Times New Roman" w:cs="Times New Roman"/>
          <w:bCs/>
          <w:sz w:val="24"/>
          <w:szCs w:val="24"/>
          <w:lang w:val="es-MX"/>
        </w:rPr>
      </w:pPr>
      <w:r w:rsidRPr="003B104D">
        <w:rPr>
          <w:rFonts w:ascii="Times New Roman" w:eastAsia="Calibri" w:hAnsi="Times New Roman" w:cs="Times New Roman"/>
          <w:sz w:val="24"/>
          <w:szCs w:val="24"/>
          <w:lang w:val="es-MX"/>
        </w:rPr>
        <w:t>Elabora cuadro de servicio de la deuda de los distintos tipos de s</w:t>
      </w:r>
      <w:r w:rsidRPr="003B104D">
        <w:rPr>
          <w:rFonts w:ascii="Times New Roman" w:eastAsia="Calibri" w:hAnsi="Times New Roman" w:cs="Times New Roman"/>
          <w:bCs/>
          <w:sz w:val="24"/>
          <w:szCs w:val="24"/>
          <w:lang w:val="es-MX"/>
        </w:rPr>
        <w:t xml:space="preserve">istemas de amortización </w:t>
      </w:r>
    </w:p>
    <w:p w:rsidR="00971867" w:rsidRPr="003B104D" w:rsidRDefault="00971867" w:rsidP="00971867">
      <w:pPr>
        <w:widowControl w:val="0"/>
        <w:numPr>
          <w:ilvl w:val="0"/>
          <w:numId w:val="4"/>
        </w:numPr>
        <w:tabs>
          <w:tab w:val="left" w:pos="284"/>
        </w:tabs>
        <w:autoSpaceDE w:val="0"/>
        <w:autoSpaceDN w:val="0"/>
        <w:adjustRightInd w:val="0"/>
        <w:spacing w:after="0" w:line="240" w:lineRule="auto"/>
        <w:jc w:val="both"/>
        <w:rPr>
          <w:rFonts w:ascii="Times New Roman" w:eastAsia="Calibri" w:hAnsi="Times New Roman" w:cs="Times New Roman"/>
          <w:bCs/>
          <w:sz w:val="24"/>
          <w:szCs w:val="24"/>
          <w:lang w:val="es-MX"/>
        </w:rPr>
      </w:pPr>
      <w:r w:rsidRPr="003B104D">
        <w:rPr>
          <w:rFonts w:ascii="Times New Roman" w:eastAsia="Calibri" w:hAnsi="Times New Roman" w:cs="Times New Roman"/>
          <w:bCs/>
          <w:sz w:val="24"/>
          <w:szCs w:val="24"/>
          <w:lang w:val="es-MX"/>
        </w:rPr>
        <w:t>Resuelve ejercicios sobre Empréstito</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Calculaprobabilidades de vida y muerte de las personas</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Calcula las primas de los seguros de vida</w:t>
      </w:r>
    </w:p>
    <w:p w:rsidR="00971867" w:rsidRPr="003B104D" w:rsidRDefault="00971867" w:rsidP="00971867">
      <w:pPr>
        <w:tabs>
          <w:tab w:val="left" w:pos="284"/>
        </w:tabs>
        <w:spacing w:after="0" w:line="240" w:lineRule="auto"/>
        <w:ind w:left="720"/>
        <w:jc w:val="both"/>
        <w:rPr>
          <w:rFonts w:ascii="Times New Roman" w:eastAsia="Calibri" w:hAnsi="Times New Roman" w:cs="Times New Roman"/>
          <w:sz w:val="10"/>
          <w:szCs w:val="24"/>
          <w:lang w:val="es-MX"/>
        </w:rPr>
      </w:pPr>
    </w:p>
    <w:p w:rsidR="00971867" w:rsidRPr="003B104D" w:rsidRDefault="00971867" w:rsidP="00971867">
      <w:pPr>
        <w:tabs>
          <w:tab w:val="left" w:pos="284"/>
        </w:tabs>
        <w:spacing w:after="0" w:line="240" w:lineRule="auto"/>
        <w:jc w:val="both"/>
        <w:rPr>
          <w:rFonts w:ascii="Times New Roman" w:eastAsia="Calibri" w:hAnsi="Times New Roman" w:cs="Times New Roman"/>
          <w:b/>
          <w:sz w:val="24"/>
          <w:szCs w:val="24"/>
          <w:lang w:val="es-MX"/>
        </w:rPr>
      </w:pPr>
      <w:r w:rsidRPr="003B104D">
        <w:rPr>
          <w:rFonts w:ascii="Times New Roman" w:eastAsia="Calibri" w:hAnsi="Times New Roman" w:cs="Times New Roman"/>
          <w:b/>
          <w:sz w:val="24"/>
          <w:szCs w:val="24"/>
          <w:lang w:val="es-MX"/>
        </w:rPr>
        <w:t>ACTITUDINALES</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 xml:space="preserve">Actúa objetiva y éticamente ante distintas situaciones de su realidad. </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Trabaja en equipo para realizar tareas referentes a la disciplina.</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Constancia en la participación activa durante el desarrollo de la asignatura.</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Demuestra tolerancia ante la diversidad de opiniones.</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Cumple las normas y las disposiciones reglamentarias vigentes.</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 xml:space="preserve">Cumple los requerimientos establecidos en la asignatura. </w:t>
      </w:r>
    </w:p>
    <w:p w:rsidR="00971867" w:rsidRPr="003B104D" w:rsidRDefault="00971867" w:rsidP="00971867">
      <w:pPr>
        <w:numPr>
          <w:ilvl w:val="0"/>
          <w:numId w:val="6"/>
        </w:numPr>
        <w:spacing w:before="120" w:after="120" w:line="240" w:lineRule="auto"/>
        <w:ind w:left="284" w:hanging="142"/>
        <w:jc w:val="both"/>
        <w:rPr>
          <w:rFonts w:ascii="Times New Roman" w:eastAsia="Calibri" w:hAnsi="Times New Roman" w:cs="Times New Roman"/>
          <w:b/>
          <w:bCs/>
          <w:sz w:val="24"/>
          <w:szCs w:val="24"/>
        </w:rPr>
      </w:pPr>
      <w:r w:rsidRPr="003B104D">
        <w:rPr>
          <w:rFonts w:ascii="Times New Roman" w:eastAsia="Calibri" w:hAnsi="Times New Roman" w:cs="Times New Roman"/>
          <w:b/>
          <w:bCs/>
          <w:sz w:val="24"/>
          <w:szCs w:val="24"/>
        </w:rPr>
        <w:lastRenderedPageBreak/>
        <w:t>CONTENIDO</w:t>
      </w:r>
    </w:p>
    <w:p w:rsidR="00971867" w:rsidRPr="003B104D" w:rsidRDefault="00971867" w:rsidP="00971867">
      <w:pPr>
        <w:keepNext/>
        <w:keepLines/>
        <w:tabs>
          <w:tab w:val="left" w:pos="708"/>
          <w:tab w:val="left" w:pos="1416"/>
          <w:tab w:val="left" w:pos="2124"/>
          <w:tab w:val="left" w:pos="2832"/>
          <w:tab w:val="left" w:pos="3540"/>
          <w:tab w:val="left" w:pos="4248"/>
          <w:tab w:val="left" w:pos="4860"/>
        </w:tabs>
        <w:spacing w:before="120" w:after="120" w:line="240" w:lineRule="auto"/>
        <w:ind w:hanging="1276"/>
        <w:jc w:val="center"/>
        <w:rPr>
          <w:rFonts w:ascii="Times New Roman" w:eastAsia="Calibri" w:hAnsi="Times New Roman" w:cs="Times New Roman"/>
          <w:b/>
          <w:sz w:val="24"/>
          <w:szCs w:val="24"/>
          <w:lang w:val="es-MX"/>
        </w:rPr>
      </w:pPr>
      <w:r w:rsidRPr="003B104D">
        <w:rPr>
          <w:rFonts w:ascii="Times New Roman" w:eastAsia="Calibri" w:hAnsi="Times New Roman" w:cs="Times New Roman"/>
          <w:b/>
          <w:sz w:val="24"/>
          <w:szCs w:val="24"/>
          <w:lang w:val="es-MX"/>
        </w:rPr>
        <w:t>UNIDAD I</w:t>
      </w:r>
    </w:p>
    <w:p w:rsidR="00971867" w:rsidRPr="003B104D" w:rsidRDefault="00971867" w:rsidP="00971867">
      <w:pPr>
        <w:widowControl w:val="0"/>
        <w:tabs>
          <w:tab w:val="left" w:pos="204"/>
        </w:tabs>
        <w:autoSpaceDE w:val="0"/>
        <w:autoSpaceDN w:val="0"/>
        <w:adjustRightInd w:val="0"/>
        <w:spacing w:after="0" w:line="240" w:lineRule="auto"/>
        <w:jc w:val="both"/>
        <w:rPr>
          <w:rFonts w:ascii="Times New Roman" w:eastAsia="Calibri" w:hAnsi="Times New Roman" w:cs="Times New Roman"/>
          <w:b/>
          <w:bCs/>
          <w:sz w:val="24"/>
          <w:szCs w:val="24"/>
          <w:lang w:val="es-MX"/>
        </w:rPr>
      </w:pPr>
      <w:r w:rsidRPr="003B104D">
        <w:rPr>
          <w:rFonts w:ascii="Times New Roman" w:eastAsia="Calibri" w:hAnsi="Times New Roman" w:cs="Times New Roman"/>
          <w:b/>
          <w:bCs/>
          <w:sz w:val="24"/>
          <w:szCs w:val="24"/>
          <w:lang w:val="es-MX"/>
        </w:rPr>
        <w:t>Interés simple</w:t>
      </w:r>
    </w:p>
    <w:p w:rsidR="00971867" w:rsidRPr="003B104D" w:rsidRDefault="00971867" w:rsidP="00971867">
      <w:pPr>
        <w:widowControl w:val="0"/>
        <w:tabs>
          <w:tab w:val="left" w:pos="204"/>
        </w:tabs>
        <w:autoSpaceDE w:val="0"/>
        <w:autoSpaceDN w:val="0"/>
        <w:adjustRightInd w:val="0"/>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Capitalización a tasa constante. Capitalización a tasa variable.  Interés. Monto. Aplicaciones.</w:t>
      </w:r>
    </w:p>
    <w:p w:rsidR="00971867" w:rsidRPr="003B104D" w:rsidRDefault="00971867" w:rsidP="00971867">
      <w:pPr>
        <w:keepNext/>
        <w:keepLines/>
        <w:tabs>
          <w:tab w:val="left" w:pos="708"/>
          <w:tab w:val="left" w:pos="1416"/>
          <w:tab w:val="left" w:pos="2124"/>
          <w:tab w:val="left" w:pos="2832"/>
          <w:tab w:val="left" w:pos="3540"/>
          <w:tab w:val="left" w:pos="4248"/>
          <w:tab w:val="left" w:pos="4860"/>
        </w:tabs>
        <w:spacing w:before="120" w:after="120" w:line="240" w:lineRule="auto"/>
        <w:ind w:hanging="1276"/>
        <w:jc w:val="center"/>
        <w:rPr>
          <w:rFonts w:ascii="Times New Roman" w:eastAsia="Calibri" w:hAnsi="Times New Roman" w:cs="Times New Roman"/>
          <w:b/>
          <w:sz w:val="24"/>
          <w:szCs w:val="24"/>
          <w:lang w:val="es-MX"/>
        </w:rPr>
      </w:pPr>
      <w:r w:rsidRPr="003B104D">
        <w:rPr>
          <w:rFonts w:ascii="Times New Roman" w:eastAsia="Calibri" w:hAnsi="Times New Roman" w:cs="Times New Roman"/>
          <w:b/>
          <w:sz w:val="24"/>
          <w:szCs w:val="24"/>
          <w:lang w:val="es-MX"/>
        </w:rPr>
        <w:t>UNIDAD II</w:t>
      </w:r>
    </w:p>
    <w:p w:rsidR="00971867" w:rsidRPr="003B104D" w:rsidRDefault="00971867" w:rsidP="00971867">
      <w:pPr>
        <w:autoSpaceDE w:val="0"/>
        <w:autoSpaceDN w:val="0"/>
        <w:adjustRightInd w:val="0"/>
        <w:spacing w:after="0" w:line="240" w:lineRule="auto"/>
        <w:rPr>
          <w:rFonts w:ascii="Times New Roman" w:eastAsia="Calibri" w:hAnsi="Times New Roman" w:cs="Times New Roman"/>
          <w:b/>
          <w:bCs/>
          <w:sz w:val="24"/>
          <w:szCs w:val="24"/>
          <w:lang w:val="es-MX"/>
        </w:rPr>
      </w:pPr>
      <w:r w:rsidRPr="003B104D">
        <w:rPr>
          <w:rFonts w:ascii="Times New Roman" w:eastAsia="Calibri" w:hAnsi="Times New Roman" w:cs="Times New Roman"/>
          <w:b/>
          <w:bCs/>
          <w:sz w:val="24"/>
          <w:szCs w:val="24"/>
          <w:lang w:val="es-MX"/>
        </w:rPr>
        <w:t>Interés compuesto</w:t>
      </w:r>
    </w:p>
    <w:p w:rsidR="00971867" w:rsidRPr="003B104D" w:rsidRDefault="00971867" w:rsidP="00971867">
      <w:pPr>
        <w:autoSpaceDE w:val="0"/>
        <w:autoSpaceDN w:val="0"/>
        <w:adjustRightInd w:val="0"/>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Capitalización a tasa constante. Capitalización a tasa variable. Comparación de los intereses simple y compuesto. Tasas de interés: nominal, proporcional, equivalente y efectiva.</w:t>
      </w:r>
    </w:p>
    <w:p w:rsidR="00971867" w:rsidRPr="003B104D" w:rsidRDefault="00971867" w:rsidP="00971867">
      <w:pPr>
        <w:keepNext/>
        <w:keepLines/>
        <w:tabs>
          <w:tab w:val="left" w:pos="708"/>
          <w:tab w:val="left" w:pos="1416"/>
          <w:tab w:val="left" w:pos="2124"/>
          <w:tab w:val="left" w:pos="2832"/>
          <w:tab w:val="left" w:pos="3540"/>
          <w:tab w:val="left" w:pos="4248"/>
          <w:tab w:val="left" w:pos="4860"/>
        </w:tabs>
        <w:spacing w:before="120" w:after="120" w:line="240" w:lineRule="auto"/>
        <w:ind w:hanging="1276"/>
        <w:jc w:val="center"/>
        <w:rPr>
          <w:rFonts w:ascii="Times New Roman" w:eastAsia="Calibri" w:hAnsi="Times New Roman" w:cs="Times New Roman"/>
          <w:b/>
          <w:sz w:val="24"/>
          <w:szCs w:val="24"/>
          <w:lang w:val="es-MX"/>
        </w:rPr>
      </w:pPr>
      <w:r w:rsidRPr="003B104D">
        <w:rPr>
          <w:rFonts w:ascii="Times New Roman" w:eastAsia="Calibri" w:hAnsi="Times New Roman" w:cs="Times New Roman"/>
          <w:b/>
          <w:sz w:val="24"/>
          <w:szCs w:val="24"/>
          <w:lang w:val="es-MX"/>
        </w:rPr>
        <w:t>UNIDAD III</w:t>
      </w:r>
    </w:p>
    <w:p w:rsidR="00971867" w:rsidRPr="003B104D" w:rsidRDefault="00971867" w:rsidP="00971867">
      <w:pPr>
        <w:widowControl w:val="0"/>
        <w:tabs>
          <w:tab w:val="left" w:pos="204"/>
        </w:tabs>
        <w:autoSpaceDE w:val="0"/>
        <w:autoSpaceDN w:val="0"/>
        <w:adjustRightInd w:val="0"/>
        <w:spacing w:after="0" w:line="240" w:lineRule="auto"/>
        <w:jc w:val="both"/>
        <w:rPr>
          <w:rFonts w:ascii="Times New Roman" w:eastAsia="Calibri" w:hAnsi="Times New Roman" w:cs="Times New Roman"/>
          <w:b/>
          <w:bCs/>
          <w:sz w:val="24"/>
          <w:szCs w:val="24"/>
          <w:lang w:val="es-MX"/>
        </w:rPr>
      </w:pPr>
      <w:r w:rsidRPr="003B104D">
        <w:rPr>
          <w:rFonts w:ascii="Times New Roman" w:eastAsia="Calibri" w:hAnsi="Times New Roman" w:cs="Times New Roman"/>
          <w:b/>
          <w:bCs/>
          <w:sz w:val="24"/>
          <w:szCs w:val="24"/>
          <w:lang w:val="es-MX"/>
        </w:rPr>
        <w:t>Descuentos de documentos de créditos</w:t>
      </w:r>
    </w:p>
    <w:p w:rsidR="00971867" w:rsidRPr="003B104D" w:rsidRDefault="00971867" w:rsidP="00971867">
      <w:pPr>
        <w:widowControl w:val="0"/>
        <w:tabs>
          <w:tab w:val="left" w:pos="204"/>
        </w:tabs>
        <w:autoSpaceDE w:val="0"/>
        <w:autoSpaceDN w:val="0"/>
        <w:adjustRightInd w:val="0"/>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 xml:space="preserve">Descuentos comercial y racional. Diferencia entre los descuentos comercial y racional. Descuento compuesto. Tasa de descuento. Diferencia entre los descuentos comercial, racional y compuesto. Vencimiento común y medio con descuentos comercial, racional y compuesto.  </w:t>
      </w:r>
    </w:p>
    <w:p w:rsidR="00971867" w:rsidRPr="003B104D" w:rsidRDefault="00971867" w:rsidP="00971867">
      <w:pPr>
        <w:keepNext/>
        <w:keepLines/>
        <w:tabs>
          <w:tab w:val="left" w:pos="708"/>
          <w:tab w:val="left" w:pos="1416"/>
          <w:tab w:val="left" w:pos="2124"/>
          <w:tab w:val="left" w:pos="2832"/>
          <w:tab w:val="left" w:pos="3540"/>
          <w:tab w:val="left" w:pos="4248"/>
          <w:tab w:val="left" w:pos="4860"/>
        </w:tabs>
        <w:spacing w:before="120" w:after="120" w:line="240" w:lineRule="auto"/>
        <w:ind w:hanging="1276"/>
        <w:jc w:val="center"/>
        <w:rPr>
          <w:rFonts w:ascii="Times New Roman" w:eastAsia="Calibri" w:hAnsi="Times New Roman" w:cs="Times New Roman"/>
          <w:b/>
          <w:sz w:val="24"/>
          <w:szCs w:val="24"/>
          <w:lang w:val="es-MX"/>
        </w:rPr>
      </w:pPr>
      <w:r w:rsidRPr="003B104D">
        <w:rPr>
          <w:rFonts w:ascii="Times New Roman" w:eastAsia="Calibri" w:hAnsi="Times New Roman" w:cs="Times New Roman"/>
          <w:b/>
          <w:sz w:val="24"/>
          <w:szCs w:val="24"/>
          <w:lang w:val="es-MX"/>
        </w:rPr>
        <w:t>UNIDAD IV</w:t>
      </w:r>
    </w:p>
    <w:p w:rsidR="00971867" w:rsidRPr="003B104D" w:rsidRDefault="00971867" w:rsidP="00971867">
      <w:pPr>
        <w:widowControl w:val="0"/>
        <w:tabs>
          <w:tab w:val="left" w:pos="204"/>
        </w:tabs>
        <w:autoSpaceDE w:val="0"/>
        <w:autoSpaceDN w:val="0"/>
        <w:adjustRightInd w:val="0"/>
        <w:spacing w:after="0" w:line="240" w:lineRule="auto"/>
        <w:jc w:val="both"/>
        <w:rPr>
          <w:rFonts w:ascii="Times New Roman" w:eastAsia="Calibri" w:hAnsi="Times New Roman" w:cs="Times New Roman"/>
          <w:b/>
          <w:bCs/>
          <w:sz w:val="24"/>
          <w:szCs w:val="24"/>
          <w:lang w:val="es-MX"/>
        </w:rPr>
      </w:pPr>
      <w:r w:rsidRPr="003B104D">
        <w:rPr>
          <w:rFonts w:ascii="Times New Roman" w:eastAsia="Calibri" w:hAnsi="Times New Roman" w:cs="Times New Roman"/>
          <w:b/>
          <w:bCs/>
          <w:sz w:val="24"/>
          <w:szCs w:val="24"/>
          <w:lang w:val="es-MX"/>
        </w:rPr>
        <w:t>Imposiciones a interés compuesto</w:t>
      </w:r>
    </w:p>
    <w:p w:rsidR="00971867" w:rsidRPr="003B104D" w:rsidRDefault="00971867" w:rsidP="00971867">
      <w:pPr>
        <w:widowControl w:val="0"/>
        <w:tabs>
          <w:tab w:val="left" w:pos="204"/>
        </w:tabs>
        <w:autoSpaceDE w:val="0"/>
        <w:autoSpaceDN w:val="0"/>
        <w:adjustRightInd w:val="0"/>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Cuotas constantes vencidas y adelantadas.  Combinaciones: imposición e interés compuesto.</w:t>
      </w:r>
    </w:p>
    <w:p w:rsidR="00971867" w:rsidRPr="003B104D" w:rsidRDefault="00971867" w:rsidP="00971867">
      <w:pPr>
        <w:rPr>
          <w:rFonts w:ascii="Times New Roman" w:eastAsia="Calibri" w:hAnsi="Times New Roman" w:cs="Times New Roman"/>
          <w:sz w:val="2"/>
          <w:szCs w:val="24"/>
          <w:lang w:val="es-MX"/>
        </w:rPr>
      </w:pPr>
    </w:p>
    <w:p w:rsidR="00971867" w:rsidRPr="003B104D" w:rsidRDefault="00971867" w:rsidP="00971867">
      <w:pPr>
        <w:keepNext/>
        <w:keepLines/>
        <w:tabs>
          <w:tab w:val="left" w:pos="708"/>
          <w:tab w:val="left" w:pos="1416"/>
          <w:tab w:val="left" w:pos="2124"/>
          <w:tab w:val="left" w:pos="2832"/>
          <w:tab w:val="left" w:pos="3540"/>
          <w:tab w:val="left" w:pos="4248"/>
          <w:tab w:val="left" w:pos="4860"/>
        </w:tabs>
        <w:spacing w:before="120" w:after="120" w:line="240" w:lineRule="auto"/>
        <w:ind w:hanging="1276"/>
        <w:jc w:val="center"/>
        <w:rPr>
          <w:rFonts w:ascii="Times New Roman" w:eastAsia="Calibri" w:hAnsi="Times New Roman" w:cs="Times New Roman"/>
          <w:b/>
          <w:sz w:val="24"/>
          <w:szCs w:val="24"/>
          <w:lang w:val="es-MX"/>
        </w:rPr>
      </w:pPr>
      <w:r w:rsidRPr="003B104D">
        <w:rPr>
          <w:rFonts w:ascii="Times New Roman" w:eastAsia="Calibri" w:hAnsi="Times New Roman" w:cs="Times New Roman"/>
          <w:b/>
          <w:sz w:val="24"/>
          <w:szCs w:val="24"/>
          <w:lang w:val="es-MX"/>
        </w:rPr>
        <w:t>UNIDAD V</w:t>
      </w:r>
    </w:p>
    <w:p w:rsidR="00971867" w:rsidRPr="003B104D" w:rsidRDefault="00971867" w:rsidP="00971867">
      <w:pPr>
        <w:widowControl w:val="0"/>
        <w:tabs>
          <w:tab w:val="left" w:pos="204"/>
        </w:tabs>
        <w:autoSpaceDE w:val="0"/>
        <w:autoSpaceDN w:val="0"/>
        <w:adjustRightInd w:val="0"/>
        <w:spacing w:after="0" w:line="240" w:lineRule="auto"/>
        <w:jc w:val="both"/>
        <w:rPr>
          <w:rFonts w:ascii="Times New Roman" w:eastAsia="Calibri" w:hAnsi="Times New Roman" w:cs="Times New Roman"/>
          <w:b/>
          <w:bCs/>
          <w:sz w:val="24"/>
          <w:szCs w:val="24"/>
          <w:lang w:val="es-MX"/>
        </w:rPr>
      </w:pPr>
      <w:r w:rsidRPr="003B104D">
        <w:rPr>
          <w:rFonts w:ascii="Times New Roman" w:eastAsia="Calibri" w:hAnsi="Times New Roman" w:cs="Times New Roman"/>
          <w:b/>
          <w:bCs/>
          <w:sz w:val="24"/>
          <w:szCs w:val="24"/>
          <w:lang w:val="es-MX"/>
        </w:rPr>
        <w:t>Amortizaciones a interés compuesto</w:t>
      </w:r>
    </w:p>
    <w:p w:rsidR="00971867" w:rsidRPr="003B104D" w:rsidRDefault="00971867" w:rsidP="00971867">
      <w:pPr>
        <w:widowControl w:val="0"/>
        <w:tabs>
          <w:tab w:val="left" w:pos="204"/>
        </w:tabs>
        <w:autoSpaceDE w:val="0"/>
        <w:autoSpaceDN w:val="0"/>
        <w:adjustRightInd w:val="0"/>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 xml:space="preserve">Cuotas constantes vencidas y adelantadas. Combinaciones: amortización y descuento compuesto. Tasa interna de retorno (TIR). </w:t>
      </w:r>
    </w:p>
    <w:p w:rsidR="00971867" w:rsidRPr="003B104D" w:rsidRDefault="00971867" w:rsidP="00971867">
      <w:pPr>
        <w:widowControl w:val="0"/>
        <w:tabs>
          <w:tab w:val="left" w:pos="204"/>
        </w:tabs>
        <w:autoSpaceDE w:val="0"/>
        <w:autoSpaceDN w:val="0"/>
        <w:adjustRightInd w:val="0"/>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Comparación entre: imposición, interés compuesto, amortización y descuento compuesto.</w:t>
      </w:r>
    </w:p>
    <w:p w:rsidR="00971867" w:rsidRPr="003B104D" w:rsidRDefault="00971867" w:rsidP="00971867">
      <w:pPr>
        <w:widowControl w:val="0"/>
        <w:tabs>
          <w:tab w:val="left" w:pos="204"/>
        </w:tabs>
        <w:autoSpaceDE w:val="0"/>
        <w:autoSpaceDN w:val="0"/>
        <w:adjustRightInd w:val="0"/>
        <w:spacing w:after="0" w:line="240" w:lineRule="auto"/>
        <w:jc w:val="both"/>
        <w:rPr>
          <w:rFonts w:ascii="Times New Roman" w:eastAsia="Calibri" w:hAnsi="Times New Roman" w:cs="Times New Roman"/>
          <w:sz w:val="10"/>
          <w:szCs w:val="24"/>
          <w:lang w:val="es-MX"/>
        </w:rPr>
      </w:pPr>
    </w:p>
    <w:p w:rsidR="00971867" w:rsidRPr="003B104D" w:rsidRDefault="00971867" w:rsidP="00971867">
      <w:pPr>
        <w:keepNext/>
        <w:keepLines/>
        <w:tabs>
          <w:tab w:val="left" w:pos="708"/>
          <w:tab w:val="left" w:pos="1416"/>
          <w:tab w:val="left" w:pos="2124"/>
          <w:tab w:val="left" w:pos="2832"/>
          <w:tab w:val="left" w:pos="3540"/>
          <w:tab w:val="left" w:pos="4248"/>
          <w:tab w:val="left" w:pos="4860"/>
        </w:tabs>
        <w:spacing w:before="120" w:after="120" w:line="240" w:lineRule="auto"/>
        <w:ind w:hanging="1276"/>
        <w:jc w:val="center"/>
        <w:rPr>
          <w:rFonts w:ascii="Times New Roman" w:eastAsia="Calibri" w:hAnsi="Times New Roman" w:cs="Times New Roman"/>
          <w:b/>
          <w:sz w:val="24"/>
          <w:szCs w:val="24"/>
          <w:lang w:val="es-MX"/>
        </w:rPr>
      </w:pPr>
      <w:r w:rsidRPr="003B104D">
        <w:rPr>
          <w:rFonts w:ascii="Times New Roman" w:eastAsia="Calibri" w:hAnsi="Times New Roman" w:cs="Times New Roman"/>
          <w:b/>
          <w:sz w:val="24"/>
          <w:szCs w:val="24"/>
          <w:lang w:val="es-MX"/>
        </w:rPr>
        <w:t>UNIDAD VI</w:t>
      </w:r>
    </w:p>
    <w:p w:rsidR="00971867" w:rsidRPr="003B104D" w:rsidRDefault="00971867" w:rsidP="00971867">
      <w:pPr>
        <w:widowControl w:val="0"/>
        <w:tabs>
          <w:tab w:val="left" w:pos="204"/>
        </w:tabs>
        <w:autoSpaceDE w:val="0"/>
        <w:autoSpaceDN w:val="0"/>
        <w:adjustRightInd w:val="0"/>
        <w:spacing w:after="0" w:line="240" w:lineRule="auto"/>
        <w:jc w:val="both"/>
        <w:rPr>
          <w:rFonts w:ascii="Times New Roman" w:eastAsia="Calibri" w:hAnsi="Times New Roman" w:cs="Times New Roman"/>
          <w:b/>
          <w:bCs/>
          <w:sz w:val="24"/>
          <w:szCs w:val="24"/>
          <w:lang w:val="es-MX"/>
        </w:rPr>
      </w:pPr>
      <w:r w:rsidRPr="003B104D">
        <w:rPr>
          <w:rFonts w:ascii="Times New Roman" w:eastAsia="Calibri" w:hAnsi="Times New Roman" w:cs="Times New Roman"/>
          <w:b/>
          <w:bCs/>
          <w:sz w:val="24"/>
          <w:szCs w:val="24"/>
          <w:lang w:val="es-MX"/>
        </w:rPr>
        <w:t xml:space="preserve">Sistemas de amortización </w:t>
      </w:r>
    </w:p>
    <w:p w:rsidR="00971867" w:rsidRPr="003B104D" w:rsidRDefault="00971867" w:rsidP="00971867">
      <w:pPr>
        <w:widowControl w:val="0"/>
        <w:tabs>
          <w:tab w:val="left" w:pos="204"/>
        </w:tabs>
        <w:autoSpaceDE w:val="0"/>
        <w:autoSpaceDN w:val="0"/>
        <w:adjustRightInd w:val="0"/>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 xml:space="preserve">Francés o progresivo, Alemán o constante, Americano y Directo. </w:t>
      </w:r>
    </w:p>
    <w:p w:rsidR="00971867" w:rsidRPr="003B104D" w:rsidRDefault="00971867" w:rsidP="00971867">
      <w:pPr>
        <w:widowControl w:val="0"/>
        <w:tabs>
          <w:tab w:val="left" w:pos="204"/>
        </w:tabs>
        <w:autoSpaceDE w:val="0"/>
        <w:autoSpaceDN w:val="0"/>
        <w:adjustRightInd w:val="0"/>
        <w:spacing w:after="0" w:line="240" w:lineRule="auto"/>
        <w:jc w:val="both"/>
        <w:rPr>
          <w:rFonts w:ascii="Times New Roman" w:eastAsia="Calibri" w:hAnsi="Times New Roman" w:cs="Times New Roman"/>
          <w:b/>
          <w:sz w:val="24"/>
          <w:szCs w:val="24"/>
          <w:lang w:val="es-MX"/>
        </w:rPr>
      </w:pPr>
      <w:r w:rsidRPr="003B104D">
        <w:rPr>
          <w:rFonts w:ascii="Times New Roman" w:eastAsia="Calibri" w:hAnsi="Times New Roman" w:cs="Times New Roman"/>
          <w:sz w:val="24"/>
          <w:szCs w:val="24"/>
          <w:lang w:val="es-MX"/>
        </w:rPr>
        <w:t>Comparación entre los distintos sistemas.</w:t>
      </w:r>
    </w:p>
    <w:p w:rsidR="00971867" w:rsidRPr="003B104D" w:rsidRDefault="00971867" w:rsidP="00971867">
      <w:pPr>
        <w:keepNext/>
        <w:keepLines/>
        <w:tabs>
          <w:tab w:val="left" w:pos="708"/>
          <w:tab w:val="left" w:pos="1416"/>
          <w:tab w:val="left" w:pos="2124"/>
          <w:tab w:val="left" w:pos="2832"/>
          <w:tab w:val="left" w:pos="3540"/>
          <w:tab w:val="left" w:pos="4248"/>
          <w:tab w:val="left" w:pos="4860"/>
        </w:tabs>
        <w:spacing w:before="120" w:after="120" w:line="240" w:lineRule="auto"/>
        <w:ind w:hanging="1276"/>
        <w:jc w:val="center"/>
        <w:rPr>
          <w:rFonts w:ascii="Times New Roman" w:eastAsia="Calibri" w:hAnsi="Times New Roman" w:cs="Times New Roman"/>
          <w:b/>
          <w:sz w:val="24"/>
          <w:szCs w:val="24"/>
          <w:lang w:val="es-MX"/>
        </w:rPr>
      </w:pPr>
      <w:r w:rsidRPr="003B104D">
        <w:rPr>
          <w:rFonts w:ascii="Times New Roman" w:eastAsia="Calibri" w:hAnsi="Times New Roman" w:cs="Times New Roman"/>
          <w:b/>
          <w:sz w:val="24"/>
          <w:szCs w:val="24"/>
          <w:lang w:val="es-MX"/>
        </w:rPr>
        <w:t>UNIDAD VII</w:t>
      </w:r>
    </w:p>
    <w:p w:rsidR="00971867" w:rsidRPr="003B104D" w:rsidRDefault="00971867" w:rsidP="00971867">
      <w:pPr>
        <w:widowControl w:val="0"/>
        <w:tabs>
          <w:tab w:val="left" w:pos="204"/>
        </w:tabs>
        <w:autoSpaceDE w:val="0"/>
        <w:autoSpaceDN w:val="0"/>
        <w:adjustRightInd w:val="0"/>
        <w:spacing w:after="0" w:line="240" w:lineRule="auto"/>
        <w:jc w:val="both"/>
        <w:rPr>
          <w:rFonts w:ascii="Times New Roman" w:eastAsia="Calibri" w:hAnsi="Times New Roman" w:cs="Times New Roman"/>
          <w:b/>
          <w:bCs/>
          <w:sz w:val="24"/>
          <w:szCs w:val="24"/>
          <w:lang w:val="es-MX"/>
        </w:rPr>
      </w:pPr>
      <w:r w:rsidRPr="003B104D">
        <w:rPr>
          <w:rFonts w:ascii="Times New Roman" w:eastAsia="Calibri" w:hAnsi="Times New Roman" w:cs="Times New Roman"/>
          <w:b/>
          <w:bCs/>
          <w:sz w:val="24"/>
          <w:szCs w:val="24"/>
          <w:lang w:val="es-MX"/>
        </w:rPr>
        <w:t>Empréstito</w:t>
      </w:r>
    </w:p>
    <w:p w:rsidR="00971867" w:rsidRPr="003B104D" w:rsidRDefault="00971867" w:rsidP="00971867">
      <w:pPr>
        <w:widowControl w:val="0"/>
        <w:tabs>
          <w:tab w:val="left" w:pos="204"/>
        </w:tabs>
        <w:autoSpaceDE w:val="0"/>
        <w:autoSpaceDN w:val="0"/>
        <w:adjustRightInd w:val="0"/>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 xml:space="preserve">Generalidades. Empréstitos emitidos a la par, bajo la par y sobre la par. Empréstitos con prima de reembolso con lotes. </w:t>
      </w:r>
    </w:p>
    <w:p w:rsidR="00971867" w:rsidRPr="003B104D" w:rsidRDefault="00971867" w:rsidP="00971867">
      <w:pPr>
        <w:keepNext/>
        <w:keepLines/>
        <w:tabs>
          <w:tab w:val="left" w:pos="708"/>
          <w:tab w:val="left" w:pos="1416"/>
          <w:tab w:val="left" w:pos="2124"/>
          <w:tab w:val="left" w:pos="2832"/>
          <w:tab w:val="left" w:pos="3540"/>
          <w:tab w:val="left" w:pos="4248"/>
          <w:tab w:val="left" w:pos="4860"/>
        </w:tabs>
        <w:spacing w:before="120" w:after="120" w:line="240" w:lineRule="auto"/>
        <w:ind w:hanging="1276"/>
        <w:jc w:val="center"/>
        <w:rPr>
          <w:rFonts w:ascii="Times New Roman" w:eastAsia="Calibri" w:hAnsi="Times New Roman" w:cs="Times New Roman"/>
          <w:b/>
          <w:sz w:val="24"/>
          <w:szCs w:val="24"/>
          <w:lang w:val="es-MX"/>
        </w:rPr>
      </w:pPr>
      <w:r w:rsidRPr="003B104D">
        <w:rPr>
          <w:rFonts w:ascii="Times New Roman" w:eastAsia="Calibri" w:hAnsi="Times New Roman" w:cs="Times New Roman"/>
          <w:b/>
          <w:sz w:val="24"/>
          <w:szCs w:val="24"/>
          <w:lang w:val="es-MX"/>
        </w:rPr>
        <w:t>UNIDAD VIII</w:t>
      </w:r>
    </w:p>
    <w:p w:rsidR="00971867" w:rsidRPr="003B104D" w:rsidRDefault="00971867" w:rsidP="00971867">
      <w:pPr>
        <w:widowControl w:val="0"/>
        <w:tabs>
          <w:tab w:val="left" w:pos="204"/>
        </w:tabs>
        <w:autoSpaceDE w:val="0"/>
        <w:autoSpaceDN w:val="0"/>
        <w:adjustRightInd w:val="0"/>
        <w:spacing w:after="0" w:line="240" w:lineRule="auto"/>
        <w:jc w:val="both"/>
        <w:rPr>
          <w:rFonts w:ascii="Times New Roman" w:eastAsia="Calibri" w:hAnsi="Times New Roman" w:cs="Times New Roman"/>
          <w:b/>
          <w:bCs/>
          <w:sz w:val="24"/>
          <w:szCs w:val="24"/>
          <w:lang w:val="es-MX"/>
        </w:rPr>
      </w:pPr>
      <w:r w:rsidRPr="003B104D">
        <w:rPr>
          <w:rFonts w:ascii="Times New Roman" w:eastAsia="Calibri" w:hAnsi="Times New Roman" w:cs="Times New Roman"/>
          <w:b/>
          <w:bCs/>
          <w:sz w:val="24"/>
          <w:szCs w:val="24"/>
          <w:lang w:val="es-MX"/>
        </w:rPr>
        <w:t xml:space="preserve">Las funciones biométricas </w:t>
      </w:r>
    </w:p>
    <w:p w:rsidR="00971867" w:rsidRPr="003B104D" w:rsidRDefault="00971867" w:rsidP="00971867">
      <w:pPr>
        <w:widowControl w:val="0"/>
        <w:tabs>
          <w:tab w:val="left" w:pos="204"/>
        </w:tabs>
        <w:autoSpaceDE w:val="0"/>
        <w:autoSpaceDN w:val="0"/>
        <w:adjustRightInd w:val="0"/>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Probabilidades relativas a períodos iguales a un año. Probabilidades relativas a períodos mayores a un año. Probabilidades de vida y muerte relativas a grupos de dos personas.</w:t>
      </w:r>
    </w:p>
    <w:p w:rsidR="00971867" w:rsidRPr="003B104D" w:rsidRDefault="00971867" w:rsidP="00971867">
      <w:pPr>
        <w:keepNext/>
        <w:keepLines/>
        <w:tabs>
          <w:tab w:val="left" w:pos="708"/>
          <w:tab w:val="left" w:pos="1416"/>
          <w:tab w:val="left" w:pos="2124"/>
          <w:tab w:val="left" w:pos="2832"/>
          <w:tab w:val="left" w:pos="3540"/>
          <w:tab w:val="left" w:pos="4248"/>
          <w:tab w:val="left" w:pos="4860"/>
        </w:tabs>
        <w:spacing w:before="120" w:after="120" w:line="240" w:lineRule="auto"/>
        <w:ind w:hanging="1276"/>
        <w:jc w:val="center"/>
        <w:rPr>
          <w:rFonts w:ascii="Times New Roman" w:eastAsia="Calibri" w:hAnsi="Times New Roman" w:cs="Times New Roman"/>
          <w:b/>
          <w:sz w:val="24"/>
          <w:szCs w:val="24"/>
          <w:lang w:val="es-MX"/>
        </w:rPr>
      </w:pPr>
    </w:p>
    <w:p w:rsidR="00971867" w:rsidRPr="003B104D" w:rsidRDefault="00971867" w:rsidP="00971867">
      <w:pPr>
        <w:keepNext/>
        <w:keepLines/>
        <w:tabs>
          <w:tab w:val="left" w:pos="708"/>
          <w:tab w:val="left" w:pos="1416"/>
          <w:tab w:val="left" w:pos="2124"/>
          <w:tab w:val="left" w:pos="2832"/>
          <w:tab w:val="left" w:pos="3540"/>
          <w:tab w:val="left" w:pos="4248"/>
          <w:tab w:val="left" w:pos="4860"/>
        </w:tabs>
        <w:spacing w:before="120" w:after="120" w:line="240" w:lineRule="auto"/>
        <w:ind w:hanging="1276"/>
        <w:jc w:val="center"/>
        <w:rPr>
          <w:rFonts w:ascii="Times New Roman" w:eastAsia="Calibri" w:hAnsi="Times New Roman" w:cs="Times New Roman"/>
          <w:b/>
          <w:sz w:val="24"/>
          <w:szCs w:val="24"/>
          <w:lang w:val="es-MX"/>
        </w:rPr>
      </w:pPr>
      <w:r w:rsidRPr="003B104D">
        <w:rPr>
          <w:rFonts w:ascii="Times New Roman" w:eastAsia="Calibri" w:hAnsi="Times New Roman" w:cs="Times New Roman"/>
          <w:b/>
          <w:sz w:val="24"/>
          <w:szCs w:val="24"/>
          <w:lang w:val="es-MX"/>
        </w:rPr>
        <w:t>UNIDAD IX</w:t>
      </w:r>
    </w:p>
    <w:p w:rsidR="00971867" w:rsidRPr="003B104D" w:rsidRDefault="00971867" w:rsidP="00971867">
      <w:pPr>
        <w:keepNext/>
        <w:spacing w:before="240" w:after="60"/>
        <w:outlineLvl w:val="0"/>
        <w:rPr>
          <w:rFonts w:ascii="Times New Roman" w:eastAsia="Times New Roman" w:hAnsi="Times New Roman" w:cs="Times New Roman"/>
          <w:b/>
          <w:bCs/>
          <w:kern w:val="32"/>
          <w:sz w:val="24"/>
          <w:szCs w:val="24"/>
          <w:lang w:val="es-MX"/>
        </w:rPr>
      </w:pPr>
      <w:bookmarkStart w:id="3" w:name="_Toc444625831"/>
      <w:bookmarkStart w:id="4" w:name="_Toc444626230"/>
      <w:bookmarkStart w:id="5" w:name="_Toc444626425"/>
      <w:bookmarkStart w:id="6" w:name="_Toc444626465"/>
      <w:bookmarkStart w:id="7" w:name="_Toc444626654"/>
      <w:bookmarkStart w:id="8" w:name="_Toc444626983"/>
      <w:bookmarkStart w:id="9" w:name="_Toc444627276"/>
      <w:bookmarkStart w:id="10" w:name="_Toc444710883"/>
      <w:r w:rsidRPr="003B104D">
        <w:rPr>
          <w:rFonts w:ascii="Times New Roman" w:eastAsia="Times New Roman" w:hAnsi="Times New Roman" w:cs="Times New Roman"/>
          <w:b/>
          <w:bCs/>
          <w:kern w:val="32"/>
          <w:sz w:val="24"/>
          <w:szCs w:val="24"/>
          <w:lang w:val="es-MX"/>
        </w:rPr>
        <w:t>Seguros sobre la vida</w:t>
      </w:r>
      <w:bookmarkEnd w:id="3"/>
      <w:bookmarkEnd w:id="4"/>
      <w:bookmarkEnd w:id="5"/>
      <w:bookmarkEnd w:id="6"/>
      <w:bookmarkEnd w:id="7"/>
      <w:bookmarkEnd w:id="8"/>
      <w:bookmarkEnd w:id="9"/>
      <w:bookmarkEnd w:id="10"/>
    </w:p>
    <w:p w:rsidR="00971867" w:rsidRPr="003B104D" w:rsidRDefault="00971867" w:rsidP="00971867">
      <w:pPr>
        <w:widowControl w:val="0"/>
        <w:tabs>
          <w:tab w:val="left" w:pos="204"/>
        </w:tabs>
        <w:autoSpaceDE w:val="0"/>
        <w:autoSpaceDN w:val="0"/>
        <w:adjustRightInd w:val="0"/>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 xml:space="preserve">Seguros en caso de vida.  Seguro de capital diferido y Rentas vitalicias, anuales, constantes vencidas y anticipadas.  Rentas vitalicias constantes pagaderas en </w:t>
      </w:r>
      <w:r w:rsidRPr="003B104D">
        <w:rPr>
          <w:rFonts w:ascii="Times New Roman" w:eastAsia="Calibri" w:hAnsi="Times New Roman" w:cs="Times New Roman"/>
          <w:sz w:val="24"/>
          <w:szCs w:val="24"/>
        </w:rPr>
        <w:t>subperíodos</w:t>
      </w:r>
      <w:r w:rsidRPr="003B104D">
        <w:rPr>
          <w:rFonts w:ascii="Times New Roman" w:eastAsia="Calibri" w:hAnsi="Times New Roman" w:cs="Times New Roman"/>
          <w:sz w:val="24"/>
          <w:szCs w:val="24"/>
          <w:lang w:val="es-MX"/>
        </w:rPr>
        <w:t xml:space="preserve"> del año.  </w:t>
      </w:r>
    </w:p>
    <w:p w:rsidR="00971867" w:rsidRPr="003B104D" w:rsidRDefault="00971867" w:rsidP="00971867">
      <w:pPr>
        <w:widowControl w:val="0"/>
        <w:tabs>
          <w:tab w:val="left" w:pos="204"/>
        </w:tabs>
        <w:autoSpaceDE w:val="0"/>
        <w:autoSpaceDN w:val="0"/>
        <w:adjustRightInd w:val="0"/>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 xml:space="preserve">Seguros en caso de muerte: pagaderos a fin del año del deceso del asegurado y pagaderos al ocurrir el deceso del asegurado. </w:t>
      </w:r>
    </w:p>
    <w:p w:rsidR="00971867" w:rsidRPr="003B104D" w:rsidRDefault="00971867" w:rsidP="00971867">
      <w:pPr>
        <w:widowControl w:val="0"/>
        <w:tabs>
          <w:tab w:val="left" w:pos="204"/>
        </w:tabs>
        <w:autoSpaceDE w:val="0"/>
        <w:autoSpaceDN w:val="0"/>
        <w:adjustRightInd w:val="0"/>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 xml:space="preserve">Seguro mixto o dotal: pagaderos a fin del año del deceso del asegurado y pagaderos al ocurrir el deceso del asegurado. </w:t>
      </w:r>
    </w:p>
    <w:p w:rsidR="00971867" w:rsidRPr="003B104D" w:rsidRDefault="00971867" w:rsidP="00971867">
      <w:pPr>
        <w:widowControl w:val="0"/>
        <w:tabs>
          <w:tab w:val="left" w:pos="204"/>
        </w:tabs>
        <w:autoSpaceDE w:val="0"/>
        <w:autoSpaceDN w:val="0"/>
        <w:adjustRightInd w:val="0"/>
        <w:spacing w:after="0" w:line="240" w:lineRule="auto"/>
        <w:jc w:val="both"/>
        <w:rPr>
          <w:rFonts w:ascii="Times New Roman" w:eastAsia="Calibri" w:hAnsi="Times New Roman" w:cs="Times New Roman"/>
          <w:sz w:val="24"/>
          <w:szCs w:val="24"/>
          <w:lang w:val="es-MX"/>
        </w:rPr>
      </w:pPr>
    </w:p>
    <w:p w:rsidR="00971867" w:rsidRPr="003B104D" w:rsidRDefault="00971867" w:rsidP="00971867">
      <w:pPr>
        <w:numPr>
          <w:ilvl w:val="0"/>
          <w:numId w:val="6"/>
        </w:numPr>
        <w:spacing w:before="120" w:after="120" w:line="240" w:lineRule="auto"/>
        <w:ind w:left="284" w:hanging="142"/>
        <w:jc w:val="both"/>
        <w:rPr>
          <w:rFonts w:ascii="Times New Roman" w:eastAsia="Calibri" w:hAnsi="Times New Roman" w:cs="Times New Roman"/>
          <w:b/>
          <w:bCs/>
          <w:sz w:val="24"/>
          <w:szCs w:val="24"/>
        </w:rPr>
      </w:pPr>
      <w:r w:rsidRPr="003B104D">
        <w:rPr>
          <w:rFonts w:ascii="Times New Roman" w:eastAsia="Calibri" w:hAnsi="Times New Roman" w:cs="Times New Roman"/>
          <w:b/>
          <w:bCs/>
          <w:sz w:val="24"/>
          <w:szCs w:val="24"/>
        </w:rPr>
        <w:t>ESTRATEGIAS DE ENSEÑANZA Y APRENDIZAJE</w:t>
      </w:r>
    </w:p>
    <w:p w:rsidR="00971867" w:rsidRPr="003B104D" w:rsidRDefault="00971867" w:rsidP="00971867">
      <w:pPr>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 xml:space="preserve">Aplicar las estrategias de aprendizaje que se adecuen al logro de habilidades, destrezas y actitudes de la asignatura acorde a las pautas establecidas en la </w:t>
      </w:r>
      <w:r w:rsidRPr="003B104D">
        <w:rPr>
          <w:rFonts w:ascii="Times New Roman" w:eastAsia="Calibri" w:hAnsi="Times New Roman" w:cs="Times New Roman"/>
          <w:b/>
          <w:sz w:val="24"/>
          <w:szCs w:val="24"/>
          <w:lang w:val="es-MX"/>
        </w:rPr>
        <w:t>Guía del Docente.</w:t>
      </w:r>
    </w:p>
    <w:p w:rsidR="00971867" w:rsidRPr="003B104D" w:rsidRDefault="00971867" w:rsidP="00971867">
      <w:pPr>
        <w:autoSpaceDE w:val="0"/>
        <w:autoSpaceDN w:val="0"/>
        <w:adjustRightInd w:val="0"/>
        <w:spacing w:after="0" w:line="240" w:lineRule="auto"/>
        <w:jc w:val="both"/>
        <w:rPr>
          <w:rFonts w:ascii="Times New Roman" w:eastAsia="Calibri" w:hAnsi="Times New Roman" w:cs="Times New Roman"/>
          <w:sz w:val="24"/>
          <w:szCs w:val="24"/>
          <w:lang w:val="es-MX"/>
        </w:rPr>
      </w:pPr>
    </w:p>
    <w:p w:rsidR="00971867" w:rsidRPr="003B104D" w:rsidRDefault="00971867" w:rsidP="00971867">
      <w:pPr>
        <w:numPr>
          <w:ilvl w:val="0"/>
          <w:numId w:val="6"/>
        </w:numPr>
        <w:spacing w:before="120" w:after="120" w:line="240" w:lineRule="auto"/>
        <w:ind w:left="284" w:hanging="142"/>
        <w:jc w:val="both"/>
        <w:rPr>
          <w:rFonts w:ascii="Times New Roman" w:eastAsia="Calibri" w:hAnsi="Times New Roman" w:cs="Times New Roman"/>
          <w:b/>
          <w:bCs/>
          <w:sz w:val="24"/>
          <w:szCs w:val="24"/>
        </w:rPr>
      </w:pPr>
      <w:r w:rsidRPr="003B104D">
        <w:rPr>
          <w:rFonts w:ascii="Times New Roman" w:eastAsia="Calibri" w:hAnsi="Times New Roman" w:cs="Times New Roman"/>
          <w:b/>
          <w:bCs/>
          <w:sz w:val="24"/>
          <w:szCs w:val="24"/>
        </w:rPr>
        <w:t>ESTRATEGIAS DE EVALUACIÓN</w:t>
      </w:r>
    </w:p>
    <w:p w:rsidR="00971867" w:rsidRPr="003B104D" w:rsidRDefault="00971867" w:rsidP="00971867">
      <w:pPr>
        <w:numPr>
          <w:ilvl w:val="0"/>
          <w:numId w:val="4"/>
        </w:numPr>
        <w:autoSpaceDE w:val="0"/>
        <w:autoSpaceDN w:val="0"/>
        <w:adjustRightInd w:val="0"/>
        <w:spacing w:after="0" w:line="240" w:lineRule="auto"/>
        <w:jc w:val="both"/>
        <w:rPr>
          <w:rFonts w:ascii="Times New Roman" w:eastAsia="Calibri" w:hAnsi="Times New Roman" w:cs="Times New Roman"/>
          <w:sz w:val="24"/>
          <w:szCs w:val="24"/>
        </w:rPr>
      </w:pPr>
      <w:r w:rsidRPr="003B104D">
        <w:rPr>
          <w:rFonts w:ascii="Times New Roman" w:eastAsia="Calibri" w:hAnsi="Times New Roman" w:cs="Times New Roman"/>
          <w:sz w:val="24"/>
          <w:szCs w:val="24"/>
        </w:rPr>
        <w:t>Proceso (dos evaluaciones parciales y trabajos prácticos): 40% de la calificación final.</w:t>
      </w:r>
    </w:p>
    <w:p w:rsidR="00971867" w:rsidRPr="003B104D" w:rsidRDefault="00971867" w:rsidP="00971867">
      <w:pPr>
        <w:numPr>
          <w:ilvl w:val="0"/>
          <w:numId w:val="4"/>
        </w:numPr>
        <w:autoSpaceDE w:val="0"/>
        <w:autoSpaceDN w:val="0"/>
        <w:adjustRightInd w:val="0"/>
        <w:spacing w:after="0" w:line="240" w:lineRule="auto"/>
        <w:jc w:val="both"/>
        <w:rPr>
          <w:rFonts w:ascii="Times New Roman" w:eastAsia="Calibri" w:hAnsi="Times New Roman" w:cs="Times New Roman"/>
          <w:sz w:val="24"/>
          <w:szCs w:val="24"/>
        </w:rPr>
      </w:pPr>
      <w:r w:rsidRPr="003B104D">
        <w:rPr>
          <w:rFonts w:ascii="Times New Roman" w:eastAsia="Calibri" w:hAnsi="Times New Roman" w:cs="Times New Roman"/>
          <w:sz w:val="24"/>
          <w:szCs w:val="24"/>
        </w:rPr>
        <w:t>Evaluación final (abarca el 100% del contenido programático de la asignatura): 60% de la calificación final.</w:t>
      </w:r>
    </w:p>
    <w:p w:rsidR="00971867" w:rsidRPr="003B104D" w:rsidRDefault="00971867" w:rsidP="00971867">
      <w:pPr>
        <w:spacing w:before="120" w:after="120" w:line="240" w:lineRule="auto"/>
        <w:jc w:val="both"/>
        <w:rPr>
          <w:rFonts w:ascii="Times New Roman" w:eastAsia="Calibri" w:hAnsi="Times New Roman" w:cs="Times New Roman"/>
          <w:b/>
          <w:sz w:val="24"/>
          <w:szCs w:val="24"/>
          <w:lang w:val="es-MX"/>
        </w:rPr>
      </w:pPr>
      <w:r w:rsidRPr="003B104D">
        <w:rPr>
          <w:rFonts w:ascii="Times New Roman" w:eastAsia="Calibri" w:hAnsi="Times New Roman" w:cs="Times New Roman"/>
          <w:b/>
          <w:sz w:val="24"/>
          <w:szCs w:val="24"/>
          <w:lang w:val="es-MX"/>
        </w:rPr>
        <w:t>Para acceder a la evaluación final, el estudiante deberá:</w:t>
      </w:r>
    </w:p>
    <w:p w:rsidR="00971867" w:rsidRPr="003B104D" w:rsidRDefault="00971867" w:rsidP="00971867">
      <w:pPr>
        <w:numPr>
          <w:ilvl w:val="0"/>
          <w:numId w:val="4"/>
        </w:numPr>
        <w:spacing w:before="120" w:after="120" w:line="240" w:lineRule="auto"/>
        <w:contextualSpacing/>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Asistir a clases como mínimo 70%.</w:t>
      </w:r>
    </w:p>
    <w:p w:rsidR="00971867" w:rsidRPr="003B104D" w:rsidRDefault="00971867" w:rsidP="00971867">
      <w:pPr>
        <w:numPr>
          <w:ilvl w:val="0"/>
          <w:numId w:val="4"/>
        </w:numPr>
        <w:spacing w:before="120" w:after="120" w:line="240" w:lineRule="auto"/>
        <w:contextualSpacing/>
        <w:jc w:val="both"/>
        <w:rPr>
          <w:rFonts w:ascii="Times New Roman" w:eastAsia="Calibri" w:hAnsi="Times New Roman" w:cs="Times New Roman"/>
          <w:b/>
          <w:sz w:val="24"/>
          <w:szCs w:val="24"/>
          <w:lang w:val="es-MX"/>
        </w:rPr>
      </w:pPr>
      <w:r w:rsidRPr="003B104D">
        <w:rPr>
          <w:rFonts w:ascii="Times New Roman" w:eastAsia="Calibri" w:hAnsi="Times New Roman" w:cs="Times New Roman"/>
          <w:sz w:val="24"/>
          <w:szCs w:val="24"/>
          <w:lang w:val="es-MX"/>
        </w:rPr>
        <w:t>Acumular como mínimo el 60% del proceso.</w:t>
      </w:r>
    </w:p>
    <w:p w:rsidR="00971867" w:rsidRPr="003B104D" w:rsidRDefault="00971867" w:rsidP="00971867">
      <w:pPr>
        <w:spacing w:before="120" w:after="120" w:line="240" w:lineRule="auto"/>
        <w:ind w:left="720"/>
        <w:contextualSpacing/>
        <w:jc w:val="both"/>
        <w:rPr>
          <w:rFonts w:ascii="Times New Roman" w:eastAsia="Calibri" w:hAnsi="Times New Roman" w:cs="Times New Roman"/>
          <w:b/>
          <w:sz w:val="24"/>
          <w:szCs w:val="24"/>
          <w:lang w:val="es-MX"/>
        </w:rPr>
      </w:pPr>
    </w:p>
    <w:p w:rsidR="00971867" w:rsidRPr="003B104D" w:rsidRDefault="00971867" w:rsidP="00971867">
      <w:pPr>
        <w:numPr>
          <w:ilvl w:val="0"/>
          <w:numId w:val="6"/>
        </w:numPr>
        <w:spacing w:before="120" w:after="120" w:line="240" w:lineRule="auto"/>
        <w:ind w:left="284" w:hanging="142"/>
        <w:jc w:val="both"/>
        <w:rPr>
          <w:rFonts w:ascii="Times New Roman" w:eastAsia="Calibri" w:hAnsi="Times New Roman" w:cs="Times New Roman"/>
          <w:b/>
          <w:bCs/>
          <w:sz w:val="24"/>
          <w:szCs w:val="24"/>
        </w:rPr>
      </w:pPr>
      <w:r w:rsidRPr="003B104D">
        <w:rPr>
          <w:rFonts w:ascii="Times New Roman" w:eastAsia="Calibri" w:hAnsi="Times New Roman" w:cs="Times New Roman"/>
          <w:b/>
          <w:bCs/>
          <w:sz w:val="24"/>
          <w:szCs w:val="24"/>
        </w:rPr>
        <w:t>BIBLIOGRAFÍA</w:t>
      </w:r>
    </w:p>
    <w:p w:rsidR="00971867" w:rsidRPr="003B104D" w:rsidRDefault="00971867" w:rsidP="00971867">
      <w:pPr>
        <w:spacing w:before="120" w:after="120" w:line="240" w:lineRule="auto"/>
        <w:jc w:val="both"/>
        <w:rPr>
          <w:rFonts w:ascii="Times New Roman" w:eastAsia="Calibri" w:hAnsi="Times New Roman" w:cs="Times New Roman"/>
          <w:b/>
          <w:sz w:val="24"/>
          <w:szCs w:val="24"/>
          <w:lang w:val="es-MX"/>
        </w:rPr>
      </w:pPr>
      <w:r w:rsidRPr="003B104D">
        <w:rPr>
          <w:rFonts w:ascii="Times New Roman" w:eastAsia="Calibri" w:hAnsi="Times New Roman" w:cs="Times New Roman"/>
          <w:b/>
          <w:bCs/>
          <w:sz w:val="24"/>
          <w:szCs w:val="24"/>
        </w:rPr>
        <w:t>Básica</w:t>
      </w:r>
    </w:p>
    <w:p w:rsidR="00971867" w:rsidRPr="003B104D" w:rsidRDefault="00971867" w:rsidP="00971867">
      <w:pPr>
        <w:numPr>
          <w:ilvl w:val="0"/>
          <w:numId w:val="7"/>
        </w:numPr>
        <w:tabs>
          <w:tab w:val="left" w:pos="426"/>
        </w:tabs>
        <w:spacing w:after="0" w:line="240" w:lineRule="auto"/>
        <w:jc w:val="both"/>
        <w:rPr>
          <w:rFonts w:ascii="Times New Roman" w:eastAsia="Calibri" w:hAnsi="Times New Roman" w:cs="Times New Roman"/>
          <w:sz w:val="24"/>
          <w:szCs w:val="24"/>
          <w:lang w:val="es-ES"/>
        </w:rPr>
      </w:pPr>
      <w:r w:rsidRPr="003B104D">
        <w:rPr>
          <w:rFonts w:ascii="Times New Roman" w:eastAsia="Calibri" w:hAnsi="Times New Roman" w:cs="Times New Roman"/>
          <w:sz w:val="24"/>
          <w:szCs w:val="24"/>
          <w:lang w:val="es-ES"/>
        </w:rPr>
        <w:t>Ayres, Frank Jr. (1991). Matemática Financiera. México: McGraw-Hill.</w:t>
      </w:r>
    </w:p>
    <w:p w:rsidR="00971867" w:rsidRPr="003B104D" w:rsidRDefault="00971867" w:rsidP="00971867">
      <w:pPr>
        <w:numPr>
          <w:ilvl w:val="0"/>
          <w:numId w:val="7"/>
        </w:numPr>
        <w:tabs>
          <w:tab w:val="left" w:pos="426"/>
        </w:tabs>
        <w:spacing w:after="0" w:line="240" w:lineRule="auto"/>
        <w:jc w:val="both"/>
        <w:rPr>
          <w:rFonts w:ascii="Times New Roman" w:eastAsia="Calibri" w:hAnsi="Times New Roman" w:cs="Times New Roman"/>
          <w:sz w:val="24"/>
          <w:szCs w:val="24"/>
          <w:lang w:val="es-ES"/>
        </w:rPr>
      </w:pPr>
      <w:r w:rsidRPr="003B104D">
        <w:rPr>
          <w:rFonts w:ascii="Times New Roman" w:eastAsia="Calibri" w:hAnsi="Times New Roman" w:cs="Times New Roman"/>
          <w:sz w:val="24"/>
          <w:szCs w:val="24"/>
          <w:lang w:val="es-ES"/>
        </w:rPr>
        <w:t>Botbol, José. Curso General de Matemática Financiera.</w:t>
      </w:r>
    </w:p>
    <w:p w:rsidR="00971867" w:rsidRPr="003B104D" w:rsidRDefault="00971867" w:rsidP="00971867">
      <w:pPr>
        <w:numPr>
          <w:ilvl w:val="0"/>
          <w:numId w:val="7"/>
        </w:numPr>
        <w:tabs>
          <w:tab w:val="left" w:pos="426"/>
        </w:tabs>
        <w:spacing w:after="0" w:line="240" w:lineRule="auto"/>
        <w:jc w:val="both"/>
        <w:rPr>
          <w:rFonts w:ascii="Times New Roman" w:eastAsia="Calibri" w:hAnsi="Times New Roman" w:cs="Times New Roman"/>
          <w:sz w:val="24"/>
          <w:szCs w:val="24"/>
          <w:lang w:val="es-ES"/>
        </w:rPr>
      </w:pPr>
      <w:r w:rsidRPr="003B104D">
        <w:rPr>
          <w:rFonts w:ascii="Times New Roman" w:eastAsia="Calibri" w:hAnsi="Times New Roman" w:cs="Times New Roman"/>
          <w:sz w:val="24"/>
          <w:szCs w:val="24"/>
          <w:lang w:val="es-ES"/>
        </w:rPr>
        <w:t>Frank, Ayres. Matemáticas Aplicadas para Administración, Economía y Ciencias Sociales.</w:t>
      </w:r>
    </w:p>
    <w:p w:rsidR="00971867" w:rsidRPr="003B104D" w:rsidRDefault="00971867" w:rsidP="00971867">
      <w:pPr>
        <w:numPr>
          <w:ilvl w:val="0"/>
          <w:numId w:val="7"/>
        </w:numPr>
        <w:tabs>
          <w:tab w:val="left" w:pos="426"/>
        </w:tabs>
        <w:spacing w:after="0" w:line="240" w:lineRule="auto"/>
        <w:jc w:val="both"/>
        <w:rPr>
          <w:rFonts w:ascii="Times New Roman" w:eastAsia="Calibri" w:hAnsi="Times New Roman" w:cs="Times New Roman"/>
          <w:sz w:val="24"/>
          <w:szCs w:val="24"/>
          <w:lang w:val="es-ES"/>
        </w:rPr>
      </w:pPr>
      <w:r w:rsidRPr="003B104D">
        <w:rPr>
          <w:rFonts w:ascii="Times New Roman" w:eastAsia="Calibri" w:hAnsi="Times New Roman" w:cs="Times New Roman"/>
          <w:sz w:val="24"/>
          <w:szCs w:val="24"/>
          <w:lang w:val="es-ES"/>
        </w:rPr>
        <w:t>Díaz Mata, A. y Aguilera Gómez, V. (2008). Matemáticas financieras. (4ª ed.). México: McGraw-Hill.</w:t>
      </w:r>
    </w:p>
    <w:p w:rsidR="00971867" w:rsidRPr="003B104D" w:rsidRDefault="00971867" w:rsidP="00971867">
      <w:pPr>
        <w:numPr>
          <w:ilvl w:val="0"/>
          <w:numId w:val="7"/>
        </w:numPr>
        <w:tabs>
          <w:tab w:val="left" w:pos="426"/>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ES"/>
        </w:rPr>
        <w:t>Miner, Javier. (2008). Curso de Matemática Financiera. (2ª ed.). Madrid: Editorial McGraw</w:t>
      </w:r>
      <w:r w:rsidRPr="003B104D">
        <w:rPr>
          <w:rFonts w:ascii="Times New Roman" w:eastAsia="Calibri" w:hAnsi="Times New Roman" w:cs="Times New Roman"/>
          <w:sz w:val="24"/>
          <w:szCs w:val="24"/>
          <w:lang w:val="es-MX"/>
        </w:rPr>
        <w:t>-Hill.</w:t>
      </w:r>
    </w:p>
    <w:p w:rsidR="00971867" w:rsidRPr="003B104D" w:rsidRDefault="00971867" w:rsidP="00971867">
      <w:pPr>
        <w:spacing w:before="120" w:after="12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b/>
          <w:bCs/>
          <w:sz w:val="24"/>
          <w:szCs w:val="24"/>
        </w:rPr>
        <w:t>Complementaria</w:t>
      </w:r>
    </w:p>
    <w:p w:rsidR="00971867" w:rsidRPr="003B104D" w:rsidRDefault="00971867" w:rsidP="00971867">
      <w:pPr>
        <w:numPr>
          <w:ilvl w:val="0"/>
          <w:numId w:val="7"/>
        </w:numPr>
        <w:tabs>
          <w:tab w:val="left" w:pos="426"/>
        </w:tabs>
        <w:spacing w:after="0" w:line="240" w:lineRule="auto"/>
        <w:jc w:val="both"/>
        <w:rPr>
          <w:rFonts w:ascii="Times New Roman" w:eastAsia="Calibri" w:hAnsi="Times New Roman" w:cs="Times New Roman"/>
          <w:sz w:val="24"/>
          <w:szCs w:val="24"/>
          <w:lang w:val="es-ES"/>
        </w:rPr>
      </w:pPr>
      <w:r w:rsidRPr="003B104D">
        <w:rPr>
          <w:rFonts w:ascii="Times New Roman" w:eastAsia="Calibri" w:hAnsi="Times New Roman" w:cs="Times New Roman"/>
          <w:sz w:val="24"/>
          <w:szCs w:val="24"/>
          <w:lang w:val="es-ES"/>
        </w:rPr>
        <w:t>Budnick, Frank S. (2006). Matemáticas Aplicadas para Administración. Economía y Ciencias Sociales. (4ª ed.). México: Editorial McGraw-Hill.</w:t>
      </w:r>
    </w:p>
    <w:p w:rsidR="00971867" w:rsidRPr="003B104D" w:rsidRDefault="00971867" w:rsidP="00971867">
      <w:pPr>
        <w:numPr>
          <w:ilvl w:val="0"/>
          <w:numId w:val="7"/>
        </w:numPr>
        <w:tabs>
          <w:tab w:val="left" w:pos="426"/>
        </w:tabs>
        <w:spacing w:after="0" w:line="240" w:lineRule="auto"/>
        <w:jc w:val="both"/>
        <w:rPr>
          <w:rFonts w:ascii="Times New Roman" w:eastAsia="Calibri" w:hAnsi="Times New Roman" w:cs="Times New Roman"/>
          <w:sz w:val="24"/>
          <w:szCs w:val="24"/>
          <w:lang w:val="es-ES"/>
        </w:rPr>
      </w:pPr>
      <w:r w:rsidRPr="003B104D">
        <w:rPr>
          <w:rFonts w:ascii="Times New Roman" w:eastAsia="Calibri" w:hAnsi="Times New Roman" w:cs="Times New Roman"/>
          <w:sz w:val="24"/>
          <w:szCs w:val="24"/>
          <w:lang w:val="en-US"/>
        </w:rPr>
        <w:t xml:space="preserve">Haussler, Ernest F. Jr. y Paul, Richard S. (1994). </w:t>
      </w:r>
      <w:r w:rsidRPr="003B104D">
        <w:rPr>
          <w:rFonts w:ascii="Times New Roman" w:eastAsia="Calibri" w:hAnsi="Times New Roman" w:cs="Times New Roman"/>
          <w:sz w:val="24"/>
          <w:szCs w:val="24"/>
          <w:lang w:val="es-ES"/>
        </w:rPr>
        <w:t>Matemática para Administradores y Economistas. (8ª ed.). Grupo Editorial Iberoamérica.</w:t>
      </w:r>
    </w:p>
    <w:p w:rsidR="00971867" w:rsidRPr="003B104D" w:rsidRDefault="00971867" w:rsidP="00971867">
      <w:pPr>
        <w:numPr>
          <w:ilvl w:val="0"/>
          <w:numId w:val="7"/>
        </w:numPr>
        <w:tabs>
          <w:tab w:val="left" w:pos="426"/>
        </w:tabs>
        <w:spacing w:after="0" w:line="240" w:lineRule="auto"/>
        <w:jc w:val="both"/>
        <w:rPr>
          <w:rFonts w:ascii="Times New Roman" w:eastAsia="Calibri" w:hAnsi="Times New Roman" w:cs="Times New Roman"/>
          <w:sz w:val="24"/>
          <w:szCs w:val="24"/>
          <w:lang w:val="es-ES"/>
        </w:rPr>
      </w:pPr>
      <w:r w:rsidRPr="003B104D">
        <w:rPr>
          <w:rFonts w:ascii="Times New Roman" w:eastAsia="Calibri" w:hAnsi="Times New Roman" w:cs="Times New Roman"/>
          <w:sz w:val="24"/>
          <w:szCs w:val="24"/>
          <w:lang w:val="es-ES"/>
        </w:rPr>
        <w:t>González Gale, José. (1979). Intereses y Anualidades Ciertas. Buenos Aires: Macchi.</w:t>
      </w:r>
    </w:p>
    <w:p w:rsidR="00971867" w:rsidRPr="003B104D" w:rsidRDefault="00971867" w:rsidP="00971867">
      <w:pPr>
        <w:tabs>
          <w:tab w:val="left" w:pos="426"/>
        </w:tabs>
        <w:spacing w:after="0" w:line="240" w:lineRule="auto"/>
        <w:ind w:left="360"/>
        <w:jc w:val="both"/>
        <w:rPr>
          <w:rFonts w:ascii="Times New Roman" w:eastAsia="Calibri" w:hAnsi="Times New Roman" w:cs="Times New Roman"/>
          <w:sz w:val="24"/>
          <w:szCs w:val="24"/>
          <w:lang w:val="es-ES"/>
        </w:rPr>
      </w:pPr>
    </w:p>
    <w:p w:rsidR="00971867" w:rsidRPr="003B104D" w:rsidRDefault="00971867" w:rsidP="00971867">
      <w:pPr>
        <w:numPr>
          <w:ilvl w:val="0"/>
          <w:numId w:val="7"/>
        </w:numPr>
        <w:tabs>
          <w:tab w:val="left" w:pos="426"/>
        </w:tabs>
        <w:spacing w:after="0" w:line="240" w:lineRule="auto"/>
        <w:jc w:val="both"/>
        <w:rPr>
          <w:rFonts w:ascii="Times New Roman" w:eastAsia="Calibri" w:hAnsi="Times New Roman" w:cs="Times New Roman"/>
          <w:sz w:val="24"/>
          <w:szCs w:val="24"/>
          <w:lang w:val="es-ES"/>
        </w:rPr>
      </w:pPr>
      <w:r w:rsidRPr="003B104D">
        <w:rPr>
          <w:rFonts w:ascii="Times New Roman" w:eastAsia="Calibri" w:hAnsi="Times New Roman" w:cs="Times New Roman"/>
          <w:sz w:val="24"/>
          <w:szCs w:val="24"/>
          <w:lang w:val="es-ES"/>
        </w:rPr>
        <w:t>Di Vicenio, Osvaldo N. Matemáticas Financieras.</w:t>
      </w:r>
    </w:p>
    <w:p w:rsidR="00971867" w:rsidRPr="003B104D" w:rsidRDefault="00971867" w:rsidP="00971867">
      <w:pPr>
        <w:numPr>
          <w:ilvl w:val="0"/>
          <w:numId w:val="7"/>
        </w:numPr>
        <w:tabs>
          <w:tab w:val="left" w:pos="426"/>
        </w:tabs>
        <w:spacing w:after="0" w:line="240" w:lineRule="auto"/>
        <w:jc w:val="both"/>
        <w:rPr>
          <w:rFonts w:ascii="Times New Roman" w:eastAsia="Calibri" w:hAnsi="Times New Roman" w:cs="Times New Roman"/>
          <w:sz w:val="24"/>
          <w:szCs w:val="24"/>
          <w:lang w:val="es-ES"/>
        </w:rPr>
      </w:pPr>
      <w:r w:rsidRPr="003B104D">
        <w:rPr>
          <w:rFonts w:ascii="Times New Roman" w:eastAsia="Calibri" w:hAnsi="Times New Roman" w:cs="Times New Roman"/>
          <w:sz w:val="24"/>
          <w:szCs w:val="24"/>
          <w:lang w:val="es-ES"/>
        </w:rPr>
        <w:lastRenderedPageBreak/>
        <w:t>Portus, Govinden, Lincoyán. (1991). Matemáticas Financieras. (3ª ed.). México: McGraw-Hill.</w:t>
      </w:r>
    </w:p>
    <w:p w:rsidR="00971867" w:rsidRPr="003B104D" w:rsidRDefault="00971867" w:rsidP="00971867">
      <w:pPr>
        <w:numPr>
          <w:ilvl w:val="0"/>
          <w:numId w:val="7"/>
        </w:numPr>
        <w:tabs>
          <w:tab w:val="left" w:pos="426"/>
        </w:tabs>
        <w:spacing w:after="0" w:line="240" w:lineRule="auto"/>
        <w:jc w:val="both"/>
        <w:rPr>
          <w:rFonts w:ascii="Times New Roman" w:eastAsia="Calibri" w:hAnsi="Times New Roman" w:cs="Times New Roman"/>
          <w:sz w:val="24"/>
          <w:szCs w:val="24"/>
          <w:lang w:val="es-ES"/>
        </w:rPr>
      </w:pPr>
      <w:r w:rsidRPr="003B104D">
        <w:rPr>
          <w:rFonts w:ascii="Times New Roman" w:eastAsia="Calibri" w:hAnsi="Times New Roman" w:cs="Times New Roman"/>
          <w:sz w:val="24"/>
          <w:szCs w:val="24"/>
          <w:lang w:val="es-ES"/>
        </w:rPr>
        <w:t>Rotela Méndez, Arsenio Ramón. (2003). Matemática: Manual de Ejercicios y Problemas. (3ª ed.). Asunción: Litocolor.</w:t>
      </w:r>
    </w:p>
    <w:p w:rsidR="00971867" w:rsidRPr="003B104D" w:rsidRDefault="00971867" w:rsidP="00971867">
      <w:pPr>
        <w:numPr>
          <w:ilvl w:val="0"/>
          <w:numId w:val="7"/>
        </w:numPr>
        <w:tabs>
          <w:tab w:val="left" w:pos="426"/>
        </w:tabs>
        <w:spacing w:after="0" w:line="240" w:lineRule="auto"/>
        <w:jc w:val="both"/>
        <w:rPr>
          <w:rFonts w:ascii="Times New Roman" w:eastAsia="Calibri" w:hAnsi="Times New Roman" w:cs="Times New Roman"/>
          <w:sz w:val="24"/>
          <w:szCs w:val="24"/>
          <w:lang w:val="es-ES"/>
        </w:rPr>
      </w:pPr>
      <w:r w:rsidRPr="003B104D">
        <w:rPr>
          <w:rFonts w:ascii="Times New Roman" w:eastAsia="Calibri" w:hAnsi="Times New Roman" w:cs="Times New Roman"/>
          <w:sz w:val="24"/>
          <w:szCs w:val="24"/>
          <w:lang w:val="es-ES"/>
        </w:rPr>
        <w:t>Díaz Mata, Alfredo. (2008). Matemática Financiera. (4ª ed.). México: McGraw-Hill.</w:t>
      </w:r>
    </w:p>
    <w:p w:rsidR="00971867" w:rsidRPr="003B104D" w:rsidRDefault="00971867" w:rsidP="00971867">
      <w:pPr>
        <w:numPr>
          <w:ilvl w:val="0"/>
          <w:numId w:val="7"/>
        </w:numPr>
        <w:tabs>
          <w:tab w:val="left" w:pos="426"/>
        </w:tabs>
        <w:spacing w:after="0" w:line="240" w:lineRule="auto"/>
        <w:jc w:val="both"/>
        <w:rPr>
          <w:rFonts w:ascii="Times New Roman" w:eastAsia="Calibri" w:hAnsi="Times New Roman" w:cs="Times New Roman"/>
          <w:sz w:val="24"/>
          <w:szCs w:val="24"/>
          <w:lang w:val="es-ES"/>
        </w:rPr>
      </w:pPr>
      <w:r w:rsidRPr="003B104D">
        <w:rPr>
          <w:rFonts w:ascii="Times New Roman" w:eastAsia="Calibri" w:hAnsi="Times New Roman" w:cs="Times New Roman"/>
          <w:sz w:val="24"/>
          <w:szCs w:val="24"/>
          <w:lang w:val="es-ES"/>
        </w:rPr>
        <w:t>Villalobos, José Luis. (1993). Matemáticas Financiera. México: Grupo Editor Latinoamericano.</w:t>
      </w:r>
    </w:p>
    <w:p w:rsidR="00971867" w:rsidRPr="003B104D" w:rsidRDefault="00971867" w:rsidP="00971867">
      <w:pPr>
        <w:numPr>
          <w:ilvl w:val="0"/>
          <w:numId w:val="7"/>
        </w:numPr>
        <w:tabs>
          <w:tab w:val="left" w:pos="426"/>
        </w:tabs>
        <w:spacing w:after="0" w:line="240" w:lineRule="auto"/>
        <w:jc w:val="both"/>
        <w:rPr>
          <w:rFonts w:ascii="Times New Roman" w:eastAsia="Calibri" w:hAnsi="Times New Roman" w:cs="Times New Roman"/>
          <w:sz w:val="24"/>
          <w:szCs w:val="24"/>
          <w:lang w:val="es-ES_tradnl"/>
        </w:rPr>
      </w:pPr>
      <w:r w:rsidRPr="003B104D">
        <w:rPr>
          <w:rFonts w:ascii="Times New Roman" w:eastAsia="Calibri" w:hAnsi="Times New Roman" w:cs="Times New Roman"/>
          <w:sz w:val="24"/>
          <w:szCs w:val="24"/>
          <w:lang w:val="es-ES"/>
        </w:rPr>
        <w:t>Highland</w:t>
      </w:r>
      <w:r w:rsidRPr="003B104D">
        <w:rPr>
          <w:rFonts w:ascii="Times New Roman" w:eastAsia="Calibri" w:hAnsi="Times New Roman" w:cs="Times New Roman"/>
          <w:sz w:val="24"/>
          <w:szCs w:val="24"/>
          <w:lang w:val="es-ES_tradnl"/>
        </w:rPr>
        <w:t xml:space="preserve">, Esther H. (1987). </w:t>
      </w:r>
      <w:r w:rsidRPr="003B104D">
        <w:rPr>
          <w:rFonts w:ascii="Times New Roman" w:eastAsia="Calibri" w:hAnsi="Times New Roman" w:cs="Times New Roman"/>
          <w:i/>
          <w:sz w:val="24"/>
          <w:szCs w:val="24"/>
          <w:lang w:val="es-ES_tradnl"/>
        </w:rPr>
        <w:t xml:space="preserve">Matemática Financiera. </w:t>
      </w:r>
      <w:r w:rsidRPr="003B104D">
        <w:rPr>
          <w:rFonts w:ascii="Times New Roman" w:eastAsia="Calibri" w:hAnsi="Times New Roman" w:cs="Times New Roman"/>
          <w:sz w:val="24"/>
          <w:szCs w:val="24"/>
          <w:lang w:val="es-ES_tradnl"/>
        </w:rPr>
        <w:t>(3ª ed.)</w:t>
      </w:r>
      <w:r w:rsidRPr="003B104D">
        <w:rPr>
          <w:rFonts w:ascii="Times New Roman" w:eastAsia="Calibri" w:hAnsi="Times New Roman" w:cs="Times New Roman"/>
          <w:i/>
          <w:sz w:val="24"/>
          <w:szCs w:val="24"/>
          <w:lang w:val="es-ES_tradnl"/>
        </w:rPr>
        <w:t xml:space="preserve">. </w:t>
      </w:r>
      <w:r w:rsidRPr="003B104D">
        <w:rPr>
          <w:rFonts w:ascii="Times New Roman" w:eastAsia="Calibri" w:hAnsi="Times New Roman" w:cs="Times New Roman"/>
          <w:sz w:val="24"/>
          <w:szCs w:val="24"/>
          <w:lang w:val="es-ES_tradnl"/>
        </w:rPr>
        <w:t>México: Prentice Hall.</w:t>
      </w:r>
    </w:p>
    <w:p w:rsidR="00971867" w:rsidRPr="003B104D" w:rsidRDefault="00971867" w:rsidP="00971867">
      <w:pPr>
        <w:numPr>
          <w:ilvl w:val="0"/>
          <w:numId w:val="8"/>
        </w:numPr>
        <w:spacing w:before="120" w:after="120" w:line="240" w:lineRule="auto"/>
        <w:ind w:left="426" w:hanging="284"/>
        <w:rPr>
          <w:rFonts w:ascii="Times New Roman" w:eastAsia="Calibri" w:hAnsi="Times New Roman" w:cs="Times New Roman"/>
          <w:b/>
          <w:sz w:val="24"/>
          <w:szCs w:val="24"/>
          <w:lang w:eastAsia="es-ES"/>
        </w:rPr>
      </w:pPr>
      <w:r w:rsidRPr="003B104D">
        <w:rPr>
          <w:rFonts w:ascii="Times New Roman" w:eastAsia="Calibri" w:hAnsi="Times New Roman" w:cs="Times New Roman"/>
          <w:b/>
          <w:bCs/>
          <w:sz w:val="24"/>
          <w:szCs w:val="24"/>
          <w:u w:val="single"/>
          <w:lang w:val="es-MX"/>
        </w:rPr>
        <w:br w:type="page"/>
      </w:r>
      <w:r w:rsidRPr="003B104D">
        <w:rPr>
          <w:rFonts w:ascii="Times New Roman" w:eastAsia="Calibri" w:hAnsi="Times New Roman" w:cs="Times New Roman"/>
          <w:b/>
          <w:sz w:val="24"/>
          <w:szCs w:val="24"/>
          <w:lang w:eastAsia="es-ES"/>
        </w:rPr>
        <w:lastRenderedPageBreak/>
        <w:t xml:space="preserve">IDENTIFICACIÓN </w:t>
      </w:r>
    </w:p>
    <w:p w:rsidR="001C02A0" w:rsidRPr="001C02A0" w:rsidRDefault="001C02A0" w:rsidP="001C02A0">
      <w:pPr>
        <w:spacing w:after="9" w:line="248" w:lineRule="auto"/>
        <w:ind w:left="382" w:hanging="10"/>
        <w:jc w:val="both"/>
        <w:rPr>
          <w:rFonts w:ascii="Times New Roman" w:eastAsia="Times New Roman" w:hAnsi="Times New Roman" w:cs="Times New Roman"/>
          <w:color w:val="000000"/>
          <w:sz w:val="24"/>
          <w:szCs w:val="24"/>
          <w:lang w:eastAsia="es-PY"/>
        </w:rPr>
      </w:pPr>
      <w:bookmarkStart w:id="11" w:name="_Toc444710954"/>
      <w:r w:rsidRPr="001C02A0">
        <w:rPr>
          <w:rFonts w:ascii="Times New Roman" w:eastAsia="Times New Roman" w:hAnsi="Times New Roman" w:cs="Times New Roman"/>
          <w:color w:val="000000"/>
          <w:sz w:val="24"/>
          <w:szCs w:val="24"/>
          <w:lang w:eastAsia="es-PY"/>
        </w:rPr>
        <w:t xml:space="preserve">Asignatura    : </w:t>
      </w:r>
      <w:r w:rsidRPr="001C02A0">
        <w:rPr>
          <w:rFonts w:ascii="Times New Roman" w:eastAsia="Times New Roman" w:hAnsi="Times New Roman" w:cs="Times New Roman"/>
          <w:b/>
          <w:color w:val="000000"/>
          <w:sz w:val="24"/>
          <w:szCs w:val="24"/>
          <w:lang w:eastAsia="es-PY"/>
        </w:rPr>
        <w:t>GABINETE II</w:t>
      </w:r>
      <w:r w:rsidRPr="001C02A0">
        <w:rPr>
          <w:rFonts w:ascii="Times New Roman" w:eastAsia="Times New Roman" w:hAnsi="Times New Roman" w:cs="Times New Roman"/>
          <w:color w:val="000000"/>
          <w:sz w:val="24"/>
          <w:szCs w:val="24"/>
          <w:lang w:eastAsia="es-PY"/>
        </w:rPr>
        <w:t xml:space="preserve"> </w:t>
      </w:r>
    </w:p>
    <w:tbl>
      <w:tblPr>
        <w:tblStyle w:val="TableGrid"/>
        <w:tblW w:w="7986" w:type="dxa"/>
        <w:tblInd w:w="372" w:type="dxa"/>
        <w:tblLook w:val="04A0" w:firstRow="1" w:lastRow="0" w:firstColumn="1" w:lastColumn="0" w:noHBand="0" w:noVBand="1"/>
      </w:tblPr>
      <w:tblGrid>
        <w:gridCol w:w="3541"/>
        <w:gridCol w:w="4445"/>
      </w:tblGrid>
      <w:tr w:rsidR="001C02A0" w:rsidRPr="001C02A0" w:rsidTr="00CE1C38">
        <w:trPr>
          <w:trHeight w:val="547"/>
        </w:trPr>
        <w:tc>
          <w:tcPr>
            <w:tcW w:w="3541" w:type="dxa"/>
            <w:tcBorders>
              <w:top w:val="nil"/>
              <w:left w:val="nil"/>
              <w:bottom w:val="nil"/>
              <w:right w:val="nil"/>
            </w:tcBorders>
          </w:tcPr>
          <w:p w:rsidR="001C02A0" w:rsidRPr="001C02A0" w:rsidRDefault="001C02A0" w:rsidP="001C02A0">
            <w:pPr>
              <w:tabs>
                <w:tab w:val="center" w:pos="2124"/>
                <w:tab w:val="center" w:pos="2833"/>
              </w:tabs>
              <w:spacing w:line="259" w:lineRule="auto"/>
              <w:rPr>
                <w:rFonts w:ascii="Times New Roman" w:hAnsi="Times New Roman" w:cs="Times New Roman"/>
                <w:color w:val="000000"/>
                <w:sz w:val="24"/>
                <w:szCs w:val="24"/>
              </w:rPr>
            </w:pPr>
            <w:r w:rsidRPr="001C02A0">
              <w:rPr>
                <w:rFonts w:ascii="Times New Roman" w:hAnsi="Times New Roman" w:cs="Times New Roman"/>
                <w:color w:val="000000"/>
                <w:sz w:val="24"/>
                <w:szCs w:val="24"/>
              </w:rPr>
              <w:t xml:space="preserve">Semestre       : </w:t>
            </w:r>
            <w:r w:rsidRPr="001C02A0">
              <w:rPr>
                <w:rFonts w:ascii="Times New Roman" w:hAnsi="Times New Roman" w:cs="Times New Roman"/>
                <w:b/>
                <w:color w:val="000000"/>
                <w:sz w:val="24"/>
                <w:szCs w:val="24"/>
              </w:rPr>
              <w:t>Cuarto</w:t>
            </w:r>
            <w:r w:rsidRPr="001C02A0">
              <w:rPr>
                <w:rFonts w:ascii="Times New Roman" w:hAnsi="Times New Roman" w:cs="Times New Roman"/>
                <w:color w:val="000000"/>
                <w:sz w:val="24"/>
                <w:szCs w:val="24"/>
              </w:rPr>
              <w:t xml:space="preserve"> </w:t>
            </w:r>
            <w:r w:rsidRPr="001C02A0">
              <w:rPr>
                <w:rFonts w:ascii="Times New Roman" w:hAnsi="Times New Roman" w:cs="Times New Roman"/>
                <w:color w:val="000000"/>
                <w:sz w:val="24"/>
                <w:szCs w:val="24"/>
              </w:rPr>
              <w:tab/>
              <w:t xml:space="preserve"> </w:t>
            </w:r>
          </w:p>
          <w:p w:rsidR="001C02A0" w:rsidRPr="001C02A0" w:rsidRDefault="001C02A0" w:rsidP="001C02A0">
            <w:pPr>
              <w:tabs>
                <w:tab w:val="center" w:pos="2124"/>
                <w:tab w:val="center" w:pos="2833"/>
              </w:tabs>
              <w:spacing w:line="259" w:lineRule="auto"/>
              <w:rPr>
                <w:rFonts w:ascii="Times New Roman" w:hAnsi="Times New Roman" w:cs="Times New Roman"/>
                <w:color w:val="000000"/>
                <w:sz w:val="24"/>
                <w:szCs w:val="24"/>
              </w:rPr>
            </w:pPr>
            <w:r w:rsidRPr="001C02A0">
              <w:rPr>
                <w:rFonts w:ascii="Times New Roman" w:hAnsi="Times New Roman" w:cs="Times New Roman"/>
                <w:color w:val="000000"/>
                <w:sz w:val="24"/>
                <w:szCs w:val="24"/>
              </w:rPr>
              <w:t xml:space="preserve">Prerrequisito : </w:t>
            </w:r>
            <w:r w:rsidRPr="001C02A0">
              <w:rPr>
                <w:rFonts w:ascii="Times New Roman" w:hAnsi="Times New Roman" w:cs="Times New Roman"/>
                <w:b/>
                <w:color w:val="000000"/>
                <w:sz w:val="24"/>
                <w:szCs w:val="24"/>
              </w:rPr>
              <w:t>Gabinete I</w:t>
            </w:r>
            <w:r w:rsidRPr="001C02A0">
              <w:rPr>
                <w:rFonts w:ascii="Times New Roman" w:hAnsi="Times New Roman" w:cs="Times New Roman"/>
                <w:color w:val="000000"/>
                <w:sz w:val="24"/>
                <w:szCs w:val="24"/>
              </w:rPr>
              <w:t xml:space="preserve"> </w:t>
            </w:r>
          </w:p>
        </w:tc>
        <w:tc>
          <w:tcPr>
            <w:tcW w:w="4446" w:type="dxa"/>
            <w:tcBorders>
              <w:top w:val="nil"/>
              <w:left w:val="nil"/>
              <w:bottom w:val="nil"/>
              <w:right w:val="nil"/>
            </w:tcBorders>
          </w:tcPr>
          <w:p w:rsidR="001C02A0" w:rsidRPr="001C02A0" w:rsidRDefault="001C02A0" w:rsidP="001C02A0">
            <w:pPr>
              <w:spacing w:line="259" w:lineRule="auto"/>
              <w:jc w:val="both"/>
              <w:rPr>
                <w:rFonts w:ascii="Times New Roman" w:hAnsi="Times New Roman" w:cs="Times New Roman"/>
                <w:color w:val="000000"/>
                <w:sz w:val="24"/>
                <w:szCs w:val="24"/>
              </w:rPr>
            </w:pPr>
            <w:r w:rsidRPr="001C02A0">
              <w:rPr>
                <w:rFonts w:ascii="Times New Roman" w:hAnsi="Times New Roman" w:cs="Times New Roman"/>
                <w:color w:val="000000"/>
                <w:sz w:val="24"/>
                <w:szCs w:val="24"/>
              </w:rPr>
              <w:t xml:space="preserve">Área: </w:t>
            </w:r>
            <w:r w:rsidRPr="001C02A0">
              <w:rPr>
                <w:rFonts w:ascii="Times New Roman" w:hAnsi="Times New Roman" w:cs="Times New Roman"/>
                <w:b/>
                <w:color w:val="000000"/>
                <w:sz w:val="24"/>
                <w:szCs w:val="24"/>
              </w:rPr>
              <w:t xml:space="preserve">Técnico – Profesional     </w:t>
            </w:r>
            <w:r w:rsidRPr="001C02A0">
              <w:rPr>
                <w:rFonts w:ascii="Times New Roman" w:hAnsi="Times New Roman" w:cs="Times New Roman"/>
                <w:color w:val="000000"/>
                <w:sz w:val="24"/>
                <w:szCs w:val="24"/>
              </w:rPr>
              <w:t xml:space="preserve">Código: </w:t>
            </w:r>
            <w:r w:rsidRPr="001C02A0">
              <w:rPr>
                <w:rFonts w:ascii="Times New Roman" w:hAnsi="Times New Roman" w:cs="Times New Roman"/>
                <w:b/>
                <w:color w:val="000000"/>
                <w:sz w:val="24"/>
                <w:szCs w:val="24"/>
              </w:rPr>
              <w:t>2019</w:t>
            </w:r>
            <w:r w:rsidRPr="001C02A0">
              <w:rPr>
                <w:rFonts w:ascii="Times New Roman" w:hAnsi="Times New Roman" w:cs="Times New Roman"/>
                <w:color w:val="000000"/>
                <w:sz w:val="24"/>
                <w:szCs w:val="24"/>
              </w:rPr>
              <w:t xml:space="preserve"> </w:t>
            </w:r>
          </w:p>
        </w:tc>
      </w:tr>
      <w:tr w:rsidR="001C02A0" w:rsidRPr="001C02A0" w:rsidTr="00CE1C38">
        <w:trPr>
          <w:trHeight w:val="271"/>
        </w:trPr>
        <w:tc>
          <w:tcPr>
            <w:tcW w:w="3541" w:type="dxa"/>
            <w:tcBorders>
              <w:top w:val="nil"/>
              <w:left w:val="nil"/>
              <w:bottom w:val="nil"/>
              <w:right w:val="nil"/>
            </w:tcBorders>
          </w:tcPr>
          <w:p w:rsidR="001C02A0" w:rsidRPr="001C02A0" w:rsidRDefault="001C02A0" w:rsidP="001C02A0">
            <w:pPr>
              <w:spacing w:line="259" w:lineRule="auto"/>
              <w:rPr>
                <w:rFonts w:ascii="Times New Roman" w:hAnsi="Times New Roman" w:cs="Times New Roman"/>
                <w:color w:val="000000"/>
                <w:sz w:val="24"/>
                <w:szCs w:val="24"/>
              </w:rPr>
            </w:pPr>
            <w:r w:rsidRPr="001C02A0">
              <w:rPr>
                <w:rFonts w:ascii="Times New Roman" w:hAnsi="Times New Roman" w:cs="Times New Roman"/>
                <w:color w:val="000000"/>
                <w:sz w:val="24"/>
                <w:szCs w:val="24"/>
              </w:rPr>
              <w:t xml:space="preserve">Carga horaria: </w:t>
            </w:r>
            <w:r w:rsidRPr="001C02A0">
              <w:rPr>
                <w:rFonts w:ascii="Times New Roman" w:hAnsi="Times New Roman" w:cs="Times New Roman"/>
                <w:b/>
                <w:color w:val="000000"/>
                <w:sz w:val="24"/>
                <w:szCs w:val="24"/>
              </w:rPr>
              <w:t xml:space="preserve">68 horas reloj  </w:t>
            </w:r>
          </w:p>
        </w:tc>
        <w:tc>
          <w:tcPr>
            <w:tcW w:w="4446" w:type="dxa"/>
            <w:tcBorders>
              <w:top w:val="nil"/>
              <w:left w:val="nil"/>
              <w:bottom w:val="nil"/>
              <w:right w:val="nil"/>
            </w:tcBorders>
          </w:tcPr>
          <w:p w:rsidR="001C02A0" w:rsidRPr="001C02A0" w:rsidRDefault="001C02A0" w:rsidP="001C02A0">
            <w:pPr>
              <w:spacing w:line="259" w:lineRule="auto"/>
              <w:rPr>
                <w:rFonts w:ascii="Times New Roman" w:hAnsi="Times New Roman" w:cs="Times New Roman"/>
                <w:color w:val="000000"/>
                <w:sz w:val="24"/>
                <w:szCs w:val="24"/>
              </w:rPr>
            </w:pPr>
            <w:r w:rsidRPr="001C02A0">
              <w:rPr>
                <w:rFonts w:ascii="Times New Roman" w:hAnsi="Times New Roman" w:cs="Times New Roman"/>
                <w:color w:val="000000"/>
                <w:sz w:val="24"/>
                <w:szCs w:val="24"/>
              </w:rPr>
              <w:t xml:space="preserve">Horas semanales: </w:t>
            </w:r>
            <w:r w:rsidRPr="001C02A0">
              <w:rPr>
                <w:rFonts w:ascii="Times New Roman" w:hAnsi="Times New Roman" w:cs="Times New Roman"/>
                <w:b/>
                <w:color w:val="000000"/>
                <w:sz w:val="24"/>
                <w:szCs w:val="24"/>
              </w:rPr>
              <w:t xml:space="preserve">4 horas reloj </w:t>
            </w:r>
          </w:p>
        </w:tc>
      </w:tr>
    </w:tbl>
    <w:p w:rsidR="001C02A0" w:rsidRPr="001C02A0" w:rsidRDefault="001C02A0" w:rsidP="001C02A0">
      <w:pPr>
        <w:keepNext/>
        <w:keepLines/>
        <w:tabs>
          <w:tab w:val="center" w:pos="390"/>
          <w:tab w:val="center" w:pos="1978"/>
        </w:tabs>
        <w:spacing w:after="95" w:line="259" w:lineRule="auto"/>
        <w:outlineLvl w:val="2"/>
        <w:rPr>
          <w:rFonts w:ascii="Calibri" w:eastAsia="Calibri" w:hAnsi="Calibri" w:cs="Calibri"/>
          <w:color w:val="000000"/>
          <w:sz w:val="24"/>
          <w:szCs w:val="24"/>
          <w:lang w:eastAsia="es-PY"/>
        </w:rPr>
      </w:pPr>
      <w:r w:rsidRPr="001C02A0">
        <w:rPr>
          <w:rFonts w:ascii="Calibri" w:eastAsia="Calibri" w:hAnsi="Calibri" w:cs="Calibri"/>
          <w:color w:val="000000"/>
          <w:sz w:val="24"/>
          <w:szCs w:val="24"/>
          <w:lang w:eastAsia="es-PY"/>
        </w:rPr>
        <w:tab/>
      </w:r>
    </w:p>
    <w:p w:rsidR="001C02A0" w:rsidRPr="001C02A0" w:rsidRDefault="001C02A0" w:rsidP="001C02A0">
      <w:pPr>
        <w:keepNext/>
        <w:keepLines/>
        <w:tabs>
          <w:tab w:val="center" w:pos="390"/>
          <w:tab w:val="center" w:pos="1978"/>
        </w:tabs>
        <w:spacing w:after="95" w:line="259" w:lineRule="auto"/>
        <w:outlineLvl w:val="2"/>
        <w:rPr>
          <w:rFonts w:ascii="Times New Roman" w:eastAsia="Times New Roman" w:hAnsi="Times New Roman" w:cs="Times New Roman"/>
          <w:b/>
          <w:color w:val="000000"/>
          <w:sz w:val="24"/>
          <w:lang w:eastAsia="es-PY"/>
        </w:rPr>
      </w:pPr>
      <w:r w:rsidRPr="001C02A0">
        <w:rPr>
          <w:rFonts w:ascii="Calibri" w:eastAsia="Calibri" w:hAnsi="Calibri" w:cs="Calibri"/>
          <w:color w:val="000000"/>
          <w:lang w:eastAsia="es-PY"/>
        </w:rPr>
        <w:t xml:space="preserve">       </w:t>
      </w:r>
      <w:r w:rsidRPr="001C02A0">
        <w:rPr>
          <w:rFonts w:ascii="Times New Roman" w:eastAsia="Times New Roman" w:hAnsi="Times New Roman" w:cs="Times New Roman"/>
          <w:b/>
          <w:color w:val="000000"/>
          <w:sz w:val="24"/>
          <w:lang w:eastAsia="es-PY"/>
        </w:rPr>
        <w:t>II.</w:t>
      </w:r>
      <w:r w:rsidRPr="001C02A0">
        <w:rPr>
          <w:rFonts w:ascii="Arial" w:eastAsia="Arial" w:hAnsi="Arial" w:cs="Arial"/>
          <w:b/>
          <w:color w:val="000000"/>
          <w:sz w:val="24"/>
          <w:lang w:eastAsia="es-PY"/>
        </w:rPr>
        <w:t xml:space="preserve"> </w:t>
      </w:r>
      <w:r w:rsidRPr="001C02A0">
        <w:rPr>
          <w:rFonts w:ascii="Arial" w:eastAsia="Arial" w:hAnsi="Arial" w:cs="Arial"/>
          <w:b/>
          <w:color w:val="000000"/>
          <w:sz w:val="24"/>
          <w:lang w:eastAsia="es-PY"/>
        </w:rPr>
        <w:tab/>
      </w:r>
      <w:r w:rsidRPr="001C02A0">
        <w:rPr>
          <w:rFonts w:ascii="Times New Roman" w:eastAsia="Times New Roman" w:hAnsi="Times New Roman" w:cs="Times New Roman"/>
          <w:b/>
          <w:color w:val="000000"/>
          <w:sz w:val="24"/>
          <w:lang w:eastAsia="es-PY"/>
        </w:rPr>
        <w:t xml:space="preserve">FUNDAMENTACIÓN </w:t>
      </w:r>
    </w:p>
    <w:p w:rsidR="001C02A0" w:rsidRPr="001C02A0" w:rsidRDefault="001C02A0" w:rsidP="001C02A0">
      <w:pPr>
        <w:spacing w:after="190" w:line="248" w:lineRule="auto"/>
        <w:ind w:left="382" w:hanging="10"/>
        <w:jc w:val="both"/>
        <w:rPr>
          <w:rFonts w:ascii="Times New Roman" w:eastAsia="Times New Roman" w:hAnsi="Times New Roman" w:cs="Times New Roman"/>
          <w:color w:val="000000"/>
          <w:sz w:val="24"/>
          <w:szCs w:val="24"/>
          <w:lang w:eastAsia="es-PY"/>
        </w:rPr>
      </w:pPr>
      <w:r w:rsidRPr="001C02A0">
        <w:rPr>
          <w:rFonts w:ascii="Times New Roman" w:eastAsia="Times New Roman" w:hAnsi="Times New Roman" w:cs="Times New Roman"/>
          <w:color w:val="000000"/>
          <w:sz w:val="24"/>
          <w:szCs w:val="24"/>
          <w:lang w:eastAsia="es-PY"/>
        </w:rPr>
        <w:t xml:space="preserve">La asignatura posibilita adquirir conocimientos prácticos de los trámites de apertura de una Sociedad de Responsabilidad Limitada y Sociedad Anónima en todos sus aspectos formales.  </w:t>
      </w:r>
    </w:p>
    <w:p w:rsidR="001C02A0" w:rsidRPr="001C02A0" w:rsidRDefault="001C02A0" w:rsidP="001C02A0">
      <w:pPr>
        <w:spacing w:after="190" w:line="248" w:lineRule="auto"/>
        <w:ind w:left="382" w:hanging="10"/>
        <w:jc w:val="both"/>
        <w:rPr>
          <w:rFonts w:ascii="Times New Roman" w:eastAsia="Times New Roman" w:hAnsi="Times New Roman" w:cs="Times New Roman"/>
          <w:color w:val="000000"/>
          <w:sz w:val="24"/>
          <w:szCs w:val="24"/>
          <w:lang w:eastAsia="es-PY"/>
        </w:rPr>
      </w:pPr>
      <w:r w:rsidRPr="001C02A0">
        <w:rPr>
          <w:rFonts w:ascii="Times New Roman" w:eastAsia="Times New Roman" w:hAnsi="Times New Roman" w:cs="Times New Roman"/>
          <w:color w:val="000000"/>
          <w:sz w:val="24"/>
          <w:szCs w:val="24"/>
          <w:lang w:eastAsia="es-PY"/>
        </w:rPr>
        <w:t xml:space="preserve">Asimismo, permite reconocer las documentaciones vigentes de las distintas operaciones y su registración contable, utilizando los distintos libros exigidos para la posterior formulación de los Estados Financieros. </w:t>
      </w:r>
    </w:p>
    <w:p w:rsidR="001C02A0" w:rsidRPr="001C02A0" w:rsidRDefault="001C02A0" w:rsidP="001C02A0">
      <w:pPr>
        <w:spacing w:after="195" w:line="248" w:lineRule="auto"/>
        <w:ind w:left="382" w:hanging="10"/>
        <w:jc w:val="both"/>
        <w:rPr>
          <w:rFonts w:ascii="Times New Roman" w:eastAsia="Times New Roman" w:hAnsi="Times New Roman" w:cs="Times New Roman"/>
          <w:color w:val="000000"/>
          <w:sz w:val="24"/>
          <w:szCs w:val="24"/>
          <w:lang w:eastAsia="es-PY"/>
        </w:rPr>
      </w:pPr>
      <w:r w:rsidRPr="001C02A0">
        <w:rPr>
          <w:rFonts w:ascii="Times New Roman" w:eastAsia="Times New Roman" w:hAnsi="Times New Roman" w:cs="Times New Roman"/>
          <w:color w:val="000000"/>
          <w:sz w:val="24"/>
          <w:szCs w:val="24"/>
          <w:lang w:eastAsia="es-PY"/>
        </w:rPr>
        <w:t xml:space="preserve">Con esta disciplina se consigue acercar a la práctica los conocimientos técnicos científicos adquiridos con la formación teórica de la profesión del Contador Público. </w:t>
      </w:r>
    </w:p>
    <w:p w:rsidR="001C02A0" w:rsidRPr="001C02A0" w:rsidRDefault="001C02A0" w:rsidP="001C02A0">
      <w:pPr>
        <w:keepNext/>
        <w:keepLines/>
        <w:tabs>
          <w:tab w:val="center" w:pos="2522"/>
        </w:tabs>
        <w:spacing w:after="95" w:line="259" w:lineRule="auto"/>
        <w:outlineLvl w:val="2"/>
        <w:rPr>
          <w:rFonts w:ascii="Times New Roman" w:eastAsia="Times New Roman" w:hAnsi="Times New Roman" w:cs="Times New Roman"/>
          <w:b/>
          <w:color w:val="000000"/>
          <w:sz w:val="24"/>
          <w:lang w:eastAsia="es-PY"/>
        </w:rPr>
      </w:pPr>
      <w:r w:rsidRPr="001C02A0">
        <w:rPr>
          <w:rFonts w:ascii="Times New Roman" w:eastAsia="Times New Roman" w:hAnsi="Times New Roman" w:cs="Times New Roman"/>
          <w:b/>
          <w:color w:val="000000"/>
          <w:sz w:val="24"/>
          <w:lang w:eastAsia="es-PY"/>
        </w:rPr>
        <w:t xml:space="preserve">      III.</w:t>
      </w:r>
      <w:r w:rsidRPr="001C02A0">
        <w:rPr>
          <w:rFonts w:ascii="Arial" w:eastAsia="Arial" w:hAnsi="Arial" w:cs="Arial"/>
          <w:b/>
          <w:color w:val="000000"/>
          <w:sz w:val="24"/>
          <w:lang w:eastAsia="es-PY"/>
        </w:rPr>
        <w:t xml:space="preserve"> </w:t>
      </w:r>
      <w:r w:rsidRPr="001C02A0">
        <w:rPr>
          <w:rFonts w:ascii="Arial" w:eastAsia="Arial" w:hAnsi="Arial" w:cs="Arial"/>
          <w:b/>
          <w:color w:val="000000"/>
          <w:sz w:val="24"/>
          <w:lang w:eastAsia="es-PY"/>
        </w:rPr>
        <w:tab/>
      </w:r>
      <w:r w:rsidRPr="001C02A0">
        <w:rPr>
          <w:rFonts w:ascii="Times New Roman" w:eastAsia="Times New Roman" w:hAnsi="Times New Roman" w:cs="Times New Roman"/>
          <w:b/>
          <w:color w:val="000000"/>
          <w:sz w:val="24"/>
          <w:lang w:eastAsia="es-PY"/>
        </w:rPr>
        <w:t xml:space="preserve">COMPETENCIAS GENÉRICAS </w:t>
      </w:r>
    </w:p>
    <w:p w:rsidR="001C02A0" w:rsidRPr="001C02A0" w:rsidRDefault="001C02A0" w:rsidP="001C02A0">
      <w:pPr>
        <w:numPr>
          <w:ilvl w:val="0"/>
          <w:numId w:val="18"/>
        </w:numPr>
        <w:spacing w:after="9" w:line="248" w:lineRule="auto"/>
        <w:ind w:right="10" w:hanging="360"/>
        <w:jc w:val="both"/>
        <w:rPr>
          <w:rFonts w:ascii="Times New Roman" w:eastAsia="Times New Roman" w:hAnsi="Times New Roman" w:cs="Times New Roman"/>
          <w:color w:val="000000"/>
          <w:sz w:val="28"/>
          <w:lang w:eastAsia="es-PY"/>
        </w:rPr>
      </w:pPr>
      <w:r w:rsidRPr="001C02A0">
        <w:rPr>
          <w:rFonts w:ascii="Times New Roman" w:eastAsia="Times New Roman" w:hAnsi="Times New Roman" w:cs="Times New Roman"/>
          <w:color w:val="000000"/>
          <w:sz w:val="24"/>
          <w:lang w:eastAsia="es-PY"/>
        </w:rPr>
        <w:t xml:space="preserve">Identificar, plantear y resolver problemas. </w:t>
      </w:r>
    </w:p>
    <w:p w:rsidR="001C02A0" w:rsidRPr="001C02A0" w:rsidRDefault="001C02A0" w:rsidP="001C02A0">
      <w:pPr>
        <w:numPr>
          <w:ilvl w:val="0"/>
          <w:numId w:val="18"/>
        </w:numPr>
        <w:spacing w:after="137" w:line="248" w:lineRule="auto"/>
        <w:ind w:right="10" w:hanging="360"/>
        <w:jc w:val="both"/>
        <w:rPr>
          <w:rFonts w:ascii="Times New Roman" w:eastAsia="Times New Roman" w:hAnsi="Times New Roman" w:cs="Times New Roman"/>
          <w:color w:val="000000"/>
          <w:sz w:val="28"/>
          <w:lang w:eastAsia="es-PY"/>
        </w:rPr>
      </w:pPr>
      <w:r w:rsidRPr="001C02A0">
        <w:rPr>
          <w:rFonts w:ascii="Times New Roman" w:eastAsia="Times New Roman" w:hAnsi="Times New Roman" w:cs="Times New Roman"/>
          <w:color w:val="000000"/>
          <w:sz w:val="24"/>
          <w:lang w:eastAsia="es-PY"/>
        </w:rPr>
        <w:t xml:space="preserve">Demostrar compromiso con la calidad. </w:t>
      </w:r>
    </w:p>
    <w:p w:rsidR="001C02A0" w:rsidRPr="001C02A0" w:rsidRDefault="001C02A0" w:rsidP="001C02A0">
      <w:pPr>
        <w:keepNext/>
        <w:keepLines/>
        <w:tabs>
          <w:tab w:val="center" w:pos="2469"/>
        </w:tabs>
        <w:spacing w:after="95" w:line="259" w:lineRule="auto"/>
        <w:outlineLvl w:val="2"/>
        <w:rPr>
          <w:rFonts w:ascii="Times New Roman" w:eastAsia="Times New Roman" w:hAnsi="Times New Roman" w:cs="Times New Roman"/>
          <w:b/>
          <w:color w:val="000000"/>
          <w:sz w:val="24"/>
          <w:lang w:eastAsia="es-PY"/>
        </w:rPr>
      </w:pPr>
      <w:r w:rsidRPr="001C02A0">
        <w:rPr>
          <w:rFonts w:ascii="Times New Roman" w:eastAsia="Times New Roman" w:hAnsi="Times New Roman" w:cs="Times New Roman"/>
          <w:b/>
          <w:color w:val="000000"/>
          <w:sz w:val="24"/>
          <w:lang w:eastAsia="es-PY"/>
        </w:rPr>
        <w:t xml:space="preserve">      IV.</w:t>
      </w:r>
      <w:r w:rsidRPr="001C02A0">
        <w:rPr>
          <w:rFonts w:ascii="Arial" w:eastAsia="Arial" w:hAnsi="Arial" w:cs="Arial"/>
          <w:b/>
          <w:color w:val="000000"/>
          <w:sz w:val="24"/>
          <w:lang w:eastAsia="es-PY"/>
        </w:rPr>
        <w:t xml:space="preserve"> </w:t>
      </w:r>
      <w:r w:rsidRPr="001C02A0">
        <w:rPr>
          <w:rFonts w:ascii="Arial" w:eastAsia="Arial" w:hAnsi="Arial" w:cs="Arial"/>
          <w:b/>
          <w:color w:val="000000"/>
          <w:sz w:val="24"/>
          <w:lang w:eastAsia="es-PY"/>
        </w:rPr>
        <w:tab/>
      </w:r>
      <w:r w:rsidRPr="001C02A0">
        <w:rPr>
          <w:rFonts w:ascii="Times New Roman" w:eastAsia="Times New Roman" w:hAnsi="Times New Roman" w:cs="Times New Roman"/>
          <w:b/>
          <w:color w:val="000000"/>
          <w:sz w:val="24"/>
          <w:lang w:eastAsia="es-PY"/>
        </w:rPr>
        <w:t xml:space="preserve">COMPETENCIA ESPECÍFICA </w:t>
      </w:r>
    </w:p>
    <w:p w:rsidR="001C02A0" w:rsidRPr="001C02A0" w:rsidRDefault="001C02A0" w:rsidP="001C02A0">
      <w:pPr>
        <w:spacing w:after="0" w:line="240" w:lineRule="auto"/>
        <w:ind w:left="1077" w:hanging="360"/>
        <w:jc w:val="both"/>
        <w:rPr>
          <w:rFonts w:ascii="Times New Roman" w:eastAsia="Times New Roman" w:hAnsi="Times New Roman" w:cs="Times New Roman"/>
          <w:color w:val="000000"/>
          <w:sz w:val="24"/>
          <w:lang w:eastAsia="es-PY"/>
        </w:rPr>
      </w:pPr>
      <w:r w:rsidRPr="001C02A0">
        <w:rPr>
          <w:rFonts w:ascii="Times New Roman" w:eastAsia="Times New Roman" w:hAnsi="Times New Roman" w:cs="Times New Roman"/>
          <w:color w:val="000000"/>
          <w:lang w:eastAsia="es-PY"/>
        </w:rPr>
        <w:t>-</w:t>
      </w:r>
      <w:r w:rsidRPr="001C02A0">
        <w:rPr>
          <w:rFonts w:ascii="Arial" w:eastAsia="Arial" w:hAnsi="Arial" w:cs="Arial"/>
          <w:color w:val="000000"/>
          <w:lang w:eastAsia="es-PY"/>
        </w:rPr>
        <w:t xml:space="preserve">    </w:t>
      </w:r>
      <w:r w:rsidRPr="001C02A0">
        <w:rPr>
          <w:rFonts w:ascii="Times New Roman" w:eastAsia="Times New Roman" w:hAnsi="Times New Roman" w:cs="Times New Roman"/>
          <w:color w:val="000000"/>
          <w:sz w:val="24"/>
          <w:lang w:eastAsia="es-PY"/>
        </w:rPr>
        <w:t xml:space="preserve">Posee capacidad profesional en contabilidad, control interno, auditoría en áreas </w:t>
      </w:r>
    </w:p>
    <w:p w:rsidR="001C02A0" w:rsidRPr="001C02A0" w:rsidRDefault="001C02A0" w:rsidP="001C02A0">
      <w:pPr>
        <w:spacing w:after="0" w:line="240" w:lineRule="auto"/>
        <w:ind w:left="1077" w:hanging="360"/>
        <w:jc w:val="both"/>
        <w:rPr>
          <w:rFonts w:ascii="Times New Roman" w:eastAsia="Times New Roman" w:hAnsi="Times New Roman" w:cs="Times New Roman"/>
          <w:color w:val="000000"/>
          <w:sz w:val="24"/>
          <w:lang w:eastAsia="es-PY"/>
        </w:rPr>
      </w:pPr>
      <w:r w:rsidRPr="001C02A0">
        <w:rPr>
          <w:rFonts w:ascii="Times New Roman" w:eastAsia="Times New Roman" w:hAnsi="Times New Roman" w:cs="Times New Roman"/>
          <w:color w:val="000000"/>
          <w:sz w:val="24"/>
          <w:lang w:eastAsia="es-PY"/>
        </w:rPr>
        <w:t xml:space="preserve">     financiera y fiscal. </w:t>
      </w:r>
    </w:p>
    <w:p w:rsidR="001C02A0" w:rsidRPr="001C02A0" w:rsidRDefault="001C02A0" w:rsidP="001C02A0">
      <w:pPr>
        <w:spacing w:after="0" w:line="240" w:lineRule="auto"/>
        <w:ind w:left="1077" w:hanging="360"/>
        <w:jc w:val="both"/>
        <w:rPr>
          <w:rFonts w:ascii="Times New Roman" w:eastAsia="Times New Roman" w:hAnsi="Times New Roman" w:cs="Times New Roman"/>
          <w:color w:val="000000"/>
          <w:sz w:val="24"/>
          <w:lang w:eastAsia="es-PY"/>
        </w:rPr>
      </w:pPr>
    </w:p>
    <w:p w:rsidR="001C02A0" w:rsidRPr="001C02A0" w:rsidRDefault="001C02A0" w:rsidP="001C02A0">
      <w:pPr>
        <w:keepNext/>
        <w:keepLines/>
        <w:spacing w:after="96" w:line="259" w:lineRule="auto"/>
        <w:ind w:left="367" w:hanging="10"/>
        <w:outlineLvl w:val="2"/>
        <w:rPr>
          <w:rFonts w:ascii="Times New Roman" w:eastAsia="Times New Roman" w:hAnsi="Times New Roman" w:cs="Times New Roman"/>
          <w:b/>
          <w:color w:val="000000"/>
          <w:sz w:val="24"/>
          <w:lang w:eastAsia="es-PY"/>
        </w:rPr>
      </w:pPr>
      <w:r w:rsidRPr="001C02A0">
        <w:rPr>
          <w:rFonts w:ascii="Times New Roman" w:eastAsia="Times New Roman" w:hAnsi="Times New Roman" w:cs="Times New Roman"/>
          <w:b/>
          <w:color w:val="000000"/>
          <w:sz w:val="24"/>
          <w:lang w:eastAsia="es-PY"/>
        </w:rPr>
        <w:t>V</w:t>
      </w:r>
      <w:r w:rsidRPr="001C02A0">
        <w:rPr>
          <w:rFonts w:ascii="Times New Roman" w:eastAsia="Times New Roman" w:hAnsi="Times New Roman" w:cs="Times New Roman"/>
          <w:b/>
          <w:color w:val="000000"/>
          <w:lang w:eastAsia="es-PY"/>
        </w:rPr>
        <w:t>.</w:t>
      </w:r>
      <w:r w:rsidRPr="001C02A0">
        <w:rPr>
          <w:rFonts w:ascii="Arial" w:eastAsia="Arial" w:hAnsi="Arial" w:cs="Arial"/>
          <w:b/>
          <w:color w:val="000000"/>
          <w:lang w:eastAsia="es-PY"/>
        </w:rPr>
        <w:t xml:space="preserve"> </w:t>
      </w:r>
      <w:r w:rsidRPr="001C02A0">
        <w:rPr>
          <w:rFonts w:ascii="Arial" w:eastAsia="Arial" w:hAnsi="Arial" w:cs="Arial"/>
          <w:b/>
          <w:color w:val="000000"/>
          <w:lang w:eastAsia="es-PY"/>
        </w:rPr>
        <w:tab/>
      </w:r>
      <w:r w:rsidRPr="001C02A0">
        <w:rPr>
          <w:rFonts w:ascii="Times New Roman" w:eastAsia="Times New Roman" w:hAnsi="Times New Roman" w:cs="Times New Roman"/>
          <w:b/>
          <w:color w:val="000000"/>
          <w:sz w:val="24"/>
          <w:lang w:eastAsia="es-PY"/>
        </w:rPr>
        <w:t>CAPACIDADES</w:t>
      </w:r>
      <w:r w:rsidRPr="001C02A0">
        <w:rPr>
          <w:rFonts w:ascii="Times New Roman" w:eastAsia="Times New Roman" w:hAnsi="Times New Roman" w:cs="Times New Roman"/>
          <w:b/>
          <w:color w:val="000000"/>
          <w:lang w:eastAsia="es-PY"/>
        </w:rPr>
        <w:t xml:space="preserve"> </w:t>
      </w:r>
      <w:r w:rsidRPr="001C02A0">
        <w:rPr>
          <w:rFonts w:ascii="Times New Roman" w:eastAsia="Times New Roman" w:hAnsi="Times New Roman" w:cs="Times New Roman"/>
          <w:b/>
          <w:color w:val="000000"/>
          <w:sz w:val="24"/>
          <w:lang w:eastAsia="es-PY"/>
        </w:rPr>
        <w:t>CONCEPTUALES</w:t>
      </w:r>
    </w:p>
    <w:p w:rsidR="001C02A0" w:rsidRPr="001C02A0" w:rsidRDefault="001C02A0" w:rsidP="001C02A0">
      <w:pPr>
        <w:numPr>
          <w:ilvl w:val="0"/>
          <w:numId w:val="19"/>
        </w:numPr>
        <w:spacing w:after="14" w:line="248" w:lineRule="auto"/>
        <w:ind w:right="10" w:hanging="360"/>
        <w:jc w:val="both"/>
        <w:rPr>
          <w:rFonts w:ascii="Times New Roman" w:eastAsia="Times New Roman" w:hAnsi="Times New Roman" w:cs="Times New Roman"/>
          <w:color w:val="000000"/>
          <w:sz w:val="24"/>
          <w:lang w:eastAsia="es-PY"/>
        </w:rPr>
      </w:pPr>
      <w:r w:rsidRPr="001C02A0">
        <w:rPr>
          <w:rFonts w:ascii="Times New Roman" w:eastAsia="Times New Roman" w:hAnsi="Times New Roman" w:cs="Times New Roman"/>
          <w:color w:val="000000"/>
          <w:sz w:val="24"/>
          <w:lang w:eastAsia="es-PY"/>
        </w:rPr>
        <w:t>Identifica las instituciones donde se realizan los trámites administrativos de las sociedades.</w:t>
      </w:r>
      <w:r w:rsidRPr="001C02A0">
        <w:rPr>
          <w:rFonts w:ascii="Times New Roman" w:eastAsia="Times New Roman" w:hAnsi="Times New Roman" w:cs="Times New Roman"/>
          <w:b/>
          <w:color w:val="000000"/>
          <w:sz w:val="24"/>
          <w:lang w:eastAsia="es-PY"/>
        </w:rPr>
        <w:t xml:space="preserve"> </w:t>
      </w:r>
    </w:p>
    <w:p w:rsidR="001C02A0" w:rsidRPr="001C02A0" w:rsidRDefault="001C02A0" w:rsidP="001C02A0">
      <w:pPr>
        <w:numPr>
          <w:ilvl w:val="0"/>
          <w:numId w:val="19"/>
        </w:numPr>
        <w:spacing w:after="14" w:line="248" w:lineRule="auto"/>
        <w:ind w:right="10" w:hanging="360"/>
        <w:jc w:val="both"/>
        <w:rPr>
          <w:rFonts w:ascii="Times New Roman" w:eastAsia="Times New Roman" w:hAnsi="Times New Roman" w:cs="Times New Roman"/>
          <w:color w:val="000000"/>
          <w:sz w:val="24"/>
          <w:lang w:eastAsia="es-PY"/>
        </w:rPr>
      </w:pPr>
      <w:r w:rsidRPr="001C02A0">
        <w:rPr>
          <w:rFonts w:ascii="Times New Roman" w:eastAsia="Times New Roman" w:hAnsi="Times New Roman" w:cs="Times New Roman"/>
          <w:color w:val="000000"/>
          <w:sz w:val="24"/>
          <w:lang w:eastAsia="es-PY"/>
        </w:rPr>
        <w:t>Conoce las normas nacionales e internacionales de contabilidad.</w:t>
      </w:r>
      <w:r w:rsidRPr="001C02A0">
        <w:rPr>
          <w:rFonts w:ascii="Times New Roman" w:eastAsia="Times New Roman" w:hAnsi="Times New Roman" w:cs="Times New Roman"/>
          <w:b/>
          <w:color w:val="000000"/>
          <w:sz w:val="24"/>
          <w:lang w:eastAsia="es-PY"/>
        </w:rPr>
        <w:t xml:space="preserve"> </w:t>
      </w:r>
    </w:p>
    <w:p w:rsidR="001C02A0" w:rsidRPr="001C02A0" w:rsidRDefault="001C02A0" w:rsidP="001C02A0">
      <w:pPr>
        <w:numPr>
          <w:ilvl w:val="0"/>
          <w:numId w:val="19"/>
        </w:numPr>
        <w:spacing w:after="14" w:line="248" w:lineRule="auto"/>
        <w:ind w:right="10" w:hanging="360"/>
        <w:jc w:val="both"/>
        <w:rPr>
          <w:rFonts w:ascii="Times New Roman" w:eastAsia="Times New Roman" w:hAnsi="Times New Roman" w:cs="Times New Roman"/>
          <w:color w:val="000000"/>
          <w:sz w:val="24"/>
          <w:lang w:eastAsia="es-PY"/>
        </w:rPr>
      </w:pPr>
      <w:r w:rsidRPr="001C02A0">
        <w:rPr>
          <w:rFonts w:ascii="Times New Roman" w:eastAsia="Times New Roman" w:hAnsi="Times New Roman" w:cs="Times New Roman"/>
          <w:color w:val="000000"/>
          <w:sz w:val="24"/>
          <w:lang w:eastAsia="es-PY"/>
        </w:rPr>
        <w:t>Conoce los requisitos de documentaciones exigidas para trámites de apertura de las sociedades en cada Institución.</w:t>
      </w:r>
      <w:r w:rsidRPr="001C02A0">
        <w:rPr>
          <w:rFonts w:ascii="Times New Roman" w:eastAsia="Times New Roman" w:hAnsi="Times New Roman" w:cs="Times New Roman"/>
          <w:b/>
          <w:color w:val="000000"/>
          <w:sz w:val="24"/>
          <w:lang w:eastAsia="es-PY"/>
        </w:rPr>
        <w:t xml:space="preserve"> </w:t>
      </w:r>
    </w:p>
    <w:p w:rsidR="001C02A0" w:rsidRPr="001C02A0" w:rsidRDefault="001C02A0" w:rsidP="001C02A0">
      <w:pPr>
        <w:numPr>
          <w:ilvl w:val="0"/>
          <w:numId w:val="19"/>
        </w:numPr>
        <w:spacing w:after="14" w:line="248" w:lineRule="auto"/>
        <w:ind w:right="10" w:hanging="360"/>
        <w:jc w:val="both"/>
        <w:rPr>
          <w:rFonts w:ascii="Times New Roman" w:eastAsia="Times New Roman" w:hAnsi="Times New Roman" w:cs="Times New Roman"/>
          <w:color w:val="000000"/>
          <w:sz w:val="24"/>
          <w:lang w:eastAsia="es-PY"/>
        </w:rPr>
      </w:pPr>
      <w:r w:rsidRPr="001C02A0">
        <w:rPr>
          <w:rFonts w:ascii="Times New Roman" w:eastAsia="Times New Roman" w:hAnsi="Times New Roman" w:cs="Times New Roman"/>
          <w:color w:val="000000"/>
          <w:sz w:val="24"/>
          <w:lang w:eastAsia="es-PY"/>
        </w:rPr>
        <w:t>Conoce los</w:t>
      </w:r>
      <w:r w:rsidRPr="001C02A0">
        <w:rPr>
          <w:rFonts w:ascii="Times New Roman" w:eastAsia="Times New Roman" w:hAnsi="Times New Roman" w:cs="Times New Roman"/>
          <w:b/>
          <w:color w:val="000000"/>
          <w:sz w:val="24"/>
          <w:lang w:eastAsia="es-PY"/>
        </w:rPr>
        <w:t xml:space="preserve"> </w:t>
      </w:r>
      <w:r w:rsidRPr="001C02A0">
        <w:rPr>
          <w:rFonts w:ascii="Times New Roman" w:eastAsia="Times New Roman" w:hAnsi="Times New Roman" w:cs="Times New Roman"/>
          <w:color w:val="000000"/>
          <w:sz w:val="24"/>
          <w:lang w:eastAsia="es-PY"/>
        </w:rPr>
        <w:t>comprobantes respaldatorios de las distintas operaciones que realiza la sociedad.</w:t>
      </w:r>
    </w:p>
    <w:p w:rsidR="001C02A0" w:rsidRPr="001C02A0" w:rsidRDefault="001C02A0" w:rsidP="001C02A0">
      <w:pPr>
        <w:numPr>
          <w:ilvl w:val="0"/>
          <w:numId w:val="19"/>
        </w:numPr>
        <w:spacing w:after="14" w:line="248" w:lineRule="auto"/>
        <w:ind w:right="10" w:hanging="360"/>
        <w:jc w:val="both"/>
        <w:rPr>
          <w:rFonts w:ascii="Times New Roman" w:eastAsia="Times New Roman" w:hAnsi="Times New Roman" w:cs="Times New Roman"/>
          <w:color w:val="000000"/>
          <w:sz w:val="24"/>
          <w:lang w:eastAsia="es-PY"/>
        </w:rPr>
      </w:pPr>
      <w:r w:rsidRPr="001C02A0">
        <w:rPr>
          <w:rFonts w:ascii="Times New Roman" w:eastAsia="Times New Roman" w:hAnsi="Times New Roman" w:cs="Times New Roman"/>
          <w:color w:val="000000"/>
          <w:sz w:val="24"/>
          <w:lang w:eastAsia="es-PY"/>
        </w:rPr>
        <w:t>Reconoce las reglamentaciones vigentes para la constitución de cada tipo de sociedad.</w:t>
      </w:r>
      <w:r w:rsidRPr="001C02A0">
        <w:rPr>
          <w:rFonts w:ascii="Times New Roman" w:eastAsia="Times New Roman" w:hAnsi="Times New Roman" w:cs="Times New Roman"/>
          <w:b/>
          <w:color w:val="000000"/>
          <w:sz w:val="24"/>
          <w:lang w:eastAsia="es-PY"/>
        </w:rPr>
        <w:t xml:space="preserve"> </w:t>
      </w:r>
    </w:p>
    <w:p w:rsidR="001C02A0" w:rsidRPr="001C02A0" w:rsidRDefault="001C02A0" w:rsidP="001C02A0">
      <w:pPr>
        <w:keepNext/>
        <w:keepLines/>
        <w:spacing w:after="0" w:line="259" w:lineRule="auto"/>
        <w:ind w:left="367" w:hanging="10"/>
        <w:outlineLvl w:val="2"/>
        <w:rPr>
          <w:rFonts w:ascii="Times New Roman" w:eastAsia="Times New Roman" w:hAnsi="Times New Roman" w:cs="Times New Roman"/>
          <w:b/>
          <w:color w:val="000000"/>
          <w:sz w:val="24"/>
          <w:lang w:eastAsia="es-PY"/>
        </w:rPr>
      </w:pPr>
      <w:r w:rsidRPr="001C02A0">
        <w:rPr>
          <w:rFonts w:ascii="Times New Roman" w:eastAsia="Times New Roman" w:hAnsi="Times New Roman" w:cs="Times New Roman"/>
          <w:b/>
          <w:color w:val="000000"/>
          <w:sz w:val="24"/>
          <w:lang w:eastAsia="es-PY"/>
        </w:rPr>
        <w:t xml:space="preserve">     PROCEDIMENTALES</w:t>
      </w:r>
      <w:r w:rsidRPr="001C02A0">
        <w:rPr>
          <w:rFonts w:ascii="Times New Roman" w:eastAsia="Times New Roman" w:hAnsi="Times New Roman" w:cs="Times New Roman"/>
          <w:color w:val="000000"/>
          <w:sz w:val="24"/>
          <w:lang w:eastAsia="es-PY"/>
        </w:rPr>
        <w:t xml:space="preserve"> </w:t>
      </w:r>
    </w:p>
    <w:p w:rsidR="001C02A0" w:rsidRPr="001C02A0" w:rsidRDefault="001C02A0" w:rsidP="001C02A0">
      <w:pPr>
        <w:numPr>
          <w:ilvl w:val="0"/>
          <w:numId w:val="20"/>
        </w:numPr>
        <w:spacing w:after="14" w:line="248" w:lineRule="auto"/>
        <w:ind w:right="10" w:hanging="360"/>
        <w:jc w:val="both"/>
        <w:rPr>
          <w:rFonts w:ascii="Times New Roman" w:eastAsia="Times New Roman" w:hAnsi="Times New Roman" w:cs="Times New Roman"/>
          <w:color w:val="000000"/>
          <w:sz w:val="24"/>
          <w:lang w:eastAsia="es-PY"/>
        </w:rPr>
      </w:pPr>
      <w:r w:rsidRPr="001C02A0">
        <w:rPr>
          <w:rFonts w:ascii="Times New Roman" w:eastAsia="Times New Roman" w:hAnsi="Times New Roman" w:cs="Times New Roman"/>
          <w:color w:val="000000"/>
          <w:sz w:val="24"/>
          <w:lang w:eastAsia="es-PY"/>
        </w:rPr>
        <w:t>Elabora los formularios utilizados para trámite de apertura de cada tipo de sociedad en cada institución.</w:t>
      </w:r>
      <w:r w:rsidRPr="001C02A0">
        <w:rPr>
          <w:rFonts w:ascii="Times New Roman" w:eastAsia="Times New Roman" w:hAnsi="Times New Roman" w:cs="Times New Roman"/>
          <w:b/>
          <w:color w:val="000000"/>
          <w:sz w:val="24"/>
          <w:lang w:eastAsia="es-PY"/>
        </w:rPr>
        <w:t xml:space="preserve"> </w:t>
      </w:r>
    </w:p>
    <w:p w:rsidR="001C02A0" w:rsidRPr="001C02A0" w:rsidRDefault="001C02A0" w:rsidP="001C02A0">
      <w:pPr>
        <w:numPr>
          <w:ilvl w:val="0"/>
          <w:numId w:val="20"/>
        </w:numPr>
        <w:spacing w:after="14" w:line="248" w:lineRule="auto"/>
        <w:ind w:right="10" w:hanging="360"/>
        <w:jc w:val="both"/>
        <w:rPr>
          <w:rFonts w:ascii="Times New Roman" w:eastAsia="Times New Roman" w:hAnsi="Times New Roman" w:cs="Times New Roman"/>
          <w:color w:val="000000"/>
          <w:sz w:val="24"/>
          <w:lang w:eastAsia="es-PY"/>
        </w:rPr>
      </w:pPr>
      <w:r w:rsidRPr="001C02A0">
        <w:rPr>
          <w:rFonts w:ascii="Times New Roman" w:eastAsia="Times New Roman" w:hAnsi="Times New Roman" w:cs="Times New Roman"/>
          <w:color w:val="000000"/>
          <w:sz w:val="24"/>
          <w:lang w:eastAsia="es-PY"/>
        </w:rPr>
        <w:t>Aplica las normas nacionales e internacionales de contabilidad para la registración de los hechos contables.</w:t>
      </w:r>
      <w:r w:rsidRPr="001C02A0">
        <w:rPr>
          <w:rFonts w:ascii="Times New Roman" w:eastAsia="Times New Roman" w:hAnsi="Times New Roman" w:cs="Times New Roman"/>
          <w:b/>
          <w:color w:val="000000"/>
          <w:sz w:val="24"/>
          <w:lang w:eastAsia="es-PY"/>
        </w:rPr>
        <w:t xml:space="preserve"> </w:t>
      </w:r>
    </w:p>
    <w:p w:rsidR="001C02A0" w:rsidRPr="001C02A0" w:rsidRDefault="001C02A0" w:rsidP="001C02A0">
      <w:pPr>
        <w:numPr>
          <w:ilvl w:val="0"/>
          <w:numId w:val="20"/>
        </w:numPr>
        <w:spacing w:after="14" w:line="248" w:lineRule="auto"/>
        <w:ind w:right="10" w:hanging="360"/>
        <w:jc w:val="both"/>
        <w:rPr>
          <w:rFonts w:ascii="Times New Roman" w:eastAsia="Times New Roman" w:hAnsi="Times New Roman" w:cs="Times New Roman"/>
          <w:color w:val="000000"/>
          <w:sz w:val="24"/>
          <w:lang w:eastAsia="es-PY"/>
        </w:rPr>
      </w:pPr>
      <w:r w:rsidRPr="001C02A0">
        <w:rPr>
          <w:rFonts w:ascii="Times New Roman" w:eastAsia="Times New Roman" w:hAnsi="Times New Roman" w:cs="Times New Roman"/>
          <w:color w:val="000000"/>
          <w:sz w:val="24"/>
          <w:lang w:eastAsia="es-PY"/>
        </w:rPr>
        <w:t xml:space="preserve">Elabora los comprobantes respaldatorios de las distintas operaciones que realiza la sociedad. </w:t>
      </w:r>
    </w:p>
    <w:p w:rsidR="001C02A0" w:rsidRPr="001C02A0" w:rsidRDefault="001C02A0" w:rsidP="001C02A0">
      <w:pPr>
        <w:numPr>
          <w:ilvl w:val="0"/>
          <w:numId w:val="20"/>
        </w:numPr>
        <w:spacing w:after="14" w:line="248" w:lineRule="auto"/>
        <w:ind w:right="10" w:hanging="360"/>
        <w:jc w:val="both"/>
        <w:rPr>
          <w:rFonts w:ascii="Times New Roman" w:eastAsia="Times New Roman" w:hAnsi="Times New Roman" w:cs="Times New Roman"/>
          <w:color w:val="000000"/>
          <w:sz w:val="24"/>
          <w:lang w:eastAsia="es-PY"/>
        </w:rPr>
      </w:pPr>
      <w:r w:rsidRPr="001C02A0">
        <w:rPr>
          <w:rFonts w:ascii="Times New Roman" w:eastAsia="Times New Roman" w:hAnsi="Times New Roman" w:cs="Times New Roman"/>
          <w:color w:val="000000"/>
          <w:sz w:val="24"/>
          <w:lang w:eastAsia="es-PY"/>
        </w:rPr>
        <w:t>Organiza las documentaciones para su registro.</w:t>
      </w:r>
    </w:p>
    <w:p w:rsidR="001C02A0" w:rsidRPr="001C02A0" w:rsidRDefault="001C02A0" w:rsidP="001C02A0">
      <w:pPr>
        <w:numPr>
          <w:ilvl w:val="0"/>
          <w:numId w:val="20"/>
        </w:numPr>
        <w:spacing w:after="14" w:line="248" w:lineRule="auto"/>
        <w:ind w:right="10" w:hanging="360"/>
        <w:jc w:val="both"/>
        <w:rPr>
          <w:rFonts w:ascii="Times New Roman" w:eastAsia="Times New Roman" w:hAnsi="Times New Roman" w:cs="Times New Roman"/>
          <w:color w:val="000000"/>
          <w:sz w:val="24"/>
          <w:lang w:eastAsia="es-PY"/>
        </w:rPr>
      </w:pPr>
      <w:r w:rsidRPr="001C02A0">
        <w:rPr>
          <w:rFonts w:ascii="Times New Roman" w:eastAsia="Times New Roman" w:hAnsi="Times New Roman" w:cs="Times New Roman"/>
          <w:color w:val="000000"/>
          <w:sz w:val="24"/>
          <w:lang w:eastAsia="es-PY"/>
        </w:rPr>
        <w:lastRenderedPageBreak/>
        <w:t>Diferencia los tipos de operaciones para sus registros en los libros contables y societarios.</w:t>
      </w:r>
      <w:r w:rsidRPr="001C02A0">
        <w:rPr>
          <w:rFonts w:ascii="Times New Roman" w:eastAsia="Times New Roman" w:hAnsi="Times New Roman" w:cs="Times New Roman"/>
          <w:b/>
          <w:color w:val="000000"/>
          <w:sz w:val="24"/>
          <w:lang w:eastAsia="es-PY"/>
        </w:rPr>
        <w:t xml:space="preserve"> </w:t>
      </w:r>
    </w:p>
    <w:p w:rsidR="001C02A0" w:rsidRPr="001C02A0" w:rsidRDefault="001C02A0" w:rsidP="001C02A0">
      <w:pPr>
        <w:numPr>
          <w:ilvl w:val="0"/>
          <w:numId w:val="20"/>
        </w:numPr>
        <w:spacing w:after="14" w:line="248" w:lineRule="auto"/>
        <w:ind w:right="10" w:hanging="360"/>
        <w:jc w:val="both"/>
        <w:rPr>
          <w:rFonts w:ascii="Times New Roman" w:eastAsia="Times New Roman" w:hAnsi="Times New Roman" w:cs="Times New Roman"/>
          <w:color w:val="000000"/>
          <w:sz w:val="24"/>
          <w:lang w:eastAsia="es-PY"/>
        </w:rPr>
      </w:pPr>
      <w:r w:rsidRPr="001C02A0">
        <w:rPr>
          <w:rFonts w:ascii="Times New Roman" w:eastAsia="Times New Roman" w:hAnsi="Times New Roman" w:cs="Times New Roman"/>
          <w:color w:val="000000"/>
          <w:sz w:val="24"/>
          <w:lang w:eastAsia="es-PY"/>
        </w:rPr>
        <w:t>Utiliza las técnicas contables para la registración.</w:t>
      </w:r>
      <w:r w:rsidRPr="001C02A0">
        <w:rPr>
          <w:rFonts w:ascii="Times New Roman" w:eastAsia="Times New Roman" w:hAnsi="Times New Roman" w:cs="Times New Roman"/>
          <w:b/>
          <w:color w:val="000000"/>
          <w:sz w:val="24"/>
          <w:lang w:eastAsia="es-PY"/>
        </w:rPr>
        <w:t xml:space="preserve"> </w:t>
      </w:r>
    </w:p>
    <w:p w:rsidR="001C02A0" w:rsidRPr="001C02A0" w:rsidRDefault="001C02A0" w:rsidP="001C02A0">
      <w:pPr>
        <w:numPr>
          <w:ilvl w:val="0"/>
          <w:numId w:val="20"/>
        </w:numPr>
        <w:spacing w:after="14" w:line="248" w:lineRule="auto"/>
        <w:ind w:right="10" w:hanging="360"/>
        <w:jc w:val="both"/>
        <w:rPr>
          <w:rFonts w:ascii="Times New Roman" w:eastAsia="Times New Roman" w:hAnsi="Times New Roman" w:cs="Times New Roman"/>
          <w:color w:val="000000"/>
          <w:sz w:val="24"/>
          <w:lang w:eastAsia="es-PY"/>
        </w:rPr>
      </w:pPr>
      <w:r w:rsidRPr="001C02A0">
        <w:rPr>
          <w:rFonts w:ascii="Times New Roman" w:eastAsia="Times New Roman" w:hAnsi="Times New Roman" w:cs="Times New Roman"/>
          <w:color w:val="000000"/>
          <w:sz w:val="24"/>
          <w:lang w:eastAsia="es-PY"/>
        </w:rPr>
        <w:t>Elabora los Estados Financieros conforme a las normas nacionales e internacionales de contabilidad.</w:t>
      </w:r>
    </w:p>
    <w:p w:rsidR="001C02A0" w:rsidRPr="001C02A0" w:rsidRDefault="001C02A0" w:rsidP="001C02A0">
      <w:pPr>
        <w:numPr>
          <w:ilvl w:val="0"/>
          <w:numId w:val="20"/>
        </w:numPr>
        <w:spacing w:after="14" w:line="248" w:lineRule="auto"/>
        <w:ind w:right="10" w:hanging="360"/>
        <w:jc w:val="both"/>
        <w:rPr>
          <w:rFonts w:ascii="Times New Roman" w:eastAsia="Times New Roman" w:hAnsi="Times New Roman" w:cs="Times New Roman"/>
          <w:color w:val="000000"/>
          <w:sz w:val="24"/>
          <w:lang w:eastAsia="es-PY"/>
        </w:rPr>
      </w:pPr>
      <w:r w:rsidRPr="001C02A0">
        <w:rPr>
          <w:rFonts w:ascii="Times New Roman" w:eastAsia="Times New Roman" w:hAnsi="Times New Roman" w:cs="Times New Roman"/>
          <w:color w:val="000000"/>
          <w:sz w:val="24"/>
          <w:lang w:eastAsia="es-PY"/>
        </w:rPr>
        <w:t>Completa los distintos formularios tributarios vigentes para las sociedades.</w:t>
      </w:r>
    </w:p>
    <w:p w:rsidR="001C02A0" w:rsidRPr="001C02A0" w:rsidRDefault="001C02A0" w:rsidP="001C02A0">
      <w:pPr>
        <w:numPr>
          <w:ilvl w:val="0"/>
          <w:numId w:val="20"/>
        </w:numPr>
        <w:spacing w:after="14" w:line="248" w:lineRule="auto"/>
        <w:ind w:right="10" w:hanging="360"/>
        <w:jc w:val="both"/>
        <w:rPr>
          <w:rFonts w:ascii="Times New Roman" w:eastAsia="Times New Roman" w:hAnsi="Times New Roman" w:cs="Times New Roman"/>
          <w:color w:val="000000"/>
          <w:sz w:val="24"/>
          <w:lang w:eastAsia="es-PY"/>
        </w:rPr>
      </w:pPr>
      <w:r w:rsidRPr="001C02A0">
        <w:rPr>
          <w:rFonts w:ascii="Times New Roman" w:eastAsia="Times New Roman" w:hAnsi="Times New Roman" w:cs="Times New Roman"/>
          <w:color w:val="000000"/>
          <w:sz w:val="24"/>
          <w:lang w:eastAsia="es-PY"/>
        </w:rPr>
        <w:t>Registra los asientos de ajustes, cierre y reapertura correspondiente al ejercicio fiscal.</w:t>
      </w:r>
    </w:p>
    <w:p w:rsidR="001C02A0" w:rsidRPr="001C02A0" w:rsidRDefault="001C02A0" w:rsidP="001C02A0">
      <w:pPr>
        <w:spacing w:after="0" w:line="259" w:lineRule="auto"/>
        <w:ind w:left="372"/>
        <w:rPr>
          <w:rFonts w:ascii="Times New Roman" w:eastAsia="Times New Roman" w:hAnsi="Times New Roman" w:cs="Times New Roman"/>
          <w:color w:val="000000"/>
          <w:sz w:val="24"/>
          <w:lang w:eastAsia="es-PY"/>
        </w:rPr>
      </w:pPr>
      <w:r w:rsidRPr="001C02A0">
        <w:rPr>
          <w:rFonts w:ascii="Times New Roman" w:eastAsia="Times New Roman" w:hAnsi="Times New Roman" w:cs="Times New Roman"/>
          <w:color w:val="000000"/>
          <w:sz w:val="24"/>
          <w:lang w:eastAsia="es-PY"/>
        </w:rPr>
        <w:t xml:space="preserve">  </w:t>
      </w:r>
    </w:p>
    <w:p w:rsidR="001C02A0" w:rsidRPr="001C02A0" w:rsidRDefault="001C02A0" w:rsidP="001C02A0">
      <w:pPr>
        <w:keepNext/>
        <w:keepLines/>
        <w:spacing w:after="0" w:line="259" w:lineRule="auto"/>
        <w:ind w:left="367" w:hanging="10"/>
        <w:outlineLvl w:val="2"/>
        <w:rPr>
          <w:rFonts w:ascii="Times New Roman" w:eastAsia="Times New Roman" w:hAnsi="Times New Roman" w:cs="Times New Roman"/>
          <w:b/>
          <w:color w:val="000000"/>
          <w:sz w:val="24"/>
          <w:lang w:eastAsia="es-PY"/>
        </w:rPr>
      </w:pPr>
      <w:r w:rsidRPr="001C02A0">
        <w:rPr>
          <w:rFonts w:ascii="Times New Roman" w:eastAsia="Times New Roman" w:hAnsi="Times New Roman" w:cs="Times New Roman"/>
          <w:b/>
          <w:color w:val="000000"/>
          <w:sz w:val="24"/>
          <w:lang w:eastAsia="es-PY"/>
        </w:rPr>
        <w:t xml:space="preserve">     ACTITUDINALES </w:t>
      </w:r>
    </w:p>
    <w:p w:rsidR="001C02A0" w:rsidRPr="001C02A0" w:rsidRDefault="001C02A0" w:rsidP="001C02A0">
      <w:pPr>
        <w:numPr>
          <w:ilvl w:val="0"/>
          <w:numId w:val="21"/>
        </w:numPr>
        <w:spacing w:after="14" w:line="248" w:lineRule="auto"/>
        <w:ind w:right="10" w:hanging="360"/>
        <w:jc w:val="both"/>
        <w:rPr>
          <w:rFonts w:ascii="Times New Roman" w:eastAsia="Times New Roman" w:hAnsi="Times New Roman" w:cs="Times New Roman"/>
          <w:color w:val="000000"/>
          <w:sz w:val="24"/>
          <w:lang w:eastAsia="es-PY"/>
        </w:rPr>
      </w:pPr>
      <w:r w:rsidRPr="001C02A0">
        <w:rPr>
          <w:rFonts w:ascii="Times New Roman" w:eastAsia="Times New Roman" w:hAnsi="Times New Roman" w:cs="Times New Roman"/>
          <w:color w:val="000000"/>
          <w:sz w:val="24"/>
          <w:lang w:eastAsia="es-PY"/>
        </w:rPr>
        <w:t xml:space="preserve">Actúa objetiva y éticamente ante distintas situaciones de su realidad.  </w:t>
      </w:r>
    </w:p>
    <w:p w:rsidR="001C02A0" w:rsidRPr="001C02A0" w:rsidRDefault="001C02A0" w:rsidP="001C02A0">
      <w:pPr>
        <w:numPr>
          <w:ilvl w:val="0"/>
          <w:numId w:val="21"/>
        </w:numPr>
        <w:spacing w:after="14" w:line="248" w:lineRule="auto"/>
        <w:ind w:right="10" w:hanging="360"/>
        <w:jc w:val="both"/>
        <w:rPr>
          <w:rFonts w:ascii="Times New Roman" w:eastAsia="Times New Roman" w:hAnsi="Times New Roman" w:cs="Times New Roman"/>
          <w:color w:val="000000"/>
          <w:sz w:val="24"/>
          <w:lang w:eastAsia="es-PY"/>
        </w:rPr>
      </w:pPr>
      <w:r w:rsidRPr="001C02A0">
        <w:rPr>
          <w:rFonts w:ascii="Times New Roman" w:eastAsia="Times New Roman" w:hAnsi="Times New Roman" w:cs="Times New Roman"/>
          <w:color w:val="000000"/>
          <w:sz w:val="24"/>
          <w:lang w:eastAsia="es-PY"/>
        </w:rPr>
        <w:t xml:space="preserve">Trabaja en equipo para realizar tareas referentes a la disciplina. </w:t>
      </w:r>
    </w:p>
    <w:p w:rsidR="001C02A0" w:rsidRPr="001C02A0" w:rsidRDefault="001C02A0" w:rsidP="001C02A0">
      <w:pPr>
        <w:numPr>
          <w:ilvl w:val="0"/>
          <w:numId w:val="21"/>
        </w:numPr>
        <w:spacing w:after="14" w:line="248" w:lineRule="auto"/>
        <w:ind w:right="10" w:hanging="360"/>
        <w:jc w:val="both"/>
        <w:rPr>
          <w:rFonts w:ascii="Times New Roman" w:eastAsia="Times New Roman" w:hAnsi="Times New Roman" w:cs="Times New Roman"/>
          <w:color w:val="000000"/>
          <w:sz w:val="24"/>
          <w:lang w:eastAsia="es-PY"/>
        </w:rPr>
      </w:pPr>
      <w:r w:rsidRPr="001C02A0">
        <w:rPr>
          <w:rFonts w:ascii="Times New Roman" w:eastAsia="Times New Roman" w:hAnsi="Times New Roman" w:cs="Times New Roman"/>
          <w:color w:val="000000"/>
          <w:sz w:val="24"/>
          <w:lang w:eastAsia="es-PY"/>
        </w:rPr>
        <w:t xml:space="preserve">Constancia en la participación activa durante el desarrollo de la asignatura. </w:t>
      </w:r>
    </w:p>
    <w:p w:rsidR="001C02A0" w:rsidRPr="001C02A0" w:rsidRDefault="001C02A0" w:rsidP="001C02A0">
      <w:pPr>
        <w:numPr>
          <w:ilvl w:val="0"/>
          <w:numId w:val="21"/>
        </w:numPr>
        <w:spacing w:after="14" w:line="248" w:lineRule="auto"/>
        <w:ind w:right="10" w:hanging="360"/>
        <w:jc w:val="both"/>
        <w:rPr>
          <w:rFonts w:ascii="Times New Roman" w:eastAsia="Times New Roman" w:hAnsi="Times New Roman" w:cs="Times New Roman"/>
          <w:color w:val="000000"/>
          <w:sz w:val="24"/>
          <w:lang w:eastAsia="es-PY"/>
        </w:rPr>
      </w:pPr>
      <w:r w:rsidRPr="001C02A0">
        <w:rPr>
          <w:rFonts w:ascii="Times New Roman" w:eastAsia="Times New Roman" w:hAnsi="Times New Roman" w:cs="Times New Roman"/>
          <w:color w:val="000000"/>
          <w:sz w:val="24"/>
          <w:lang w:eastAsia="es-PY"/>
        </w:rPr>
        <w:t xml:space="preserve">Demuestra tolerancia ante la diversidad de opiniones. </w:t>
      </w:r>
    </w:p>
    <w:p w:rsidR="001C02A0" w:rsidRPr="001C02A0" w:rsidRDefault="001C02A0" w:rsidP="001C02A0">
      <w:pPr>
        <w:numPr>
          <w:ilvl w:val="0"/>
          <w:numId w:val="21"/>
        </w:numPr>
        <w:spacing w:after="14" w:line="248" w:lineRule="auto"/>
        <w:ind w:right="10" w:hanging="360"/>
        <w:jc w:val="both"/>
        <w:rPr>
          <w:rFonts w:ascii="Times New Roman" w:eastAsia="Times New Roman" w:hAnsi="Times New Roman" w:cs="Times New Roman"/>
          <w:color w:val="000000"/>
          <w:sz w:val="24"/>
          <w:lang w:eastAsia="es-PY"/>
        </w:rPr>
      </w:pPr>
      <w:r w:rsidRPr="001C02A0">
        <w:rPr>
          <w:rFonts w:ascii="Times New Roman" w:eastAsia="Times New Roman" w:hAnsi="Times New Roman" w:cs="Times New Roman"/>
          <w:color w:val="000000"/>
          <w:sz w:val="24"/>
          <w:lang w:eastAsia="es-PY"/>
        </w:rPr>
        <w:t>Cumple las normas y las disposiciones reglamentarias vigentes.</w:t>
      </w:r>
    </w:p>
    <w:p w:rsidR="001C02A0" w:rsidRPr="001C02A0" w:rsidRDefault="001C02A0" w:rsidP="001C02A0">
      <w:pPr>
        <w:numPr>
          <w:ilvl w:val="0"/>
          <w:numId w:val="21"/>
        </w:numPr>
        <w:spacing w:after="14" w:line="248" w:lineRule="auto"/>
        <w:ind w:right="10" w:hanging="360"/>
        <w:jc w:val="both"/>
        <w:rPr>
          <w:rFonts w:ascii="Times New Roman" w:eastAsia="Times New Roman" w:hAnsi="Times New Roman" w:cs="Times New Roman"/>
          <w:color w:val="000000"/>
          <w:sz w:val="24"/>
          <w:lang w:eastAsia="es-PY"/>
        </w:rPr>
      </w:pPr>
      <w:r w:rsidRPr="001C02A0">
        <w:rPr>
          <w:rFonts w:ascii="Times New Roman" w:eastAsia="Times New Roman" w:hAnsi="Times New Roman" w:cs="Times New Roman"/>
          <w:color w:val="000000"/>
          <w:sz w:val="24"/>
          <w:lang w:eastAsia="es-PY"/>
        </w:rPr>
        <w:t xml:space="preserve">Cumple los requerimientos establecidos en la asignatura.  </w:t>
      </w:r>
    </w:p>
    <w:p w:rsidR="001C02A0" w:rsidRPr="001C02A0" w:rsidRDefault="001C02A0" w:rsidP="001C02A0">
      <w:pPr>
        <w:spacing w:after="183" w:line="259" w:lineRule="auto"/>
        <w:ind w:left="372"/>
        <w:rPr>
          <w:rFonts w:ascii="Times New Roman" w:eastAsia="Times New Roman" w:hAnsi="Times New Roman" w:cs="Times New Roman"/>
          <w:color w:val="000000"/>
          <w:sz w:val="24"/>
          <w:lang w:eastAsia="es-PY"/>
        </w:rPr>
      </w:pPr>
      <w:r w:rsidRPr="001C02A0">
        <w:rPr>
          <w:rFonts w:ascii="Times New Roman" w:eastAsia="Times New Roman" w:hAnsi="Times New Roman" w:cs="Times New Roman"/>
          <w:color w:val="000000"/>
          <w:sz w:val="24"/>
          <w:lang w:eastAsia="es-PY"/>
        </w:rPr>
        <w:t xml:space="preserve">  </w:t>
      </w:r>
    </w:p>
    <w:p w:rsidR="001C02A0" w:rsidRPr="001C02A0" w:rsidRDefault="001C02A0" w:rsidP="001C02A0">
      <w:pPr>
        <w:keepNext/>
        <w:keepLines/>
        <w:spacing w:after="0" w:line="259" w:lineRule="auto"/>
        <w:ind w:left="284" w:hanging="10"/>
        <w:outlineLvl w:val="2"/>
        <w:rPr>
          <w:rFonts w:ascii="Times New Roman" w:eastAsia="Times New Roman" w:hAnsi="Times New Roman" w:cs="Times New Roman"/>
          <w:b/>
          <w:color w:val="000000"/>
          <w:sz w:val="24"/>
          <w:lang w:eastAsia="es-PY"/>
        </w:rPr>
      </w:pPr>
      <w:r w:rsidRPr="001C02A0">
        <w:rPr>
          <w:rFonts w:ascii="Times New Roman" w:eastAsia="Times New Roman" w:hAnsi="Times New Roman" w:cs="Times New Roman"/>
          <w:b/>
          <w:color w:val="000000"/>
          <w:sz w:val="24"/>
          <w:lang w:eastAsia="es-PY"/>
        </w:rPr>
        <w:t xml:space="preserve">  VI.</w:t>
      </w:r>
      <w:r w:rsidRPr="001C02A0">
        <w:rPr>
          <w:rFonts w:ascii="Arial" w:eastAsia="Arial" w:hAnsi="Arial" w:cs="Arial"/>
          <w:b/>
          <w:color w:val="000000"/>
          <w:sz w:val="24"/>
          <w:lang w:eastAsia="es-PY"/>
        </w:rPr>
        <w:t xml:space="preserve"> </w:t>
      </w:r>
      <w:r w:rsidRPr="001C02A0">
        <w:rPr>
          <w:rFonts w:ascii="Times New Roman" w:eastAsia="Times New Roman" w:hAnsi="Times New Roman" w:cs="Times New Roman"/>
          <w:b/>
          <w:color w:val="000000"/>
          <w:sz w:val="24"/>
          <w:lang w:eastAsia="es-PY"/>
        </w:rPr>
        <w:t xml:space="preserve">CONTENIDO </w:t>
      </w:r>
    </w:p>
    <w:p w:rsidR="001C02A0" w:rsidRPr="001C02A0" w:rsidRDefault="001C02A0" w:rsidP="001C02A0">
      <w:pPr>
        <w:keepNext/>
        <w:keepLines/>
        <w:spacing w:after="0" w:line="259" w:lineRule="auto"/>
        <w:ind w:left="198" w:hanging="10"/>
        <w:jc w:val="center"/>
        <w:outlineLvl w:val="2"/>
        <w:rPr>
          <w:rFonts w:ascii="Times New Roman" w:eastAsia="Times New Roman" w:hAnsi="Times New Roman" w:cs="Times New Roman"/>
          <w:b/>
          <w:color w:val="000000"/>
          <w:sz w:val="24"/>
          <w:lang w:eastAsia="es-PY"/>
        </w:rPr>
      </w:pPr>
      <w:r w:rsidRPr="001C02A0">
        <w:rPr>
          <w:rFonts w:ascii="Times New Roman" w:eastAsia="Times New Roman" w:hAnsi="Times New Roman" w:cs="Times New Roman"/>
          <w:b/>
          <w:color w:val="000000"/>
          <w:sz w:val="24"/>
          <w:lang w:eastAsia="es-PY"/>
        </w:rPr>
        <w:t>UNIDAD I</w:t>
      </w:r>
    </w:p>
    <w:p w:rsidR="001C02A0" w:rsidRPr="001C02A0" w:rsidRDefault="001C02A0" w:rsidP="001C02A0">
      <w:pPr>
        <w:keepNext/>
        <w:keepLines/>
        <w:spacing w:after="0" w:line="259" w:lineRule="auto"/>
        <w:ind w:left="198" w:hanging="10"/>
        <w:jc w:val="center"/>
        <w:outlineLvl w:val="2"/>
        <w:rPr>
          <w:rFonts w:ascii="Times New Roman" w:eastAsia="Times New Roman" w:hAnsi="Times New Roman" w:cs="Times New Roman"/>
          <w:b/>
          <w:color w:val="000000"/>
          <w:sz w:val="24"/>
          <w:lang w:eastAsia="es-PY"/>
        </w:rPr>
      </w:pPr>
      <w:r w:rsidRPr="001C02A0">
        <w:rPr>
          <w:rFonts w:ascii="Times New Roman" w:eastAsia="Times New Roman" w:hAnsi="Times New Roman" w:cs="Times New Roman"/>
          <w:b/>
          <w:color w:val="000000"/>
          <w:sz w:val="24"/>
          <w:lang w:eastAsia="es-PY"/>
        </w:rPr>
        <w:t>Apertura de una Sociedad de Responsabilidad Limitada (SRL)</w:t>
      </w:r>
    </w:p>
    <w:p w:rsidR="001C02A0" w:rsidRPr="001C02A0" w:rsidRDefault="001C02A0" w:rsidP="001C02A0">
      <w:pPr>
        <w:spacing w:after="115" w:line="248" w:lineRule="auto"/>
        <w:ind w:left="382" w:hanging="10"/>
        <w:jc w:val="both"/>
        <w:rPr>
          <w:rFonts w:ascii="Times New Roman" w:eastAsia="Times New Roman" w:hAnsi="Times New Roman" w:cs="Times New Roman"/>
          <w:color w:val="000000"/>
          <w:sz w:val="24"/>
          <w:lang w:eastAsia="es-PY"/>
        </w:rPr>
      </w:pPr>
      <w:r w:rsidRPr="001C02A0">
        <w:rPr>
          <w:rFonts w:ascii="Times New Roman" w:eastAsia="Times New Roman" w:hAnsi="Times New Roman" w:cs="Times New Roman"/>
          <w:color w:val="000000"/>
          <w:sz w:val="24"/>
          <w:lang w:eastAsia="es-PY"/>
        </w:rPr>
        <w:t xml:space="preserve">Requisitos para la apertura de una SRL de acuerdo a las distintas instituciones en concordancia con las disposiciones legales vigentes: escribanía pública; Banco Nacional de Fomento o banco autorizado como depositarios de garantía; Dirección General de Registros Públicos; Ministerio de Hacienda, Subsecretaría de Estado de Tributación; Instituto de Previsión Social; Ministerio de Trabajo, Empleo y Seguridad Social (MTESS); Municipalidad de Asunción o Municipio al cual corresponda el ente; Ministerio de Industria y Comercio; Dirección Nacional de Aduanas; Sistema Unificado de Apertura y Cierre de Empresas (SUACE). </w:t>
      </w:r>
    </w:p>
    <w:p w:rsidR="001C02A0" w:rsidRPr="001C02A0" w:rsidRDefault="001C02A0" w:rsidP="001C02A0">
      <w:pPr>
        <w:spacing w:after="115" w:line="248" w:lineRule="auto"/>
        <w:ind w:left="382" w:hanging="10"/>
        <w:jc w:val="both"/>
        <w:rPr>
          <w:rFonts w:ascii="Times New Roman" w:eastAsia="Times New Roman" w:hAnsi="Times New Roman" w:cs="Times New Roman"/>
          <w:color w:val="000000"/>
          <w:sz w:val="24"/>
          <w:lang w:eastAsia="es-PY"/>
        </w:rPr>
      </w:pPr>
    </w:p>
    <w:p w:rsidR="001C02A0" w:rsidRPr="001C02A0" w:rsidRDefault="001C02A0" w:rsidP="001C02A0">
      <w:pPr>
        <w:keepNext/>
        <w:keepLines/>
        <w:spacing w:after="0" w:line="259" w:lineRule="auto"/>
        <w:ind w:left="376" w:right="1280" w:hanging="10"/>
        <w:jc w:val="center"/>
        <w:outlineLvl w:val="2"/>
        <w:rPr>
          <w:rFonts w:ascii="Times New Roman" w:eastAsia="Times New Roman" w:hAnsi="Times New Roman" w:cs="Times New Roman"/>
          <w:b/>
          <w:color w:val="000000"/>
          <w:sz w:val="24"/>
          <w:lang w:eastAsia="es-PY"/>
        </w:rPr>
      </w:pPr>
      <w:r w:rsidRPr="001C02A0">
        <w:rPr>
          <w:rFonts w:ascii="Times New Roman" w:eastAsia="Times New Roman" w:hAnsi="Times New Roman" w:cs="Times New Roman"/>
          <w:b/>
          <w:color w:val="000000"/>
          <w:sz w:val="24"/>
          <w:lang w:eastAsia="es-PY"/>
        </w:rPr>
        <w:t>UNIDAD II</w:t>
      </w:r>
    </w:p>
    <w:p w:rsidR="001C02A0" w:rsidRPr="001C02A0" w:rsidRDefault="001C02A0" w:rsidP="001C02A0">
      <w:pPr>
        <w:keepNext/>
        <w:keepLines/>
        <w:spacing w:after="0" w:line="259" w:lineRule="auto"/>
        <w:ind w:left="376" w:right="1280" w:hanging="10"/>
        <w:jc w:val="center"/>
        <w:outlineLvl w:val="2"/>
        <w:rPr>
          <w:rFonts w:ascii="Times New Roman" w:eastAsia="Times New Roman" w:hAnsi="Times New Roman" w:cs="Times New Roman"/>
          <w:b/>
          <w:color w:val="000000"/>
          <w:sz w:val="24"/>
          <w:lang w:eastAsia="es-PY"/>
        </w:rPr>
      </w:pPr>
      <w:r w:rsidRPr="001C02A0">
        <w:rPr>
          <w:rFonts w:ascii="Times New Roman" w:eastAsia="Times New Roman" w:hAnsi="Times New Roman" w:cs="Times New Roman"/>
          <w:b/>
          <w:color w:val="000000"/>
          <w:sz w:val="24"/>
          <w:lang w:eastAsia="es-PY"/>
        </w:rPr>
        <w:t>Procesamiento contable de una SRL</w:t>
      </w:r>
    </w:p>
    <w:p w:rsidR="001C02A0" w:rsidRPr="001C02A0" w:rsidRDefault="001C02A0" w:rsidP="001C02A0">
      <w:pPr>
        <w:spacing w:after="115" w:line="248" w:lineRule="auto"/>
        <w:ind w:left="382" w:hanging="10"/>
        <w:jc w:val="both"/>
        <w:rPr>
          <w:rFonts w:ascii="Times New Roman" w:eastAsia="Times New Roman" w:hAnsi="Times New Roman" w:cs="Times New Roman"/>
          <w:color w:val="000000"/>
          <w:sz w:val="24"/>
          <w:lang w:eastAsia="es-PY"/>
        </w:rPr>
      </w:pPr>
      <w:r w:rsidRPr="001C02A0">
        <w:rPr>
          <w:rFonts w:ascii="Times New Roman" w:eastAsia="Times New Roman" w:hAnsi="Times New Roman" w:cs="Times New Roman"/>
          <w:color w:val="000000"/>
          <w:sz w:val="24"/>
          <w:lang w:eastAsia="es-PY"/>
        </w:rPr>
        <w:t xml:space="preserve">Registro Contable de una SRL. Inventario inicial. Asientos de apertura. Operaciones de compra de bienes y servicios con IVA incluido. Operaciones de ventas de bienes y servicios con IVA incluido. Descuentos en compras y </w:t>
      </w:r>
      <w:r w:rsidRPr="001C02A0">
        <w:rPr>
          <w:rFonts w:ascii="Times New Roman" w:eastAsia="Times New Roman" w:hAnsi="Times New Roman" w:cs="Times New Roman"/>
          <w:color w:val="000000"/>
          <w:sz w:val="24"/>
          <w:lang w:eastAsia="es-PY"/>
        </w:rPr>
        <w:t>ventas con</w:t>
      </w:r>
      <w:r w:rsidRPr="001C02A0">
        <w:rPr>
          <w:rFonts w:ascii="Times New Roman" w:eastAsia="Times New Roman" w:hAnsi="Times New Roman" w:cs="Times New Roman"/>
          <w:color w:val="000000"/>
          <w:sz w:val="24"/>
          <w:lang w:eastAsia="es-PY"/>
        </w:rPr>
        <w:t xml:space="preserve"> IVA incluido. Pagos de salarios y remuneraciones. Asientos de ajustes, devengamientos y otros. Asientos de provisiones. Otros asientos contables. Registro en los libros de compras y ventas. Mayorización de las cuentas del libro diario y demás libros auxiliares. Cálculo y determinación del valor residual y la depreciación de los bienes del activo fijo. </w:t>
      </w:r>
      <w:r w:rsidRPr="001C02A0">
        <w:rPr>
          <w:rFonts w:ascii="Times New Roman" w:eastAsia="Times New Roman" w:hAnsi="Times New Roman" w:cs="Times New Roman"/>
          <w:color w:val="000000"/>
          <w:sz w:val="24"/>
          <w:lang w:eastAsia="es-PY"/>
        </w:rPr>
        <w:t>Cálculo y</w:t>
      </w:r>
      <w:r w:rsidRPr="001C02A0">
        <w:rPr>
          <w:rFonts w:ascii="Times New Roman" w:eastAsia="Times New Roman" w:hAnsi="Times New Roman" w:cs="Times New Roman"/>
          <w:color w:val="000000"/>
          <w:sz w:val="24"/>
          <w:lang w:eastAsia="es-PY"/>
        </w:rPr>
        <w:t xml:space="preserve"> registración del Impuesto a la Renta </w:t>
      </w:r>
      <w:r w:rsidRPr="001C02A0">
        <w:rPr>
          <w:rFonts w:ascii="Times New Roman" w:eastAsia="Times New Roman" w:hAnsi="Times New Roman" w:cs="Times New Roman"/>
          <w:color w:val="000000"/>
          <w:sz w:val="24"/>
          <w:lang w:eastAsia="es-PY"/>
        </w:rPr>
        <w:t>y Reserva</w:t>
      </w:r>
      <w:r w:rsidRPr="001C02A0">
        <w:rPr>
          <w:rFonts w:ascii="Times New Roman" w:eastAsia="Times New Roman" w:hAnsi="Times New Roman" w:cs="Times New Roman"/>
          <w:color w:val="000000"/>
          <w:sz w:val="24"/>
          <w:lang w:eastAsia="es-PY"/>
        </w:rPr>
        <w:t xml:space="preserve"> Legal. Asientos de </w:t>
      </w:r>
      <w:r w:rsidRPr="001C02A0">
        <w:rPr>
          <w:rFonts w:ascii="Times New Roman" w:eastAsia="Times New Roman" w:hAnsi="Times New Roman" w:cs="Times New Roman"/>
          <w:color w:val="000000"/>
          <w:sz w:val="24"/>
          <w:lang w:eastAsia="es-PY"/>
        </w:rPr>
        <w:t>liquidación, cierre</w:t>
      </w:r>
      <w:r w:rsidRPr="001C02A0">
        <w:rPr>
          <w:rFonts w:ascii="Times New Roman" w:eastAsia="Times New Roman" w:hAnsi="Times New Roman" w:cs="Times New Roman"/>
          <w:color w:val="000000"/>
          <w:sz w:val="24"/>
          <w:lang w:eastAsia="es-PY"/>
        </w:rPr>
        <w:t xml:space="preserve"> </w:t>
      </w:r>
      <w:r w:rsidRPr="001C02A0">
        <w:rPr>
          <w:rFonts w:ascii="Times New Roman" w:eastAsia="Times New Roman" w:hAnsi="Times New Roman" w:cs="Times New Roman"/>
          <w:color w:val="000000"/>
          <w:sz w:val="24"/>
          <w:lang w:eastAsia="es-PY"/>
        </w:rPr>
        <w:t>y reapertura</w:t>
      </w:r>
      <w:r w:rsidRPr="001C02A0">
        <w:rPr>
          <w:rFonts w:ascii="Times New Roman" w:eastAsia="Times New Roman" w:hAnsi="Times New Roman" w:cs="Times New Roman"/>
          <w:color w:val="000000"/>
          <w:sz w:val="24"/>
          <w:lang w:eastAsia="es-PY"/>
        </w:rPr>
        <w:t xml:space="preserve">. Elaboración de Estados Financieros. Inventario del cierre del ejercicio. </w:t>
      </w:r>
    </w:p>
    <w:p w:rsidR="001C02A0" w:rsidRPr="001C02A0" w:rsidRDefault="001C02A0" w:rsidP="001C02A0">
      <w:pPr>
        <w:spacing w:after="115" w:line="248" w:lineRule="auto"/>
        <w:ind w:left="382" w:hanging="10"/>
        <w:jc w:val="both"/>
        <w:rPr>
          <w:rFonts w:ascii="Times New Roman" w:eastAsia="Times New Roman" w:hAnsi="Times New Roman" w:cs="Times New Roman"/>
          <w:color w:val="000000"/>
          <w:sz w:val="24"/>
          <w:lang w:eastAsia="es-PY"/>
        </w:rPr>
      </w:pPr>
    </w:p>
    <w:p w:rsidR="001C02A0" w:rsidRPr="001C02A0" w:rsidRDefault="001C02A0" w:rsidP="001C02A0">
      <w:pPr>
        <w:keepNext/>
        <w:keepLines/>
        <w:spacing w:after="0" w:line="259" w:lineRule="auto"/>
        <w:ind w:left="376" w:right="1283" w:hanging="10"/>
        <w:jc w:val="center"/>
        <w:outlineLvl w:val="2"/>
        <w:rPr>
          <w:rFonts w:ascii="Times New Roman" w:eastAsia="Times New Roman" w:hAnsi="Times New Roman" w:cs="Times New Roman"/>
          <w:b/>
          <w:color w:val="000000"/>
          <w:sz w:val="24"/>
          <w:lang w:eastAsia="es-PY"/>
        </w:rPr>
      </w:pPr>
      <w:r w:rsidRPr="001C02A0">
        <w:rPr>
          <w:rFonts w:ascii="Times New Roman" w:eastAsia="Times New Roman" w:hAnsi="Times New Roman" w:cs="Times New Roman"/>
          <w:b/>
          <w:color w:val="000000"/>
          <w:sz w:val="24"/>
          <w:lang w:eastAsia="es-PY"/>
        </w:rPr>
        <w:lastRenderedPageBreak/>
        <w:t>UNIDAD III</w:t>
      </w:r>
    </w:p>
    <w:p w:rsidR="001C02A0" w:rsidRPr="001C02A0" w:rsidRDefault="001C02A0" w:rsidP="001C02A0">
      <w:pPr>
        <w:keepNext/>
        <w:keepLines/>
        <w:spacing w:after="0" w:line="259" w:lineRule="auto"/>
        <w:ind w:left="376" w:right="1283" w:hanging="10"/>
        <w:jc w:val="center"/>
        <w:outlineLvl w:val="2"/>
        <w:rPr>
          <w:rFonts w:ascii="Times New Roman" w:eastAsia="Times New Roman" w:hAnsi="Times New Roman" w:cs="Times New Roman"/>
          <w:b/>
          <w:color w:val="000000"/>
          <w:sz w:val="24"/>
          <w:lang w:eastAsia="es-PY"/>
        </w:rPr>
      </w:pPr>
      <w:r w:rsidRPr="001C02A0">
        <w:rPr>
          <w:rFonts w:ascii="Times New Roman" w:eastAsia="Times New Roman" w:hAnsi="Times New Roman" w:cs="Times New Roman"/>
          <w:b/>
          <w:color w:val="000000"/>
          <w:sz w:val="24"/>
          <w:lang w:eastAsia="es-PY"/>
        </w:rPr>
        <w:t>Apertura de una Sociedad Anónima (SA)</w:t>
      </w:r>
    </w:p>
    <w:p w:rsidR="001C02A0" w:rsidRPr="001C02A0" w:rsidRDefault="001C02A0" w:rsidP="001C02A0">
      <w:pPr>
        <w:spacing w:after="14" w:line="248" w:lineRule="auto"/>
        <w:ind w:left="382" w:hanging="10"/>
        <w:jc w:val="both"/>
        <w:rPr>
          <w:rFonts w:ascii="Times New Roman" w:eastAsia="Times New Roman" w:hAnsi="Times New Roman" w:cs="Times New Roman"/>
          <w:color w:val="000000"/>
          <w:sz w:val="24"/>
          <w:lang w:eastAsia="es-PY"/>
        </w:rPr>
      </w:pPr>
      <w:r w:rsidRPr="001C02A0">
        <w:rPr>
          <w:rFonts w:ascii="Times New Roman" w:eastAsia="Times New Roman" w:hAnsi="Times New Roman" w:cs="Times New Roman"/>
          <w:color w:val="000000"/>
          <w:sz w:val="24"/>
          <w:lang w:eastAsia="es-PY"/>
        </w:rPr>
        <w:t xml:space="preserve">Requisitos para la apertura de una SA de acuerdo a las distintas instituciones en concordancia con las disposiciones legales vigentes: escribanía pública; Dirección General de Registros Públicos; Ministerio de Hacienda, Subsecretaría de Estado de Tributación y otras dependencias; Instituto de Previsión Social; Ministerio de Trabajo, Empleo y Seguridad Social (MTESS); Municipalidad de Asunción o Municipio al cual corresponda el ente; Ministerio de Industria y Comercio; banco operante; Dirección Nacional de Aduanas; Sistema Unificado de Apertura y Cierre de Empresas (SUACE). </w:t>
      </w:r>
    </w:p>
    <w:p w:rsidR="001C02A0" w:rsidRPr="001C02A0" w:rsidRDefault="001C02A0" w:rsidP="001C02A0">
      <w:pPr>
        <w:spacing w:after="0" w:line="259" w:lineRule="auto"/>
        <w:ind w:left="372"/>
        <w:rPr>
          <w:rFonts w:ascii="Times New Roman" w:eastAsia="Times New Roman" w:hAnsi="Times New Roman" w:cs="Times New Roman"/>
          <w:color w:val="000000"/>
          <w:sz w:val="24"/>
          <w:lang w:eastAsia="es-PY"/>
        </w:rPr>
      </w:pPr>
      <w:r w:rsidRPr="001C02A0">
        <w:rPr>
          <w:rFonts w:ascii="Times New Roman" w:eastAsia="Times New Roman" w:hAnsi="Times New Roman" w:cs="Times New Roman"/>
          <w:color w:val="000000"/>
          <w:sz w:val="24"/>
          <w:lang w:eastAsia="es-PY"/>
        </w:rPr>
        <w:t xml:space="preserve">  </w:t>
      </w:r>
    </w:p>
    <w:p w:rsidR="001C02A0" w:rsidRPr="001C02A0" w:rsidRDefault="001C02A0" w:rsidP="001C02A0">
      <w:pPr>
        <w:keepNext/>
        <w:keepLines/>
        <w:spacing w:after="0" w:line="259" w:lineRule="auto"/>
        <w:ind w:left="376" w:right="1282" w:hanging="10"/>
        <w:jc w:val="center"/>
        <w:outlineLvl w:val="2"/>
        <w:rPr>
          <w:rFonts w:ascii="Times New Roman" w:eastAsia="Times New Roman" w:hAnsi="Times New Roman" w:cs="Times New Roman"/>
          <w:b/>
          <w:color w:val="000000"/>
          <w:sz w:val="24"/>
          <w:lang w:eastAsia="es-PY"/>
        </w:rPr>
      </w:pPr>
      <w:r w:rsidRPr="001C02A0">
        <w:rPr>
          <w:rFonts w:ascii="Times New Roman" w:eastAsia="Times New Roman" w:hAnsi="Times New Roman" w:cs="Times New Roman"/>
          <w:b/>
          <w:color w:val="000000"/>
          <w:sz w:val="24"/>
          <w:lang w:eastAsia="es-PY"/>
        </w:rPr>
        <w:t>UNIDAD IV</w:t>
      </w:r>
    </w:p>
    <w:p w:rsidR="001C02A0" w:rsidRPr="001C02A0" w:rsidRDefault="001C02A0" w:rsidP="001C02A0">
      <w:pPr>
        <w:keepNext/>
        <w:keepLines/>
        <w:spacing w:after="0" w:line="259" w:lineRule="auto"/>
        <w:ind w:left="376" w:right="1282" w:hanging="10"/>
        <w:jc w:val="center"/>
        <w:outlineLvl w:val="2"/>
        <w:rPr>
          <w:rFonts w:ascii="Times New Roman" w:eastAsia="Times New Roman" w:hAnsi="Times New Roman" w:cs="Times New Roman"/>
          <w:b/>
          <w:color w:val="000000"/>
          <w:sz w:val="24"/>
          <w:lang w:eastAsia="es-PY"/>
        </w:rPr>
      </w:pPr>
      <w:r w:rsidRPr="001C02A0">
        <w:rPr>
          <w:rFonts w:ascii="Times New Roman" w:eastAsia="Times New Roman" w:hAnsi="Times New Roman" w:cs="Times New Roman"/>
          <w:b/>
          <w:color w:val="000000"/>
          <w:sz w:val="24"/>
          <w:lang w:eastAsia="es-PY"/>
        </w:rPr>
        <w:t>Procesamiento contable en una SA</w:t>
      </w:r>
    </w:p>
    <w:p w:rsidR="001C02A0" w:rsidRPr="001C02A0" w:rsidRDefault="001C02A0" w:rsidP="001C02A0">
      <w:pPr>
        <w:spacing w:after="119" w:line="248" w:lineRule="auto"/>
        <w:ind w:left="382" w:hanging="10"/>
        <w:jc w:val="both"/>
        <w:rPr>
          <w:rFonts w:ascii="Times New Roman" w:eastAsia="Times New Roman" w:hAnsi="Times New Roman" w:cs="Times New Roman"/>
          <w:color w:val="000000"/>
          <w:sz w:val="24"/>
          <w:lang w:eastAsia="es-PY"/>
        </w:rPr>
      </w:pPr>
      <w:r w:rsidRPr="001C02A0">
        <w:rPr>
          <w:rFonts w:ascii="Times New Roman" w:eastAsia="Times New Roman" w:hAnsi="Times New Roman" w:cs="Times New Roman"/>
          <w:color w:val="000000"/>
          <w:sz w:val="24"/>
          <w:lang w:eastAsia="es-PY"/>
        </w:rPr>
        <w:t>La registración contable de una SA en base a documentaciones: inventario inicial; asientos de apertura; operaciones de compra de bienes y servicios con IVA incluido; operaciones de ventas de bienes y servicios con IVA incluido; descuentos en compras y ventas con IVA incluido; pagos de salarios y remuneraciones; asientos de ajustes, devengamientos y otros; asientos de provisiones; otros asientos contables; libros de compras y ventas; mayorización de las cuentas del libro diario y demás libros auxiliares; cálculo y registración de la determinación del valor residual y la depreciación de los bienes del activo fijo; cálculo y registración del Impuesto a la Renta y  Reserva Legal. Asientos de liquidación, cierre y reapertura. Elaboración de Estados Financieros. Inventario del cierre del ejercicio.</w:t>
      </w:r>
    </w:p>
    <w:p w:rsidR="001C02A0" w:rsidRPr="001C02A0" w:rsidRDefault="001C02A0" w:rsidP="001C02A0">
      <w:pPr>
        <w:keepNext/>
        <w:keepLines/>
        <w:tabs>
          <w:tab w:val="left" w:pos="284"/>
          <w:tab w:val="center" w:pos="3618"/>
        </w:tabs>
        <w:spacing w:after="95" w:line="259" w:lineRule="auto"/>
        <w:outlineLvl w:val="2"/>
        <w:rPr>
          <w:rFonts w:ascii="Times New Roman" w:eastAsia="Times New Roman" w:hAnsi="Times New Roman" w:cs="Times New Roman"/>
          <w:b/>
          <w:color w:val="000000"/>
          <w:sz w:val="24"/>
          <w:lang w:eastAsia="es-PY"/>
        </w:rPr>
      </w:pPr>
      <w:r w:rsidRPr="001C02A0">
        <w:rPr>
          <w:rFonts w:ascii="Times New Roman" w:eastAsia="Times New Roman" w:hAnsi="Times New Roman" w:cs="Times New Roman"/>
          <w:b/>
          <w:color w:val="000000"/>
          <w:sz w:val="24"/>
          <w:lang w:eastAsia="es-PY"/>
        </w:rPr>
        <w:t xml:space="preserve">      VII.</w:t>
      </w:r>
      <w:r w:rsidRPr="001C02A0">
        <w:rPr>
          <w:rFonts w:ascii="Arial" w:eastAsia="Arial" w:hAnsi="Arial" w:cs="Arial"/>
          <w:b/>
          <w:color w:val="000000"/>
          <w:sz w:val="24"/>
          <w:lang w:eastAsia="es-PY"/>
        </w:rPr>
        <w:t xml:space="preserve"> </w:t>
      </w:r>
      <w:r w:rsidRPr="001C02A0">
        <w:rPr>
          <w:rFonts w:ascii="Arial" w:eastAsia="Arial" w:hAnsi="Arial" w:cs="Arial"/>
          <w:b/>
          <w:color w:val="000000"/>
          <w:sz w:val="24"/>
          <w:lang w:eastAsia="es-PY"/>
        </w:rPr>
        <w:tab/>
      </w:r>
      <w:r w:rsidRPr="001C02A0">
        <w:rPr>
          <w:rFonts w:ascii="Times New Roman" w:eastAsia="Times New Roman" w:hAnsi="Times New Roman" w:cs="Times New Roman"/>
          <w:b/>
          <w:color w:val="000000"/>
          <w:sz w:val="24"/>
          <w:lang w:eastAsia="es-PY"/>
        </w:rPr>
        <w:t xml:space="preserve">ESTRATEGIAS DE ENSEÑANZA Y APRENDIZAJE </w:t>
      </w:r>
    </w:p>
    <w:p w:rsidR="001C02A0" w:rsidRPr="001C02A0" w:rsidRDefault="001C02A0" w:rsidP="001C02A0">
      <w:pPr>
        <w:spacing w:after="14" w:line="248" w:lineRule="auto"/>
        <w:ind w:left="382" w:hanging="10"/>
        <w:jc w:val="both"/>
        <w:rPr>
          <w:rFonts w:ascii="Times New Roman" w:eastAsia="Times New Roman" w:hAnsi="Times New Roman" w:cs="Times New Roman"/>
          <w:color w:val="000000"/>
          <w:sz w:val="24"/>
          <w:lang w:eastAsia="es-PY"/>
        </w:rPr>
      </w:pPr>
      <w:r w:rsidRPr="001C02A0">
        <w:rPr>
          <w:rFonts w:ascii="Times New Roman" w:eastAsia="Times New Roman" w:hAnsi="Times New Roman" w:cs="Times New Roman"/>
          <w:color w:val="000000"/>
          <w:sz w:val="24"/>
          <w:lang w:eastAsia="es-PY"/>
        </w:rPr>
        <w:t xml:space="preserve">Aplicar las estrategias de aprendizaje que se adecuen al logro de habilidades, destrezas y actitudes de la asignatura acorde a las pautas establecidas en la </w:t>
      </w:r>
      <w:r w:rsidRPr="001C02A0">
        <w:rPr>
          <w:rFonts w:ascii="Times New Roman" w:eastAsia="Times New Roman" w:hAnsi="Times New Roman" w:cs="Times New Roman"/>
          <w:b/>
          <w:color w:val="000000"/>
          <w:sz w:val="24"/>
          <w:lang w:eastAsia="es-PY"/>
        </w:rPr>
        <w:t>Guía del Docente.</w:t>
      </w:r>
      <w:r w:rsidRPr="001C02A0">
        <w:rPr>
          <w:rFonts w:ascii="Times New Roman" w:eastAsia="Times New Roman" w:hAnsi="Times New Roman" w:cs="Times New Roman"/>
          <w:color w:val="000000"/>
          <w:sz w:val="24"/>
          <w:lang w:eastAsia="es-PY"/>
        </w:rPr>
        <w:t xml:space="preserve"> </w:t>
      </w:r>
    </w:p>
    <w:p w:rsidR="001C02A0" w:rsidRPr="001C02A0" w:rsidRDefault="001C02A0" w:rsidP="001C02A0">
      <w:pPr>
        <w:spacing w:after="14" w:line="248" w:lineRule="auto"/>
        <w:ind w:left="382" w:hanging="10"/>
        <w:jc w:val="both"/>
        <w:rPr>
          <w:rFonts w:ascii="Times New Roman" w:eastAsia="Times New Roman" w:hAnsi="Times New Roman" w:cs="Times New Roman"/>
          <w:color w:val="000000"/>
          <w:sz w:val="24"/>
          <w:lang w:eastAsia="es-PY"/>
        </w:rPr>
      </w:pPr>
      <w:r w:rsidRPr="001C02A0">
        <w:rPr>
          <w:rFonts w:ascii="Times New Roman" w:eastAsia="Times New Roman" w:hAnsi="Times New Roman" w:cs="Times New Roman"/>
          <w:color w:val="000000"/>
          <w:sz w:val="2"/>
          <w:lang w:eastAsia="es-PY"/>
        </w:rPr>
        <w:t xml:space="preserve"> </w:t>
      </w:r>
    </w:p>
    <w:p w:rsidR="001C02A0" w:rsidRPr="001C02A0" w:rsidRDefault="001C02A0" w:rsidP="001C02A0">
      <w:pPr>
        <w:keepNext/>
        <w:keepLines/>
        <w:tabs>
          <w:tab w:val="center" w:pos="2698"/>
        </w:tabs>
        <w:spacing w:after="95" w:line="259" w:lineRule="auto"/>
        <w:outlineLvl w:val="2"/>
        <w:rPr>
          <w:rFonts w:ascii="Times New Roman" w:eastAsia="Times New Roman" w:hAnsi="Times New Roman" w:cs="Times New Roman"/>
          <w:b/>
          <w:color w:val="000000"/>
          <w:sz w:val="24"/>
          <w:lang w:eastAsia="es-PY"/>
        </w:rPr>
      </w:pPr>
      <w:r w:rsidRPr="001C02A0">
        <w:rPr>
          <w:rFonts w:ascii="Times New Roman" w:eastAsia="Times New Roman" w:hAnsi="Times New Roman" w:cs="Times New Roman"/>
          <w:b/>
          <w:color w:val="000000"/>
          <w:sz w:val="24"/>
          <w:lang w:eastAsia="es-PY"/>
        </w:rPr>
        <w:t xml:space="preserve">     VIII.</w:t>
      </w:r>
      <w:r w:rsidRPr="001C02A0">
        <w:rPr>
          <w:rFonts w:ascii="Arial" w:eastAsia="Arial" w:hAnsi="Arial" w:cs="Arial"/>
          <w:b/>
          <w:color w:val="000000"/>
          <w:sz w:val="24"/>
          <w:lang w:eastAsia="es-PY"/>
        </w:rPr>
        <w:t xml:space="preserve"> </w:t>
      </w:r>
      <w:r w:rsidRPr="001C02A0">
        <w:rPr>
          <w:rFonts w:ascii="Arial" w:eastAsia="Arial" w:hAnsi="Arial" w:cs="Arial"/>
          <w:b/>
          <w:color w:val="000000"/>
          <w:sz w:val="24"/>
          <w:lang w:eastAsia="es-PY"/>
        </w:rPr>
        <w:tab/>
      </w:r>
      <w:r w:rsidRPr="001C02A0">
        <w:rPr>
          <w:rFonts w:ascii="Times New Roman" w:eastAsia="Times New Roman" w:hAnsi="Times New Roman" w:cs="Times New Roman"/>
          <w:b/>
          <w:color w:val="000000"/>
          <w:sz w:val="24"/>
          <w:lang w:eastAsia="es-PY"/>
        </w:rPr>
        <w:t xml:space="preserve">ESTRATEGIAS DE EVALUACIÓN </w:t>
      </w:r>
    </w:p>
    <w:p w:rsidR="001C02A0" w:rsidRPr="001C02A0" w:rsidRDefault="001C02A0" w:rsidP="001C02A0">
      <w:pPr>
        <w:numPr>
          <w:ilvl w:val="0"/>
          <w:numId w:val="22"/>
        </w:numPr>
        <w:spacing w:after="14" w:line="248" w:lineRule="auto"/>
        <w:ind w:right="10" w:hanging="360"/>
        <w:jc w:val="both"/>
        <w:rPr>
          <w:rFonts w:ascii="Times New Roman" w:eastAsia="Times New Roman" w:hAnsi="Times New Roman" w:cs="Times New Roman"/>
          <w:color w:val="000000"/>
          <w:sz w:val="24"/>
          <w:lang w:eastAsia="es-PY"/>
        </w:rPr>
      </w:pPr>
      <w:r w:rsidRPr="001C02A0">
        <w:rPr>
          <w:rFonts w:ascii="Times New Roman" w:eastAsia="Times New Roman" w:hAnsi="Times New Roman" w:cs="Times New Roman"/>
          <w:color w:val="000000"/>
          <w:sz w:val="24"/>
          <w:lang w:eastAsia="es-PY"/>
        </w:rPr>
        <w:t xml:space="preserve">Proceso (dos evaluaciones parciales y trabajos prácticos): 40% de la calificación final. </w:t>
      </w:r>
    </w:p>
    <w:p w:rsidR="001C02A0" w:rsidRPr="001C02A0" w:rsidRDefault="001C02A0" w:rsidP="001C02A0">
      <w:pPr>
        <w:numPr>
          <w:ilvl w:val="0"/>
          <w:numId w:val="22"/>
        </w:numPr>
        <w:spacing w:after="116" w:line="248" w:lineRule="auto"/>
        <w:ind w:right="10" w:hanging="360"/>
        <w:jc w:val="both"/>
        <w:rPr>
          <w:rFonts w:ascii="Times New Roman" w:eastAsia="Times New Roman" w:hAnsi="Times New Roman" w:cs="Times New Roman"/>
          <w:color w:val="000000"/>
          <w:sz w:val="24"/>
          <w:lang w:eastAsia="es-PY"/>
        </w:rPr>
      </w:pPr>
      <w:r w:rsidRPr="001C02A0">
        <w:rPr>
          <w:rFonts w:ascii="Times New Roman" w:eastAsia="Times New Roman" w:hAnsi="Times New Roman" w:cs="Times New Roman"/>
          <w:color w:val="000000"/>
          <w:sz w:val="24"/>
          <w:lang w:eastAsia="es-PY"/>
        </w:rPr>
        <w:t xml:space="preserve">Evaluación final (abarca el 100% del contenido programático de la asignatura): 60% de la calificación final. </w:t>
      </w:r>
    </w:p>
    <w:p w:rsidR="001C02A0" w:rsidRPr="001C02A0" w:rsidRDefault="001C02A0" w:rsidP="001C02A0">
      <w:pPr>
        <w:spacing w:after="95" w:line="259" w:lineRule="auto"/>
        <w:ind w:left="367" w:hanging="10"/>
        <w:rPr>
          <w:rFonts w:ascii="Times New Roman" w:eastAsia="Times New Roman" w:hAnsi="Times New Roman" w:cs="Times New Roman"/>
          <w:color w:val="000000"/>
          <w:sz w:val="24"/>
          <w:lang w:eastAsia="es-PY"/>
        </w:rPr>
      </w:pPr>
      <w:r w:rsidRPr="001C02A0">
        <w:rPr>
          <w:rFonts w:ascii="Times New Roman" w:eastAsia="Times New Roman" w:hAnsi="Times New Roman" w:cs="Times New Roman"/>
          <w:b/>
          <w:color w:val="000000"/>
          <w:sz w:val="24"/>
          <w:lang w:eastAsia="es-PY"/>
        </w:rPr>
        <w:t xml:space="preserve">Para acceder a la evaluación final, el estudiante deberá: </w:t>
      </w:r>
    </w:p>
    <w:p w:rsidR="001C02A0" w:rsidRPr="001C02A0" w:rsidRDefault="001C02A0" w:rsidP="001C02A0">
      <w:pPr>
        <w:numPr>
          <w:ilvl w:val="0"/>
          <w:numId w:val="22"/>
        </w:numPr>
        <w:spacing w:after="14" w:line="248" w:lineRule="auto"/>
        <w:ind w:right="10" w:hanging="360"/>
        <w:jc w:val="both"/>
        <w:rPr>
          <w:rFonts w:ascii="Times New Roman" w:eastAsia="Times New Roman" w:hAnsi="Times New Roman" w:cs="Times New Roman"/>
          <w:color w:val="000000"/>
          <w:sz w:val="24"/>
          <w:lang w:eastAsia="es-PY"/>
        </w:rPr>
      </w:pPr>
      <w:r w:rsidRPr="001C02A0">
        <w:rPr>
          <w:rFonts w:ascii="Times New Roman" w:eastAsia="Times New Roman" w:hAnsi="Times New Roman" w:cs="Times New Roman"/>
          <w:color w:val="000000"/>
          <w:sz w:val="24"/>
          <w:lang w:eastAsia="es-PY"/>
        </w:rPr>
        <w:t xml:space="preserve">Asistir a clases como mínimo 70%. </w:t>
      </w:r>
    </w:p>
    <w:p w:rsidR="001C02A0" w:rsidRPr="001C02A0" w:rsidRDefault="001C02A0" w:rsidP="001C02A0">
      <w:pPr>
        <w:numPr>
          <w:ilvl w:val="0"/>
          <w:numId w:val="22"/>
        </w:numPr>
        <w:spacing w:after="119" w:line="248" w:lineRule="auto"/>
        <w:ind w:right="10" w:hanging="360"/>
        <w:jc w:val="both"/>
        <w:rPr>
          <w:rFonts w:ascii="Times New Roman" w:eastAsia="Times New Roman" w:hAnsi="Times New Roman" w:cs="Times New Roman"/>
          <w:color w:val="000000"/>
          <w:sz w:val="24"/>
          <w:lang w:eastAsia="es-PY"/>
        </w:rPr>
      </w:pPr>
      <w:r w:rsidRPr="001C02A0">
        <w:rPr>
          <w:rFonts w:ascii="Times New Roman" w:eastAsia="Times New Roman" w:hAnsi="Times New Roman" w:cs="Times New Roman"/>
          <w:color w:val="000000"/>
          <w:sz w:val="24"/>
          <w:lang w:eastAsia="es-PY"/>
        </w:rPr>
        <w:t>Acumular como mínimo el 60% del proceso.</w:t>
      </w:r>
      <w:r w:rsidRPr="001C02A0">
        <w:rPr>
          <w:rFonts w:ascii="Times New Roman" w:eastAsia="Times New Roman" w:hAnsi="Times New Roman" w:cs="Times New Roman"/>
          <w:b/>
          <w:color w:val="000000"/>
          <w:sz w:val="24"/>
          <w:lang w:eastAsia="es-PY"/>
        </w:rPr>
        <w:t xml:space="preserve"> </w:t>
      </w:r>
    </w:p>
    <w:p w:rsidR="001C02A0" w:rsidRPr="001C02A0" w:rsidRDefault="001C02A0" w:rsidP="001C02A0">
      <w:pPr>
        <w:keepNext/>
        <w:keepLines/>
        <w:spacing w:after="95" w:line="259" w:lineRule="auto"/>
        <w:ind w:left="207" w:hanging="10"/>
        <w:outlineLvl w:val="2"/>
        <w:rPr>
          <w:rFonts w:ascii="Times New Roman" w:eastAsia="Times New Roman" w:hAnsi="Times New Roman" w:cs="Times New Roman"/>
          <w:b/>
          <w:color w:val="000000"/>
          <w:sz w:val="24"/>
          <w:lang w:eastAsia="es-PY"/>
        </w:rPr>
      </w:pPr>
      <w:r w:rsidRPr="001C02A0">
        <w:rPr>
          <w:rFonts w:ascii="Times New Roman" w:eastAsia="Times New Roman" w:hAnsi="Times New Roman" w:cs="Times New Roman"/>
          <w:b/>
          <w:color w:val="000000"/>
          <w:sz w:val="24"/>
          <w:lang w:eastAsia="es-PY"/>
        </w:rPr>
        <w:t xml:space="preserve">  IX.</w:t>
      </w:r>
      <w:r w:rsidRPr="001C02A0">
        <w:rPr>
          <w:rFonts w:ascii="Arial" w:eastAsia="Arial" w:hAnsi="Arial" w:cs="Arial"/>
          <w:b/>
          <w:color w:val="000000"/>
          <w:sz w:val="24"/>
          <w:lang w:eastAsia="es-PY"/>
        </w:rPr>
        <w:t xml:space="preserve"> </w:t>
      </w:r>
      <w:r w:rsidRPr="001C02A0">
        <w:rPr>
          <w:rFonts w:ascii="Times New Roman" w:eastAsia="Times New Roman" w:hAnsi="Times New Roman" w:cs="Times New Roman"/>
          <w:b/>
          <w:color w:val="000000"/>
          <w:sz w:val="24"/>
          <w:lang w:eastAsia="es-PY"/>
        </w:rPr>
        <w:t xml:space="preserve">BIBLIOGRAFÍA </w:t>
      </w:r>
    </w:p>
    <w:p w:rsidR="001C02A0" w:rsidRPr="001C02A0" w:rsidRDefault="001C02A0" w:rsidP="001C02A0">
      <w:pPr>
        <w:keepNext/>
        <w:keepLines/>
        <w:spacing w:after="95" w:line="259" w:lineRule="auto"/>
        <w:ind w:left="207" w:hanging="10"/>
        <w:outlineLvl w:val="2"/>
        <w:rPr>
          <w:rFonts w:ascii="Times New Roman" w:eastAsia="Times New Roman" w:hAnsi="Times New Roman" w:cs="Times New Roman"/>
          <w:b/>
          <w:color w:val="000000"/>
          <w:sz w:val="24"/>
          <w:lang w:eastAsia="es-PY"/>
        </w:rPr>
      </w:pPr>
      <w:r w:rsidRPr="001C02A0">
        <w:rPr>
          <w:rFonts w:ascii="Times New Roman" w:eastAsia="Times New Roman" w:hAnsi="Times New Roman" w:cs="Times New Roman"/>
          <w:b/>
          <w:color w:val="000000"/>
          <w:sz w:val="24"/>
          <w:lang w:eastAsia="es-PY"/>
        </w:rPr>
        <w:t xml:space="preserve">              Básica </w:t>
      </w:r>
    </w:p>
    <w:p w:rsidR="001C02A0" w:rsidRPr="001C02A0" w:rsidRDefault="001C02A0" w:rsidP="001C02A0">
      <w:pPr>
        <w:numPr>
          <w:ilvl w:val="0"/>
          <w:numId w:val="23"/>
        </w:numPr>
        <w:spacing w:after="14" w:line="248" w:lineRule="auto"/>
        <w:ind w:right="10" w:hanging="360"/>
        <w:jc w:val="both"/>
        <w:rPr>
          <w:rFonts w:ascii="Times New Roman" w:eastAsia="Times New Roman" w:hAnsi="Times New Roman" w:cs="Times New Roman"/>
          <w:color w:val="000000"/>
          <w:sz w:val="24"/>
          <w:lang w:eastAsia="es-PY"/>
        </w:rPr>
      </w:pPr>
      <w:r w:rsidRPr="001C02A0">
        <w:rPr>
          <w:rFonts w:ascii="Times New Roman" w:eastAsia="Times New Roman" w:hAnsi="Times New Roman" w:cs="Times New Roman"/>
          <w:color w:val="000000"/>
          <w:sz w:val="24"/>
          <w:lang w:eastAsia="es-PY"/>
        </w:rPr>
        <w:t>Guía de Gabinete II actualizada.</w:t>
      </w:r>
    </w:p>
    <w:p w:rsidR="001C02A0" w:rsidRPr="001C02A0" w:rsidRDefault="001C02A0" w:rsidP="001C02A0">
      <w:pPr>
        <w:numPr>
          <w:ilvl w:val="0"/>
          <w:numId w:val="23"/>
        </w:numPr>
        <w:spacing w:after="4" w:line="244" w:lineRule="auto"/>
        <w:ind w:right="10" w:hanging="360"/>
        <w:jc w:val="both"/>
        <w:rPr>
          <w:rFonts w:ascii="Times New Roman" w:eastAsia="Times New Roman" w:hAnsi="Times New Roman" w:cs="Times New Roman"/>
          <w:color w:val="000000"/>
          <w:sz w:val="24"/>
          <w:lang w:eastAsia="es-PY"/>
        </w:rPr>
      </w:pPr>
      <w:r w:rsidRPr="001C02A0">
        <w:rPr>
          <w:rFonts w:ascii="Times New Roman" w:eastAsia="Times New Roman" w:hAnsi="Times New Roman" w:cs="Times New Roman"/>
          <w:color w:val="000000"/>
          <w:sz w:val="24"/>
          <w:lang w:eastAsia="es-PY"/>
        </w:rPr>
        <w:t>Ley 1034/83 Del Comerciante.</w:t>
      </w:r>
    </w:p>
    <w:p w:rsidR="001C02A0" w:rsidRPr="001C02A0" w:rsidRDefault="001C02A0" w:rsidP="001C02A0">
      <w:pPr>
        <w:numPr>
          <w:ilvl w:val="0"/>
          <w:numId w:val="23"/>
        </w:numPr>
        <w:spacing w:after="4" w:line="244" w:lineRule="auto"/>
        <w:ind w:right="10" w:hanging="360"/>
        <w:jc w:val="both"/>
        <w:rPr>
          <w:rFonts w:ascii="Times New Roman" w:eastAsia="Times New Roman" w:hAnsi="Times New Roman" w:cs="Times New Roman"/>
          <w:color w:val="000000"/>
          <w:sz w:val="24"/>
          <w:lang w:eastAsia="es-PY"/>
        </w:rPr>
      </w:pPr>
      <w:r w:rsidRPr="001C02A0">
        <w:rPr>
          <w:rFonts w:ascii="Times New Roman" w:eastAsia="Times New Roman" w:hAnsi="Times New Roman" w:cs="Times New Roman"/>
          <w:color w:val="000000"/>
          <w:sz w:val="24"/>
          <w:lang w:eastAsia="es-PY"/>
        </w:rPr>
        <w:t>Ley 1183/85 Código Civil Paraguayo.</w:t>
      </w:r>
    </w:p>
    <w:p w:rsidR="001C02A0" w:rsidRPr="001C02A0" w:rsidRDefault="001C02A0" w:rsidP="001C02A0">
      <w:pPr>
        <w:numPr>
          <w:ilvl w:val="0"/>
          <w:numId w:val="23"/>
        </w:numPr>
        <w:spacing w:after="14" w:line="248" w:lineRule="auto"/>
        <w:ind w:right="10" w:hanging="360"/>
        <w:jc w:val="both"/>
        <w:rPr>
          <w:rFonts w:ascii="Times New Roman" w:eastAsia="Times New Roman" w:hAnsi="Times New Roman" w:cs="Times New Roman"/>
          <w:color w:val="000000"/>
          <w:sz w:val="24"/>
          <w:lang w:eastAsia="es-PY"/>
        </w:rPr>
      </w:pPr>
      <w:r w:rsidRPr="001C02A0">
        <w:rPr>
          <w:rFonts w:ascii="Times New Roman" w:eastAsia="Times New Roman" w:hAnsi="Times New Roman" w:cs="Times New Roman"/>
          <w:color w:val="000000"/>
          <w:sz w:val="24"/>
          <w:lang w:eastAsia="es-PY"/>
        </w:rPr>
        <w:t>Ley 213/93 Código Laboral.</w:t>
      </w:r>
    </w:p>
    <w:p w:rsidR="001C02A0" w:rsidRPr="001C02A0" w:rsidRDefault="001C02A0" w:rsidP="001C02A0">
      <w:pPr>
        <w:numPr>
          <w:ilvl w:val="0"/>
          <w:numId w:val="23"/>
        </w:numPr>
        <w:spacing w:after="14" w:line="248" w:lineRule="auto"/>
        <w:ind w:right="10" w:hanging="360"/>
        <w:jc w:val="both"/>
        <w:rPr>
          <w:rFonts w:ascii="Times New Roman" w:eastAsia="Times New Roman" w:hAnsi="Times New Roman" w:cs="Times New Roman"/>
          <w:color w:val="000000"/>
          <w:sz w:val="24"/>
          <w:lang w:eastAsia="es-PY"/>
        </w:rPr>
      </w:pPr>
      <w:r w:rsidRPr="001C02A0">
        <w:rPr>
          <w:rFonts w:ascii="Times New Roman" w:eastAsia="Times New Roman" w:hAnsi="Times New Roman" w:cs="Times New Roman"/>
          <w:color w:val="000000"/>
          <w:sz w:val="24"/>
          <w:lang w:eastAsia="es-PY"/>
        </w:rPr>
        <w:t>Ley Nº 125/91 que establece el nuevo Régimen Tributario.</w:t>
      </w:r>
    </w:p>
    <w:p w:rsidR="001C02A0" w:rsidRPr="001C02A0" w:rsidRDefault="001C02A0" w:rsidP="001C02A0">
      <w:pPr>
        <w:numPr>
          <w:ilvl w:val="0"/>
          <w:numId w:val="23"/>
        </w:numPr>
        <w:spacing w:after="14" w:line="248" w:lineRule="auto"/>
        <w:ind w:left="1102" w:right="10" w:hanging="360"/>
        <w:jc w:val="both"/>
        <w:rPr>
          <w:rFonts w:ascii="Times New Roman" w:eastAsia="Times New Roman" w:hAnsi="Times New Roman" w:cs="Times New Roman"/>
          <w:color w:val="000000"/>
          <w:sz w:val="24"/>
          <w:lang w:eastAsia="es-PY"/>
        </w:rPr>
      </w:pPr>
      <w:r w:rsidRPr="001C02A0">
        <w:rPr>
          <w:rFonts w:ascii="Times New Roman" w:eastAsia="Times New Roman" w:hAnsi="Times New Roman" w:cs="Times New Roman"/>
          <w:color w:val="000000"/>
          <w:sz w:val="24"/>
          <w:lang w:eastAsia="es-PY"/>
        </w:rPr>
        <w:lastRenderedPageBreak/>
        <w:t xml:space="preserve">Ley 2421/04 de Adecuación Fiscal y Reordenamiento Administrativo y sus reglamentaciones vigentes. </w:t>
      </w:r>
    </w:p>
    <w:p w:rsidR="001C02A0" w:rsidRPr="001C02A0" w:rsidRDefault="001C02A0" w:rsidP="001C02A0">
      <w:pPr>
        <w:numPr>
          <w:ilvl w:val="0"/>
          <w:numId w:val="23"/>
        </w:numPr>
        <w:spacing w:after="14" w:line="248" w:lineRule="auto"/>
        <w:ind w:left="1102" w:right="10" w:hanging="360"/>
        <w:jc w:val="both"/>
        <w:rPr>
          <w:rFonts w:ascii="Times New Roman" w:eastAsia="Times New Roman" w:hAnsi="Times New Roman" w:cs="Times New Roman"/>
          <w:color w:val="000000"/>
          <w:sz w:val="24"/>
          <w:lang w:eastAsia="es-PY"/>
        </w:rPr>
      </w:pPr>
      <w:r w:rsidRPr="001C02A0">
        <w:rPr>
          <w:rFonts w:ascii="Times New Roman" w:eastAsia="Times New Roman" w:hAnsi="Times New Roman" w:cs="Times New Roman"/>
          <w:color w:val="000000"/>
          <w:sz w:val="24"/>
          <w:lang w:eastAsia="es-PY"/>
        </w:rPr>
        <w:t>Ley 6380/19 De Modernización y Simplificación del Sistema Tributario Nacional y sus reglamentaciones vigentes.</w:t>
      </w:r>
    </w:p>
    <w:p w:rsidR="001C02A0" w:rsidRPr="001C02A0" w:rsidRDefault="001C02A0" w:rsidP="001C02A0">
      <w:pPr>
        <w:numPr>
          <w:ilvl w:val="0"/>
          <w:numId w:val="23"/>
        </w:numPr>
        <w:spacing w:after="14" w:line="248" w:lineRule="auto"/>
        <w:ind w:right="10" w:hanging="360"/>
        <w:jc w:val="both"/>
        <w:rPr>
          <w:rFonts w:ascii="Times New Roman" w:eastAsia="Times New Roman" w:hAnsi="Times New Roman" w:cs="Times New Roman"/>
          <w:color w:val="000000"/>
          <w:sz w:val="24"/>
          <w:lang w:eastAsia="es-PY"/>
        </w:rPr>
      </w:pPr>
      <w:r w:rsidRPr="001C02A0">
        <w:rPr>
          <w:rFonts w:ascii="Times New Roman" w:eastAsia="Times New Roman" w:hAnsi="Times New Roman" w:cs="Times New Roman"/>
          <w:color w:val="000000"/>
          <w:sz w:val="24"/>
          <w:lang w:eastAsia="es-PY"/>
        </w:rPr>
        <w:t xml:space="preserve">Normas Internacionales de Información Financiera y Normas Internacionales de Contabilidad (NIIF-NIC). </w:t>
      </w:r>
    </w:p>
    <w:p w:rsidR="001C02A0" w:rsidRPr="001C02A0" w:rsidRDefault="001C02A0" w:rsidP="001C02A0">
      <w:pPr>
        <w:numPr>
          <w:ilvl w:val="0"/>
          <w:numId w:val="23"/>
        </w:numPr>
        <w:spacing w:after="14" w:line="248" w:lineRule="auto"/>
        <w:ind w:right="10" w:hanging="360"/>
        <w:jc w:val="both"/>
        <w:rPr>
          <w:rFonts w:ascii="Times New Roman" w:eastAsia="Times New Roman" w:hAnsi="Times New Roman" w:cs="Times New Roman"/>
          <w:color w:val="000000"/>
          <w:sz w:val="24"/>
          <w:lang w:eastAsia="es-PY"/>
        </w:rPr>
      </w:pPr>
      <w:r w:rsidRPr="001C02A0">
        <w:rPr>
          <w:rFonts w:ascii="Times New Roman" w:eastAsia="Times New Roman" w:hAnsi="Times New Roman" w:cs="Times New Roman"/>
          <w:color w:val="000000"/>
          <w:sz w:val="24"/>
          <w:lang w:eastAsia="es-PY"/>
        </w:rPr>
        <w:t xml:space="preserve">Principios de Contabilidad Generalmente Aceptados (PCGA). </w:t>
      </w:r>
    </w:p>
    <w:p w:rsidR="001C02A0" w:rsidRPr="001C02A0" w:rsidRDefault="001C02A0" w:rsidP="001C02A0">
      <w:pPr>
        <w:numPr>
          <w:ilvl w:val="0"/>
          <w:numId w:val="23"/>
        </w:numPr>
        <w:spacing w:after="0" w:line="240" w:lineRule="auto"/>
        <w:ind w:right="10" w:hanging="360"/>
        <w:jc w:val="both"/>
        <w:rPr>
          <w:rFonts w:ascii="Times New Roman" w:eastAsia="Times New Roman" w:hAnsi="Times New Roman" w:cs="Times New Roman"/>
          <w:color w:val="000000"/>
          <w:sz w:val="24"/>
          <w:lang w:eastAsia="es-PY"/>
        </w:rPr>
      </w:pPr>
      <w:r w:rsidRPr="001C02A0">
        <w:rPr>
          <w:rFonts w:ascii="Times New Roman" w:eastAsia="Times New Roman" w:hAnsi="Times New Roman" w:cs="Times New Roman"/>
          <w:color w:val="000000"/>
          <w:sz w:val="24"/>
          <w:lang w:eastAsia="es-PY"/>
        </w:rPr>
        <w:t xml:space="preserve">Ley 3966/10 Orgánica Municipal y sus ordenanzas vigentes.  </w:t>
      </w:r>
    </w:p>
    <w:p w:rsidR="001C02A0" w:rsidRPr="001C02A0" w:rsidRDefault="001C02A0" w:rsidP="001C02A0">
      <w:pPr>
        <w:numPr>
          <w:ilvl w:val="0"/>
          <w:numId w:val="23"/>
        </w:numPr>
        <w:spacing w:after="0" w:line="240" w:lineRule="auto"/>
        <w:ind w:right="10" w:hanging="360"/>
        <w:jc w:val="both"/>
        <w:rPr>
          <w:rFonts w:ascii="Times New Roman" w:eastAsia="Times New Roman" w:hAnsi="Times New Roman" w:cs="Times New Roman"/>
          <w:color w:val="000000"/>
          <w:sz w:val="24"/>
          <w:lang w:eastAsia="es-PY"/>
        </w:rPr>
      </w:pPr>
      <w:r w:rsidRPr="001C02A0">
        <w:rPr>
          <w:rFonts w:ascii="Times New Roman" w:eastAsia="Times New Roman" w:hAnsi="Times New Roman" w:cs="Times New Roman"/>
          <w:color w:val="000000"/>
          <w:sz w:val="24"/>
          <w:lang w:eastAsia="es-PY"/>
        </w:rPr>
        <w:t xml:space="preserve">Ley 5895/2017 Que establece reglas de transparencia en el régimen de sociedades constituidas por acciones. </w:t>
      </w:r>
    </w:p>
    <w:p w:rsidR="001C02A0" w:rsidRPr="001C02A0" w:rsidRDefault="001C02A0" w:rsidP="001C02A0">
      <w:pPr>
        <w:numPr>
          <w:ilvl w:val="0"/>
          <w:numId w:val="23"/>
        </w:numPr>
        <w:spacing w:after="0" w:line="240" w:lineRule="auto"/>
        <w:ind w:right="10" w:hanging="360"/>
        <w:jc w:val="both"/>
        <w:rPr>
          <w:rFonts w:ascii="Times New Roman" w:eastAsia="Times New Roman" w:hAnsi="Times New Roman" w:cs="Times New Roman"/>
          <w:color w:val="000000"/>
          <w:sz w:val="24"/>
          <w:lang w:eastAsia="es-PY"/>
        </w:rPr>
      </w:pPr>
      <w:r w:rsidRPr="001C02A0">
        <w:rPr>
          <w:rFonts w:ascii="Times New Roman" w:eastAsia="Times New Roman" w:hAnsi="Times New Roman" w:cs="Times New Roman"/>
          <w:color w:val="000000"/>
          <w:sz w:val="24"/>
          <w:lang w:eastAsia="es-PY"/>
        </w:rPr>
        <w:t>Ley 6446/19 Que crea el Registro Administrativo de Personas y Estructuras Jurídicas y el Registro Administrativo de Beneficiarios Finales del Paraguay.</w:t>
      </w:r>
    </w:p>
    <w:p w:rsidR="001C02A0" w:rsidRPr="001C02A0" w:rsidRDefault="001C02A0" w:rsidP="001C02A0">
      <w:pPr>
        <w:numPr>
          <w:ilvl w:val="0"/>
          <w:numId w:val="23"/>
        </w:numPr>
        <w:spacing w:after="0" w:line="240" w:lineRule="auto"/>
        <w:ind w:right="10" w:hanging="360"/>
        <w:jc w:val="both"/>
        <w:rPr>
          <w:rFonts w:ascii="Times New Roman" w:eastAsia="Times New Roman" w:hAnsi="Times New Roman" w:cs="Times New Roman"/>
          <w:color w:val="000000"/>
          <w:sz w:val="24"/>
          <w:lang w:eastAsia="es-PY"/>
        </w:rPr>
      </w:pPr>
      <w:r w:rsidRPr="001C02A0">
        <w:rPr>
          <w:rFonts w:ascii="Times New Roman" w:eastAsia="Times New Roman" w:hAnsi="Times New Roman" w:cs="Times New Roman"/>
          <w:color w:val="000000"/>
          <w:sz w:val="24"/>
          <w:lang w:eastAsia="es-PY"/>
        </w:rPr>
        <w:t>Otras Reglamentaciones Vigentes.</w:t>
      </w:r>
    </w:p>
    <w:p w:rsidR="001C02A0" w:rsidRPr="001C02A0" w:rsidRDefault="001C02A0" w:rsidP="001C02A0">
      <w:pPr>
        <w:spacing w:after="0" w:line="240" w:lineRule="auto"/>
        <w:ind w:left="1077"/>
        <w:jc w:val="both"/>
        <w:rPr>
          <w:rFonts w:ascii="Times New Roman" w:eastAsia="Times New Roman" w:hAnsi="Times New Roman" w:cs="Times New Roman"/>
          <w:color w:val="000000"/>
          <w:sz w:val="24"/>
          <w:lang w:eastAsia="es-PY"/>
        </w:rPr>
      </w:pPr>
    </w:p>
    <w:p w:rsidR="001C02A0" w:rsidRPr="001C02A0" w:rsidRDefault="001C02A0" w:rsidP="001C02A0">
      <w:pPr>
        <w:keepNext/>
        <w:keepLines/>
        <w:spacing w:after="95" w:line="259" w:lineRule="auto"/>
        <w:ind w:left="367" w:hanging="10"/>
        <w:outlineLvl w:val="2"/>
        <w:rPr>
          <w:rFonts w:ascii="Times New Roman" w:eastAsia="Times New Roman" w:hAnsi="Times New Roman" w:cs="Times New Roman"/>
          <w:b/>
          <w:color w:val="000000"/>
          <w:sz w:val="24"/>
          <w:lang w:eastAsia="es-PY"/>
        </w:rPr>
      </w:pPr>
      <w:r w:rsidRPr="001C02A0">
        <w:rPr>
          <w:rFonts w:ascii="Times New Roman" w:eastAsia="Times New Roman" w:hAnsi="Times New Roman" w:cs="Times New Roman"/>
          <w:b/>
          <w:color w:val="000000"/>
          <w:sz w:val="24"/>
          <w:lang w:eastAsia="es-PY"/>
        </w:rPr>
        <w:t xml:space="preserve">           Complementaria </w:t>
      </w:r>
    </w:p>
    <w:p w:rsidR="001C02A0" w:rsidRPr="001C02A0" w:rsidRDefault="001C02A0" w:rsidP="001C02A0">
      <w:pPr>
        <w:numPr>
          <w:ilvl w:val="0"/>
          <w:numId w:val="24"/>
        </w:numPr>
        <w:spacing w:after="14" w:line="248" w:lineRule="auto"/>
        <w:ind w:right="10" w:hanging="360"/>
        <w:jc w:val="both"/>
        <w:rPr>
          <w:rFonts w:ascii="Times New Roman" w:eastAsia="Times New Roman" w:hAnsi="Times New Roman" w:cs="Times New Roman"/>
          <w:color w:val="000000"/>
          <w:sz w:val="24"/>
          <w:lang w:eastAsia="es-PY"/>
        </w:rPr>
      </w:pPr>
      <w:r w:rsidRPr="001C02A0">
        <w:rPr>
          <w:rFonts w:ascii="Times New Roman" w:eastAsia="Times New Roman" w:hAnsi="Times New Roman" w:cs="Times New Roman"/>
          <w:color w:val="000000"/>
          <w:sz w:val="24"/>
          <w:lang w:eastAsia="es-PY"/>
        </w:rPr>
        <w:t xml:space="preserve">Normas Internacionales de Información Financiera para Pymes. </w:t>
      </w:r>
    </w:p>
    <w:p w:rsidR="001C02A0" w:rsidRPr="001C02A0" w:rsidRDefault="001C02A0" w:rsidP="001C02A0">
      <w:pPr>
        <w:numPr>
          <w:ilvl w:val="0"/>
          <w:numId w:val="24"/>
        </w:numPr>
        <w:spacing w:after="14" w:line="248" w:lineRule="auto"/>
        <w:ind w:right="10" w:hanging="360"/>
        <w:jc w:val="both"/>
        <w:rPr>
          <w:rFonts w:ascii="Times New Roman" w:eastAsia="Times New Roman" w:hAnsi="Times New Roman" w:cs="Times New Roman"/>
          <w:color w:val="000000"/>
          <w:sz w:val="24"/>
          <w:lang w:eastAsia="es-PY"/>
        </w:rPr>
      </w:pPr>
      <w:r w:rsidRPr="001C02A0">
        <w:rPr>
          <w:rFonts w:ascii="Times New Roman" w:eastAsia="Times New Roman" w:hAnsi="Times New Roman" w:cs="Times New Roman"/>
          <w:color w:val="000000"/>
          <w:sz w:val="24"/>
          <w:lang w:eastAsia="es-PY"/>
        </w:rPr>
        <w:t xml:space="preserve">Lezcano Bernal, Marcos.  Contabilidad Financiera. Asunción. </w:t>
      </w:r>
    </w:p>
    <w:p w:rsidR="001C02A0" w:rsidRDefault="001C02A0">
      <w:pPr>
        <w:rPr>
          <w:rFonts w:ascii="Times New Roman" w:eastAsia="Times New Roman" w:hAnsi="Times New Roman" w:cs="Times New Roman"/>
          <w:b/>
          <w:sz w:val="24"/>
          <w:szCs w:val="24"/>
          <w:lang w:val="es-ES" w:eastAsia="es-ES"/>
        </w:rPr>
      </w:pPr>
      <w:r>
        <w:rPr>
          <w:rFonts w:ascii="Times New Roman" w:eastAsia="Times New Roman" w:hAnsi="Times New Roman" w:cs="Times New Roman"/>
          <w:b/>
          <w:sz w:val="24"/>
          <w:szCs w:val="24"/>
          <w:lang w:val="es-ES" w:eastAsia="es-ES"/>
        </w:rPr>
        <w:br w:type="page"/>
      </w:r>
    </w:p>
    <w:bookmarkEnd w:id="11"/>
    <w:p w:rsidR="00971867" w:rsidRPr="003B104D" w:rsidRDefault="00971867" w:rsidP="00971867">
      <w:pPr>
        <w:numPr>
          <w:ilvl w:val="0"/>
          <w:numId w:val="10"/>
        </w:numPr>
        <w:tabs>
          <w:tab w:val="left" w:pos="284"/>
        </w:tabs>
        <w:spacing w:after="0" w:line="240" w:lineRule="auto"/>
        <w:ind w:left="426" w:hanging="284"/>
        <w:jc w:val="both"/>
        <w:rPr>
          <w:rFonts w:ascii="Times New Roman" w:eastAsia="Calibri" w:hAnsi="Times New Roman" w:cs="Times New Roman"/>
          <w:b/>
          <w:bCs/>
          <w:sz w:val="24"/>
          <w:szCs w:val="24"/>
          <w:lang w:val="es-MX"/>
        </w:rPr>
      </w:pPr>
      <w:r w:rsidRPr="003B104D">
        <w:rPr>
          <w:rFonts w:ascii="Times New Roman" w:eastAsia="Calibri" w:hAnsi="Times New Roman" w:cs="Times New Roman"/>
          <w:b/>
          <w:bCs/>
          <w:sz w:val="24"/>
          <w:szCs w:val="24"/>
          <w:lang w:val="es-MX"/>
        </w:rPr>
        <w:lastRenderedPageBreak/>
        <w:t>IDENTIFICACIÓN</w:t>
      </w:r>
    </w:p>
    <w:p w:rsidR="00971867" w:rsidRPr="003B104D" w:rsidRDefault="00971867" w:rsidP="00971867">
      <w:pPr>
        <w:tabs>
          <w:tab w:val="left" w:pos="284"/>
        </w:tabs>
        <w:spacing w:after="0" w:line="240" w:lineRule="auto"/>
        <w:ind w:left="426"/>
        <w:jc w:val="both"/>
        <w:rPr>
          <w:rFonts w:ascii="Times New Roman" w:eastAsia="Calibri" w:hAnsi="Times New Roman" w:cs="Times New Roman"/>
          <w:b/>
          <w:bCs/>
          <w:sz w:val="24"/>
          <w:szCs w:val="24"/>
          <w:lang w:val="es-MX"/>
        </w:rPr>
      </w:pPr>
    </w:p>
    <w:p w:rsidR="00971867" w:rsidRPr="003B104D" w:rsidRDefault="00971867" w:rsidP="00971867">
      <w:pPr>
        <w:spacing w:after="0" w:line="240" w:lineRule="auto"/>
        <w:rPr>
          <w:rFonts w:ascii="Times New Roman" w:eastAsia="Times New Roman" w:hAnsi="Times New Roman" w:cs="Times New Roman"/>
          <w:b/>
          <w:sz w:val="24"/>
          <w:szCs w:val="24"/>
          <w:lang w:eastAsia="es-ES"/>
        </w:rPr>
      </w:pPr>
      <w:bookmarkStart w:id="12" w:name="_Toc444710955"/>
      <w:r w:rsidRPr="003B104D">
        <w:rPr>
          <w:rFonts w:ascii="Times New Roman" w:eastAsia="Times New Roman" w:hAnsi="Times New Roman" w:cs="Times New Roman"/>
          <w:b/>
          <w:sz w:val="24"/>
          <w:szCs w:val="24"/>
          <w:lang w:eastAsia="es-ES"/>
        </w:rPr>
        <w:t xml:space="preserve">Asignatura: </w:t>
      </w:r>
      <w:r w:rsidRPr="003B104D">
        <w:rPr>
          <w:rFonts w:ascii="Times New Roman" w:eastAsia="Calibri" w:hAnsi="Times New Roman" w:cs="Times New Roman"/>
          <w:b/>
          <w:sz w:val="24"/>
          <w:szCs w:val="24"/>
          <w:lang w:val="es-ES"/>
        </w:rPr>
        <w:t>RÉGIMEN LEGAL DE LAS EMPRESAS</w:t>
      </w:r>
      <w:bookmarkEnd w:id="12"/>
    </w:p>
    <w:p w:rsidR="00971867" w:rsidRPr="003B104D" w:rsidRDefault="00971867" w:rsidP="00971867">
      <w:pPr>
        <w:spacing w:after="0" w:line="240" w:lineRule="auto"/>
        <w:jc w:val="both"/>
        <w:rPr>
          <w:rFonts w:ascii="Times New Roman" w:eastAsia="Calibri" w:hAnsi="Times New Roman" w:cs="Times New Roman"/>
          <w:sz w:val="24"/>
          <w:szCs w:val="24"/>
          <w:lang w:val="es-MX" w:eastAsia="es-ES"/>
        </w:rPr>
      </w:pPr>
      <w:r w:rsidRPr="003B104D">
        <w:rPr>
          <w:rFonts w:ascii="Times New Roman" w:eastAsia="Calibri" w:hAnsi="Times New Roman" w:cs="Times New Roman"/>
          <w:sz w:val="24"/>
          <w:szCs w:val="24"/>
          <w:lang w:val="es-MX" w:eastAsia="es-ES"/>
        </w:rPr>
        <w:t xml:space="preserve">Semestre: </w:t>
      </w:r>
      <w:r w:rsidRPr="003B104D">
        <w:rPr>
          <w:rFonts w:ascii="Times New Roman" w:eastAsia="Calibri" w:hAnsi="Times New Roman" w:cs="Times New Roman"/>
          <w:b/>
          <w:sz w:val="24"/>
          <w:szCs w:val="24"/>
          <w:lang w:val="es-MX" w:eastAsia="es-ES"/>
        </w:rPr>
        <w:t>Cuarto</w:t>
      </w:r>
      <w:r w:rsidRPr="003B104D">
        <w:rPr>
          <w:rFonts w:ascii="Times New Roman" w:eastAsia="Calibri" w:hAnsi="Times New Roman" w:cs="Times New Roman"/>
          <w:sz w:val="24"/>
          <w:szCs w:val="24"/>
          <w:lang w:val="es-MX" w:eastAsia="es-ES"/>
        </w:rPr>
        <w:tab/>
      </w:r>
      <w:r w:rsidRPr="003B104D">
        <w:rPr>
          <w:rFonts w:ascii="Times New Roman" w:eastAsia="Calibri" w:hAnsi="Times New Roman" w:cs="Times New Roman"/>
          <w:sz w:val="24"/>
          <w:szCs w:val="24"/>
          <w:lang w:val="es-MX" w:eastAsia="es-ES"/>
        </w:rPr>
        <w:tab/>
      </w:r>
      <w:r w:rsidRPr="003B104D">
        <w:rPr>
          <w:rFonts w:ascii="Times New Roman" w:eastAsia="Calibri" w:hAnsi="Times New Roman" w:cs="Times New Roman"/>
          <w:sz w:val="24"/>
          <w:szCs w:val="24"/>
          <w:lang w:val="es-MX" w:eastAsia="es-ES"/>
        </w:rPr>
        <w:tab/>
        <w:t xml:space="preserve">Área: </w:t>
      </w:r>
      <w:r w:rsidRPr="003B104D">
        <w:rPr>
          <w:rFonts w:ascii="Times New Roman" w:eastAsia="Calibri" w:hAnsi="Times New Roman" w:cs="Times New Roman"/>
          <w:b/>
          <w:sz w:val="24"/>
          <w:szCs w:val="24"/>
          <w:lang w:val="es-MX" w:eastAsia="es-ES"/>
        </w:rPr>
        <w:t xml:space="preserve">Técnico - Profesional </w:t>
      </w:r>
      <w:r w:rsidRPr="003B104D">
        <w:rPr>
          <w:rFonts w:ascii="Times New Roman" w:eastAsia="Calibri" w:hAnsi="Times New Roman" w:cs="Times New Roman"/>
          <w:sz w:val="24"/>
          <w:szCs w:val="24"/>
          <w:lang w:val="es-MX" w:eastAsia="es-ES"/>
        </w:rPr>
        <w:tab/>
      </w:r>
      <w:r w:rsidRPr="003B104D">
        <w:rPr>
          <w:rFonts w:ascii="Times New Roman" w:eastAsia="Calibri" w:hAnsi="Times New Roman" w:cs="Times New Roman"/>
          <w:sz w:val="24"/>
          <w:szCs w:val="24"/>
          <w:lang w:val="es-MX" w:eastAsia="es-ES"/>
        </w:rPr>
        <w:tab/>
        <w:t xml:space="preserve">Código: </w:t>
      </w:r>
      <w:r w:rsidRPr="003B104D">
        <w:rPr>
          <w:rFonts w:ascii="Times New Roman" w:eastAsia="Calibri" w:hAnsi="Times New Roman" w:cs="Times New Roman"/>
          <w:b/>
          <w:sz w:val="24"/>
          <w:szCs w:val="24"/>
          <w:lang w:val="es-MX" w:eastAsia="es-ES"/>
        </w:rPr>
        <w:t>2020</w:t>
      </w:r>
    </w:p>
    <w:p w:rsidR="00971867" w:rsidRPr="003B104D" w:rsidRDefault="00971867" w:rsidP="00971867">
      <w:pPr>
        <w:spacing w:after="0" w:line="240" w:lineRule="auto"/>
        <w:jc w:val="both"/>
        <w:rPr>
          <w:rFonts w:ascii="Times New Roman" w:eastAsia="Calibri" w:hAnsi="Times New Roman" w:cs="Times New Roman"/>
          <w:sz w:val="24"/>
          <w:szCs w:val="24"/>
          <w:lang w:val="es-MX" w:eastAsia="es-ES"/>
        </w:rPr>
      </w:pPr>
      <w:r w:rsidRPr="003B104D">
        <w:rPr>
          <w:rFonts w:ascii="Times New Roman" w:eastAsia="Calibri" w:hAnsi="Times New Roman" w:cs="Times New Roman"/>
          <w:sz w:val="24"/>
          <w:szCs w:val="24"/>
          <w:lang w:val="es-MX" w:eastAsia="es-ES"/>
        </w:rPr>
        <w:t xml:space="preserve">Prerrequisito: </w:t>
      </w:r>
      <w:r w:rsidRPr="003B104D">
        <w:rPr>
          <w:rFonts w:ascii="Times New Roman" w:eastAsia="Calibri" w:hAnsi="Times New Roman" w:cs="Times New Roman"/>
          <w:b/>
          <w:sz w:val="24"/>
          <w:szCs w:val="24"/>
          <w:lang w:val="es-MX" w:eastAsia="es-ES"/>
        </w:rPr>
        <w:t>no tiene</w:t>
      </w:r>
    </w:p>
    <w:p w:rsidR="00971867" w:rsidRPr="003B104D" w:rsidRDefault="00971867" w:rsidP="00971867">
      <w:pPr>
        <w:spacing w:after="0" w:line="240" w:lineRule="auto"/>
        <w:jc w:val="both"/>
        <w:rPr>
          <w:rFonts w:ascii="Times New Roman" w:eastAsia="Calibri" w:hAnsi="Times New Roman" w:cs="Times New Roman"/>
          <w:b/>
          <w:sz w:val="24"/>
          <w:szCs w:val="24"/>
          <w:lang w:val="es-MX" w:eastAsia="es-ES"/>
        </w:rPr>
      </w:pPr>
      <w:r w:rsidRPr="003B104D">
        <w:rPr>
          <w:rFonts w:ascii="Times New Roman" w:eastAsia="Calibri" w:hAnsi="Times New Roman" w:cs="Times New Roman"/>
          <w:sz w:val="24"/>
          <w:szCs w:val="24"/>
          <w:lang w:val="es-MX" w:eastAsia="es-ES"/>
        </w:rPr>
        <w:t xml:space="preserve">Carga horaria: </w:t>
      </w:r>
      <w:r w:rsidRPr="003B104D">
        <w:rPr>
          <w:rFonts w:ascii="Times New Roman" w:eastAsia="Calibri" w:hAnsi="Times New Roman" w:cs="Times New Roman"/>
          <w:b/>
          <w:sz w:val="24"/>
          <w:szCs w:val="24"/>
          <w:lang w:val="es-MX" w:eastAsia="es-ES"/>
        </w:rPr>
        <w:t xml:space="preserve">56 horas reloj </w:t>
      </w:r>
      <w:r w:rsidRPr="003B104D">
        <w:rPr>
          <w:rFonts w:ascii="Times New Roman" w:eastAsia="Calibri" w:hAnsi="Times New Roman" w:cs="Times New Roman"/>
          <w:b/>
          <w:sz w:val="24"/>
          <w:szCs w:val="24"/>
          <w:lang w:val="es-MX" w:eastAsia="es-ES"/>
        </w:rPr>
        <w:tab/>
      </w:r>
      <w:r w:rsidRPr="003B104D">
        <w:rPr>
          <w:rFonts w:ascii="Times New Roman" w:eastAsia="Calibri" w:hAnsi="Times New Roman" w:cs="Times New Roman"/>
          <w:sz w:val="24"/>
          <w:szCs w:val="24"/>
          <w:lang w:val="es-MX" w:eastAsia="es-ES"/>
        </w:rPr>
        <w:t xml:space="preserve">Horas semanales: </w:t>
      </w:r>
      <w:r w:rsidRPr="003B104D">
        <w:rPr>
          <w:rFonts w:ascii="Times New Roman" w:eastAsia="Calibri" w:hAnsi="Times New Roman" w:cs="Times New Roman"/>
          <w:b/>
          <w:sz w:val="24"/>
          <w:szCs w:val="24"/>
          <w:lang w:val="es-MX" w:eastAsia="es-ES"/>
        </w:rPr>
        <w:t>4 horas reloj</w:t>
      </w:r>
    </w:p>
    <w:p w:rsidR="00971867" w:rsidRPr="003B104D" w:rsidRDefault="00971867" w:rsidP="00971867">
      <w:pPr>
        <w:numPr>
          <w:ilvl w:val="0"/>
          <w:numId w:val="10"/>
        </w:numPr>
        <w:tabs>
          <w:tab w:val="left" w:pos="284"/>
        </w:tabs>
        <w:spacing w:before="120" w:after="120" w:line="240" w:lineRule="auto"/>
        <w:ind w:left="426" w:hanging="284"/>
        <w:jc w:val="both"/>
        <w:rPr>
          <w:rFonts w:ascii="Times New Roman" w:eastAsia="Calibri" w:hAnsi="Times New Roman" w:cs="Times New Roman"/>
          <w:b/>
          <w:bCs/>
          <w:sz w:val="24"/>
          <w:szCs w:val="24"/>
          <w:lang w:val="es-MX"/>
        </w:rPr>
      </w:pPr>
      <w:r w:rsidRPr="003B104D">
        <w:rPr>
          <w:rFonts w:ascii="Times New Roman" w:eastAsia="Calibri" w:hAnsi="Times New Roman" w:cs="Times New Roman"/>
          <w:b/>
          <w:bCs/>
          <w:sz w:val="24"/>
          <w:szCs w:val="24"/>
          <w:lang w:val="es-MX"/>
        </w:rPr>
        <w:t>FUNDAMENTACIÓN</w:t>
      </w:r>
    </w:p>
    <w:p w:rsidR="00971867" w:rsidRPr="003B104D" w:rsidRDefault="00971867" w:rsidP="00971867">
      <w:pPr>
        <w:autoSpaceDE w:val="0"/>
        <w:autoSpaceDN w:val="0"/>
        <w:adjustRightInd w:val="0"/>
        <w:spacing w:after="0" w:line="240" w:lineRule="auto"/>
        <w:jc w:val="both"/>
        <w:rPr>
          <w:rFonts w:ascii="Times New Roman" w:eastAsia="Calibri" w:hAnsi="Times New Roman" w:cs="Times New Roman"/>
          <w:color w:val="000000"/>
          <w:sz w:val="24"/>
          <w:szCs w:val="24"/>
          <w:lang w:val="es-MX"/>
        </w:rPr>
      </w:pPr>
      <w:r w:rsidRPr="003B104D">
        <w:rPr>
          <w:rFonts w:ascii="Times New Roman" w:eastAsia="Calibri" w:hAnsi="Times New Roman" w:cs="Times New Roman"/>
          <w:color w:val="000000"/>
          <w:sz w:val="24"/>
          <w:szCs w:val="24"/>
          <w:lang w:val="es-MX"/>
        </w:rPr>
        <w:t>Esta asignatura permite al estudiante adquirir los conocimientos respecto a la naturaleza económica y jurídica del comercio y su regulación legal, así como los requisitos obligatorios para el ejercicio del comercio, la constitución y funcionamiento de las personas jurídicas que tienen por objeto el ejercicio de la actividad comercial.</w:t>
      </w:r>
    </w:p>
    <w:p w:rsidR="00971867" w:rsidRPr="003B104D" w:rsidRDefault="00971867" w:rsidP="00971867">
      <w:pPr>
        <w:numPr>
          <w:ilvl w:val="0"/>
          <w:numId w:val="10"/>
        </w:numPr>
        <w:tabs>
          <w:tab w:val="left" w:pos="284"/>
        </w:tabs>
        <w:spacing w:before="120" w:after="120" w:line="240" w:lineRule="auto"/>
        <w:ind w:left="426" w:hanging="284"/>
        <w:jc w:val="both"/>
        <w:rPr>
          <w:rFonts w:ascii="Times New Roman" w:eastAsia="Calibri" w:hAnsi="Times New Roman" w:cs="Times New Roman"/>
          <w:b/>
          <w:bCs/>
          <w:sz w:val="24"/>
          <w:szCs w:val="24"/>
          <w:lang w:val="es-MX"/>
        </w:rPr>
      </w:pPr>
      <w:r w:rsidRPr="003B104D">
        <w:rPr>
          <w:rFonts w:ascii="Times New Roman" w:eastAsia="Calibri" w:hAnsi="Times New Roman" w:cs="Times New Roman"/>
          <w:b/>
          <w:bCs/>
          <w:sz w:val="24"/>
          <w:szCs w:val="24"/>
          <w:lang w:val="es-MX"/>
        </w:rPr>
        <w:t>COMPETENCIAS GENÉRICAS</w:t>
      </w:r>
    </w:p>
    <w:p w:rsidR="00971867" w:rsidRPr="003B104D" w:rsidRDefault="00971867" w:rsidP="00971867">
      <w:pPr>
        <w:numPr>
          <w:ilvl w:val="0"/>
          <w:numId w:val="3"/>
        </w:numPr>
        <w:spacing w:after="0" w:line="240" w:lineRule="auto"/>
        <w:jc w:val="both"/>
        <w:rPr>
          <w:rFonts w:ascii="Times New Roman" w:eastAsia="Times New Roman" w:hAnsi="Times New Roman" w:cs="Times New Roman"/>
          <w:sz w:val="24"/>
          <w:szCs w:val="24"/>
          <w:lang w:val="es-ES"/>
        </w:rPr>
      </w:pPr>
      <w:r w:rsidRPr="003B104D">
        <w:rPr>
          <w:rFonts w:ascii="Times New Roman" w:eastAsia="Times New Roman" w:hAnsi="Times New Roman" w:cs="Times New Roman"/>
          <w:sz w:val="24"/>
          <w:szCs w:val="24"/>
          <w:lang w:val="es-ES"/>
        </w:rPr>
        <w:t>Identificar, plantear y resolver problemas.</w:t>
      </w:r>
    </w:p>
    <w:p w:rsidR="00971867" w:rsidRPr="003B104D" w:rsidRDefault="00971867" w:rsidP="00971867">
      <w:pPr>
        <w:numPr>
          <w:ilvl w:val="0"/>
          <w:numId w:val="3"/>
        </w:numPr>
        <w:spacing w:after="0" w:line="240" w:lineRule="auto"/>
        <w:jc w:val="both"/>
        <w:rPr>
          <w:rFonts w:ascii="Times New Roman" w:eastAsia="Times New Roman" w:hAnsi="Times New Roman" w:cs="Times New Roman"/>
          <w:sz w:val="24"/>
          <w:szCs w:val="24"/>
          <w:lang w:val="es-ES"/>
        </w:rPr>
      </w:pPr>
      <w:r w:rsidRPr="003B104D">
        <w:rPr>
          <w:rFonts w:ascii="Times New Roman" w:eastAsia="Times New Roman" w:hAnsi="Times New Roman" w:cs="Times New Roman"/>
          <w:sz w:val="24"/>
          <w:szCs w:val="24"/>
          <w:lang w:val="es-ES"/>
        </w:rPr>
        <w:t>Trabajar en forma autónoma y en equipos multidisciplinarios.</w:t>
      </w:r>
    </w:p>
    <w:p w:rsidR="00971867" w:rsidRPr="003B104D" w:rsidRDefault="00971867" w:rsidP="00971867">
      <w:pPr>
        <w:numPr>
          <w:ilvl w:val="0"/>
          <w:numId w:val="3"/>
        </w:numPr>
        <w:spacing w:after="0" w:line="240" w:lineRule="auto"/>
        <w:jc w:val="both"/>
        <w:rPr>
          <w:rFonts w:ascii="Times New Roman" w:eastAsia="Times New Roman" w:hAnsi="Times New Roman" w:cs="Times New Roman"/>
          <w:sz w:val="24"/>
          <w:szCs w:val="24"/>
          <w:lang w:val="es-ES"/>
        </w:rPr>
      </w:pPr>
      <w:r w:rsidRPr="003B104D">
        <w:rPr>
          <w:rFonts w:ascii="Times New Roman" w:eastAsia="Times New Roman" w:hAnsi="Times New Roman" w:cs="Times New Roman"/>
          <w:sz w:val="24"/>
          <w:szCs w:val="24"/>
          <w:lang w:val="es-ES"/>
        </w:rPr>
        <w:t>Demostrar razonamiento crítico y objetivo.</w:t>
      </w:r>
    </w:p>
    <w:p w:rsidR="00971867" w:rsidRPr="003B104D" w:rsidRDefault="00971867" w:rsidP="00971867">
      <w:pPr>
        <w:numPr>
          <w:ilvl w:val="0"/>
          <w:numId w:val="3"/>
        </w:numPr>
        <w:spacing w:after="0" w:line="240" w:lineRule="auto"/>
        <w:jc w:val="both"/>
        <w:rPr>
          <w:rFonts w:ascii="Times New Roman" w:eastAsia="Times New Roman" w:hAnsi="Times New Roman" w:cs="Times New Roman"/>
          <w:sz w:val="24"/>
          <w:szCs w:val="24"/>
          <w:lang w:val="es-ES"/>
        </w:rPr>
      </w:pPr>
      <w:r w:rsidRPr="003B104D">
        <w:rPr>
          <w:rFonts w:ascii="Times New Roman" w:eastAsia="Times New Roman" w:hAnsi="Times New Roman" w:cs="Times New Roman"/>
          <w:sz w:val="24"/>
          <w:szCs w:val="24"/>
          <w:lang w:val="es-ES"/>
        </w:rPr>
        <w:t>Poseer capacidad de abstracción, análisis y síntesis.</w:t>
      </w:r>
    </w:p>
    <w:p w:rsidR="00971867" w:rsidRPr="003B104D" w:rsidRDefault="00971867" w:rsidP="00971867">
      <w:pPr>
        <w:numPr>
          <w:ilvl w:val="0"/>
          <w:numId w:val="3"/>
        </w:numPr>
        <w:spacing w:after="0" w:line="240" w:lineRule="auto"/>
        <w:jc w:val="both"/>
        <w:rPr>
          <w:rFonts w:ascii="Times New Roman" w:eastAsia="Times New Roman" w:hAnsi="Times New Roman" w:cs="Times New Roman"/>
          <w:sz w:val="24"/>
          <w:szCs w:val="24"/>
          <w:lang w:val="es-ES"/>
        </w:rPr>
      </w:pPr>
      <w:r w:rsidRPr="003B104D">
        <w:rPr>
          <w:rFonts w:ascii="Times New Roman" w:eastAsia="Times New Roman" w:hAnsi="Times New Roman" w:cs="Times New Roman"/>
          <w:sz w:val="24"/>
          <w:szCs w:val="24"/>
          <w:lang w:val="es-ES"/>
        </w:rPr>
        <w:t>Tener capacidad de adaptarse a situaciones nuevas y cambiantes.</w:t>
      </w:r>
    </w:p>
    <w:p w:rsidR="00971867" w:rsidRPr="003B104D" w:rsidRDefault="00971867" w:rsidP="00971867">
      <w:pPr>
        <w:numPr>
          <w:ilvl w:val="0"/>
          <w:numId w:val="10"/>
        </w:numPr>
        <w:tabs>
          <w:tab w:val="left" w:pos="284"/>
        </w:tabs>
        <w:spacing w:before="120" w:after="120" w:line="240" w:lineRule="auto"/>
        <w:ind w:left="426" w:hanging="284"/>
        <w:jc w:val="both"/>
        <w:rPr>
          <w:rFonts w:ascii="Times New Roman" w:eastAsia="Calibri" w:hAnsi="Times New Roman" w:cs="Times New Roman"/>
          <w:b/>
          <w:bCs/>
          <w:sz w:val="24"/>
          <w:szCs w:val="24"/>
          <w:lang w:val="es-MX"/>
        </w:rPr>
      </w:pPr>
      <w:r w:rsidRPr="003B104D">
        <w:rPr>
          <w:rFonts w:ascii="Times New Roman" w:eastAsia="Calibri" w:hAnsi="Times New Roman" w:cs="Times New Roman"/>
          <w:b/>
          <w:bCs/>
          <w:sz w:val="24"/>
          <w:szCs w:val="24"/>
          <w:lang w:val="es-MX"/>
        </w:rPr>
        <w:t>COMPETENCIA ESPECÍFICA</w:t>
      </w:r>
    </w:p>
    <w:p w:rsidR="00971867" w:rsidRPr="003B104D" w:rsidRDefault="00971867" w:rsidP="00971867">
      <w:pPr>
        <w:numPr>
          <w:ilvl w:val="0"/>
          <w:numId w:val="2"/>
        </w:numPr>
        <w:autoSpaceDE w:val="0"/>
        <w:autoSpaceDN w:val="0"/>
        <w:adjustRightInd w:val="0"/>
        <w:spacing w:before="120" w:after="12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Es capaz de analizar, interpretar, evaluar y tomar decisiones en las organizaciones</w:t>
      </w:r>
    </w:p>
    <w:p w:rsidR="00971867" w:rsidRPr="003B104D" w:rsidRDefault="00971867" w:rsidP="00971867">
      <w:pPr>
        <w:numPr>
          <w:ilvl w:val="0"/>
          <w:numId w:val="10"/>
        </w:numPr>
        <w:tabs>
          <w:tab w:val="left" w:pos="284"/>
        </w:tabs>
        <w:spacing w:before="120" w:after="120" w:line="240" w:lineRule="auto"/>
        <w:ind w:left="426" w:hanging="284"/>
        <w:jc w:val="both"/>
        <w:rPr>
          <w:rFonts w:ascii="Times New Roman" w:eastAsia="Calibri" w:hAnsi="Times New Roman" w:cs="Times New Roman"/>
          <w:b/>
          <w:bCs/>
          <w:sz w:val="24"/>
          <w:szCs w:val="24"/>
          <w:lang w:val="es-MX"/>
        </w:rPr>
      </w:pPr>
      <w:r w:rsidRPr="003B104D">
        <w:rPr>
          <w:rFonts w:ascii="Times New Roman" w:eastAsia="Calibri" w:hAnsi="Times New Roman" w:cs="Times New Roman"/>
          <w:b/>
          <w:bCs/>
          <w:sz w:val="24"/>
          <w:szCs w:val="24"/>
          <w:lang w:val="es-MX"/>
        </w:rPr>
        <w:t>CAPACIDADES</w:t>
      </w:r>
    </w:p>
    <w:p w:rsidR="00971867" w:rsidRPr="003B104D" w:rsidRDefault="00971867" w:rsidP="00971867">
      <w:p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b/>
          <w:sz w:val="24"/>
          <w:szCs w:val="24"/>
          <w:lang w:val="es-MX"/>
        </w:rPr>
        <w:t>CONCEPTUALES</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b/>
          <w:sz w:val="24"/>
          <w:szCs w:val="24"/>
          <w:lang w:val="es-MX"/>
        </w:rPr>
      </w:pPr>
      <w:r w:rsidRPr="003B104D">
        <w:rPr>
          <w:rFonts w:ascii="Times New Roman" w:eastAsia="Calibri" w:hAnsi="Times New Roman" w:cs="Times New Roman"/>
          <w:sz w:val="24"/>
          <w:szCs w:val="24"/>
          <w:lang w:val="es-MX"/>
        </w:rPr>
        <w:t>Conoce los actos de comercio.</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b/>
          <w:sz w:val="24"/>
          <w:szCs w:val="24"/>
          <w:lang w:val="es-MX"/>
        </w:rPr>
      </w:pPr>
      <w:r w:rsidRPr="003B104D">
        <w:rPr>
          <w:rFonts w:ascii="Times New Roman" w:eastAsia="Calibri" w:hAnsi="Times New Roman" w:cs="Times New Roman"/>
          <w:sz w:val="24"/>
          <w:szCs w:val="24"/>
          <w:lang w:val="es-MX"/>
        </w:rPr>
        <w:t>Conoce las disposiciones legales referentes a los actos de comercio.</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b/>
          <w:sz w:val="24"/>
          <w:szCs w:val="24"/>
          <w:lang w:val="es-MX"/>
        </w:rPr>
      </w:pPr>
      <w:r w:rsidRPr="003B104D">
        <w:rPr>
          <w:rFonts w:ascii="Times New Roman" w:eastAsia="Calibri" w:hAnsi="Times New Roman" w:cs="Times New Roman"/>
          <w:sz w:val="24"/>
          <w:szCs w:val="24"/>
          <w:lang w:val="es-MX"/>
        </w:rPr>
        <w:t>Conoce la importancia de la empresa, los empresarios y los elementos relacionados a la organización de la empresa.</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b/>
          <w:sz w:val="24"/>
          <w:szCs w:val="24"/>
          <w:lang w:val="es-MX"/>
        </w:rPr>
      </w:pPr>
      <w:r w:rsidRPr="003B104D">
        <w:rPr>
          <w:rFonts w:ascii="Times New Roman" w:eastAsia="Calibri" w:hAnsi="Times New Roman" w:cs="Times New Roman"/>
          <w:sz w:val="24"/>
          <w:szCs w:val="24"/>
          <w:lang w:val="es-MX"/>
        </w:rPr>
        <w:t>Conoce los distintos tipos de contratos.</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b/>
          <w:sz w:val="24"/>
          <w:szCs w:val="24"/>
          <w:lang w:val="es-MX"/>
        </w:rPr>
      </w:pPr>
      <w:r w:rsidRPr="003B104D">
        <w:rPr>
          <w:rFonts w:ascii="Times New Roman" w:eastAsia="Calibri" w:hAnsi="Times New Roman" w:cs="Times New Roman"/>
          <w:sz w:val="24"/>
          <w:szCs w:val="24"/>
          <w:lang w:val="es-MX"/>
        </w:rPr>
        <w:t>Identifica los elementos de los diversos tipos de contrato.</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b/>
          <w:sz w:val="24"/>
          <w:szCs w:val="24"/>
          <w:lang w:val="es-MX"/>
        </w:rPr>
      </w:pPr>
      <w:r w:rsidRPr="003B104D">
        <w:rPr>
          <w:rFonts w:ascii="Times New Roman" w:eastAsia="Calibri" w:hAnsi="Times New Roman" w:cs="Times New Roman"/>
          <w:sz w:val="24"/>
          <w:szCs w:val="24"/>
          <w:lang w:val="es-MX"/>
        </w:rPr>
        <w:t>Conoce las características y normativas vigentes de una empresa individual de responsabilidad limitada.</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b/>
          <w:sz w:val="24"/>
          <w:szCs w:val="24"/>
          <w:lang w:val="es-MX"/>
        </w:rPr>
      </w:pPr>
      <w:r w:rsidRPr="003B104D">
        <w:rPr>
          <w:rFonts w:ascii="Times New Roman" w:eastAsia="Calibri" w:hAnsi="Times New Roman" w:cs="Times New Roman"/>
          <w:sz w:val="24"/>
          <w:szCs w:val="24"/>
          <w:lang w:val="es-MX"/>
        </w:rPr>
        <w:t>Conoce las características y normativas vigentes de una sociedad de responsabilidad limitada.</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b/>
          <w:sz w:val="24"/>
          <w:szCs w:val="24"/>
          <w:lang w:val="es-MX"/>
        </w:rPr>
      </w:pPr>
      <w:r w:rsidRPr="003B104D">
        <w:rPr>
          <w:rFonts w:ascii="Times New Roman" w:eastAsia="Calibri" w:hAnsi="Times New Roman" w:cs="Times New Roman"/>
          <w:sz w:val="24"/>
          <w:szCs w:val="24"/>
          <w:lang w:val="es-MX"/>
        </w:rPr>
        <w:t>Conoce las características y normativas vigentes de una sociedad anónima.</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b/>
          <w:sz w:val="24"/>
          <w:szCs w:val="24"/>
          <w:lang w:val="es-MX"/>
        </w:rPr>
      </w:pPr>
      <w:r w:rsidRPr="003B104D">
        <w:rPr>
          <w:rFonts w:ascii="Times New Roman" w:eastAsia="Calibri" w:hAnsi="Times New Roman" w:cs="Times New Roman"/>
          <w:sz w:val="24"/>
          <w:szCs w:val="24"/>
          <w:lang w:val="es-MX"/>
        </w:rPr>
        <w:t>Conoce las disposiciones legales referentes a las sociedades constituidas en el extranjero.</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b/>
          <w:sz w:val="24"/>
          <w:szCs w:val="24"/>
          <w:lang w:val="es-MX"/>
        </w:rPr>
      </w:pPr>
      <w:r w:rsidRPr="003B104D">
        <w:rPr>
          <w:rFonts w:ascii="Times New Roman" w:eastAsia="Calibri" w:hAnsi="Times New Roman" w:cs="Times New Roman"/>
          <w:sz w:val="24"/>
          <w:szCs w:val="24"/>
          <w:lang w:val="es-MX"/>
        </w:rPr>
        <w:t>Conoce las disposiciones vigentes referentes a los almacenes generales de depósito.</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b/>
          <w:sz w:val="24"/>
          <w:szCs w:val="24"/>
          <w:lang w:val="es-MX"/>
        </w:rPr>
      </w:pPr>
      <w:r w:rsidRPr="003B104D">
        <w:rPr>
          <w:rFonts w:ascii="Times New Roman" w:eastAsia="Calibri" w:hAnsi="Times New Roman" w:cs="Times New Roman"/>
          <w:sz w:val="24"/>
          <w:szCs w:val="24"/>
          <w:lang w:val="es-MX"/>
        </w:rPr>
        <w:t>Conoce las disposiciones vigentes referentes al funcionamiento de los mercados de capitales.</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b/>
          <w:sz w:val="24"/>
          <w:szCs w:val="24"/>
          <w:lang w:val="es-MX"/>
        </w:rPr>
      </w:pPr>
      <w:r w:rsidRPr="003B104D">
        <w:rPr>
          <w:rFonts w:ascii="Times New Roman" w:eastAsia="Calibri" w:hAnsi="Times New Roman" w:cs="Times New Roman"/>
          <w:sz w:val="24"/>
          <w:szCs w:val="24"/>
          <w:lang w:val="es-MX"/>
        </w:rPr>
        <w:t>Conoce los delitos acarreados del mal uso de las tarjetas.</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b/>
          <w:sz w:val="24"/>
          <w:szCs w:val="24"/>
          <w:lang w:val="es-MX"/>
        </w:rPr>
      </w:pPr>
      <w:r w:rsidRPr="003B104D">
        <w:rPr>
          <w:rFonts w:ascii="Times New Roman" w:eastAsia="Calibri" w:hAnsi="Times New Roman" w:cs="Times New Roman"/>
          <w:sz w:val="24"/>
          <w:szCs w:val="24"/>
          <w:lang w:val="es-MX"/>
        </w:rPr>
        <w:t>Conoce las características y normativas vigentes de una sociedad cooperativa.</w:t>
      </w:r>
    </w:p>
    <w:p w:rsidR="00971867" w:rsidRPr="003B104D" w:rsidRDefault="00971867" w:rsidP="00971867">
      <w:pPr>
        <w:tabs>
          <w:tab w:val="left" w:pos="284"/>
        </w:tabs>
        <w:spacing w:after="0" w:line="240" w:lineRule="auto"/>
        <w:jc w:val="both"/>
        <w:rPr>
          <w:rFonts w:ascii="Times New Roman" w:eastAsia="Calibri" w:hAnsi="Times New Roman" w:cs="Times New Roman"/>
          <w:b/>
          <w:sz w:val="24"/>
          <w:szCs w:val="24"/>
          <w:lang w:val="es-MX"/>
        </w:rPr>
      </w:pPr>
    </w:p>
    <w:p w:rsidR="00971867" w:rsidRPr="003B104D" w:rsidRDefault="00971867" w:rsidP="00971867">
      <w:p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b/>
          <w:sz w:val="24"/>
          <w:szCs w:val="24"/>
          <w:lang w:val="es-MX"/>
        </w:rPr>
        <w:t>PROCEDIMENTALES</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b/>
          <w:sz w:val="24"/>
          <w:szCs w:val="24"/>
          <w:lang w:val="es-MX"/>
        </w:rPr>
      </w:pPr>
      <w:r w:rsidRPr="003B104D">
        <w:rPr>
          <w:rFonts w:ascii="Times New Roman" w:eastAsia="Calibri" w:hAnsi="Times New Roman" w:cs="Times New Roman"/>
          <w:sz w:val="24"/>
          <w:szCs w:val="24"/>
          <w:lang w:val="es-MX"/>
        </w:rPr>
        <w:t>Diferencia los diversos tipos de contratos.</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Aplica las normativas para la redacción de los diversos tipos de contrato.</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lastRenderedPageBreak/>
        <w:t>Redacta los diversos tipos de contrato.</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Distingue las tarjetas de débitos y créditos.</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Identifican los elementos intervinientes en las transacciones con tarjetas.</w:t>
      </w:r>
    </w:p>
    <w:p w:rsidR="00971867" w:rsidRPr="003B104D" w:rsidRDefault="00971867" w:rsidP="00971867">
      <w:pPr>
        <w:tabs>
          <w:tab w:val="left" w:pos="284"/>
        </w:tabs>
        <w:spacing w:after="0" w:line="240" w:lineRule="auto"/>
        <w:ind w:left="720"/>
        <w:jc w:val="both"/>
        <w:rPr>
          <w:rFonts w:ascii="Times New Roman" w:eastAsia="Calibri" w:hAnsi="Times New Roman" w:cs="Times New Roman"/>
          <w:sz w:val="24"/>
          <w:szCs w:val="24"/>
          <w:lang w:val="es-MX"/>
        </w:rPr>
      </w:pPr>
    </w:p>
    <w:p w:rsidR="00971867" w:rsidRPr="003B104D" w:rsidRDefault="00971867" w:rsidP="00971867">
      <w:pPr>
        <w:tabs>
          <w:tab w:val="left" w:pos="284"/>
        </w:tabs>
        <w:spacing w:after="0" w:line="240" w:lineRule="auto"/>
        <w:jc w:val="both"/>
        <w:rPr>
          <w:rFonts w:ascii="Times New Roman" w:eastAsia="Calibri" w:hAnsi="Times New Roman" w:cs="Times New Roman"/>
          <w:b/>
          <w:sz w:val="24"/>
          <w:szCs w:val="24"/>
          <w:lang w:val="es-MX"/>
        </w:rPr>
      </w:pPr>
      <w:r w:rsidRPr="003B104D">
        <w:rPr>
          <w:rFonts w:ascii="Times New Roman" w:eastAsia="Calibri" w:hAnsi="Times New Roman" w:cs="Times New Roman"/>
          <w:b/>
          <w:sz w:val="24"/>
          <w:szCs w:val="24"/>
          <w:lang w:val="es-MX"/>
        </w:rPr>
        <w:t>ACTITUDINALES</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 xml:space="preserve">Actúa objetiva y éticamente ante distintas situaciones de su realidad. </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Trabaja en equipo para realizar tareas referentes a la disciplina.</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Constancia en la participación activa durante el desarrollo de la asignatura.</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Demuestra tolerancia ante la diversidad de opiniones.</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Cumple las normas y las disposiciones reglamentarias vigentes.</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 xml:space="preserve">Cumple los requerimientos establecidos en la asignatura. </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Valora la importancia de las empresas maquiladoras.</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Valora el aporte de las sociedades cooperativas.</w:t>
      </w:r>
    </w:p>
    <w:p w:rsidR="00971867" w:rsidRPr="003B104D" w:rsidRDefault="00971867" w:rsidP="00971867">
      <w:pPr>
        <w:autoSpaceDE w:val="0"/>
        <w:autoSpaceDN w:val="0"/>
        <w:adjustRightInd w:val="0"/>
        <w:spacing w:after="0" w:line="240" w:lineRule="auto"/>
        <w:jc w:val="both"/>
        <w:rPr>
          <w:rFonts w:ascii="Times New Roman" w:eastAsia="Calibri" w:hAnsi="Times New Roman" w:cs="Times New Roman"/>
          <w:color w:val="000000"/>
          <w:sz w:val="24"/>
          <w:szCs w:val="24"/>
          <w:lang w:val="es-MX"/>
        </w:rPr>
      </w:pPr>
    </w:p>
    <w:p w:rsidR="00971867" w:rsidRPr="003B104D" w:rsidRDefault="00971867" w:rsidP="00971867">
      <w:pPr>
        <w:numPr>
          <w:ilvl w:val="0"/>
          <w:numId w:val="10"/>
        </w:numPr>
        <w:tabs>
          <w:tab w:val="left" w:pos="284"/>
        </w:tabs>
        <w:spacing w:before="120" w:after="120" w:line="240" w:lineRule="auto"/>
        <w:ind w:left="426" w:hanging="284"/>
        <w:jc w:val="both"/>
        <w:rPr>
          <w:rFonts w:ascii="Times New Roman" w:eastAsia="Calibri" w:hAnsi="Times New Roman" w:cs="Times New Roman"/>
          <w:b/>
          <w:bCs/>
          <w:sz w:val="24"/>
          <w:szCs w:val="24"/>
          <w:lang w:val="es-MX"/>
        </w:rPr>
      </w:pPr>
      <w:r w:rsidRPr="003B104D">
        <w:rPr>
          <w:rFonts w:ascii="Times New Roman" w:eastAsia="Calibri" w:hAnsi="Times New Roman" w:cs="Times New Roman"/>
          <w:b/>
          <w:bCs/>
          <w:sz w:val="24"/>
          <w:szCs w:val="24"/>
          <w:lang w:val="es-MX"/>
        </w:rPr>
        <w:t>CONTENIDO</w:t>
      </w:r>
    </w:p>
    <w:p w:rsidR="00971867" w:rsidRPr="003B104D" w:rsidRDefault="00971867" w:rsidP="00971867">
      <w:pPr>
        <w:spacing w:before="120" w:after="120" w:line="240" w:lineRule="auto"/>
        <w:contextualSpacing/>
        <w:jc w:val="center"/>
        <w:rPr>
          <w:rFonts w:ascii="Times New Roman" w:eastAsia="Calibri" w:hAnsi="Times New Roman" w:cs="Times New Roman"/>
          <w:b/>
          <w:sz w:val="24"/>
          <w:szCs w:val="24"/>
          <w:lang w:val="es-MX"/>
        </w:rPr>
      </w:pPr>
      <w:r w:rsidRPr="003B104D">
        <w:rPr>
          <w:rFonts w:ascii="Times New Roman" w:eastAsia="Calibri" w:hAnsi="Times New Roman" w:cs="Times New Roman"/>
          <w:b/>
          <w:sz w:val="24"/>
          <w:szCs w:val="24"/>
          <w:lang w:val="es-MX"/>
        </w:rPr>
        <w:t>UNIDAD I</w:t>
      </w:r>
    </w:p>
    <w:p w:rsidR="00971867" w:rsidRPr="003B104D" w:rsidRDefault="00971867" w:rsidP="00971867">
      <w:pPr>
        <w:autoSpaceDE w:val="0"/>
        <w:autoSpaceDN w:val="0"/>
        <w:adjustRightInd w:val="0"/>
        <w:spacing w:after="0" w:line="240" w:lineRule="auto"/>
        <w:jc w:val="both"/>
        <w:rPr>
          <w:rFonts w:ascii="Times New Roman" w:eastAsia="Calibri" w:hAnsi="Times New Roman" w:cs="Times New Roman"/>
          <w:b/>
          <w:color w:val="000000"/>
          <w:sz w:val="24"/>
          <w:szCs w:val="24"/>
          <w:lang w:val="es-MX"/>
        </w:rPr>
      </w:pPr>
      <w:r w:rsidRPr="003B104D">
        <w:rPr>
          <w:rFonts w:ascii="Times New Roman" w:eastAsia="Calibri" w:hAnsi="Times New Roman" w:cs="Times New Roman"/>
          <w:b/>
          <w:color w:val="000000"/>
          <w:sz w:val="24"/>
          <w:szCs w:val="24"/>
          <w:lang w:val="es-MX"/>
        </w:rPr>
        <w:t>Comercio</w:t>
      </w:r>
    </w:p>
    <w:p w:rsidR="00971867" w:rsidRPr="003B104D" w:rsidRDefault="00971867" w:rsidP="00971867">
      <w:pPr>
        <w:autoSpaceDE w:val="0"/>
        <w:autoSpaceDN w:val="0"/>
        <w:adjustRightInd w:val="0"/>
        <w:spacing w:after="0" w:line="240" w:lineRule="auto"/>
        <w:jc w:val="both"/>
        <w:rPr>
          <w:rFonts w:ascii="Times New Roman" w:eastAsia="Calibri" w:hAnsi="Times New Roman" w:cs="Times New Roman"/>
          <w:color w:val="000000"/>
          <w:sz w:val="24"/>
          <w:szCs w:val="24"/>
          <w:lang w:val="es-MX"/>
        </w:rPr>
      </w:pPr>
      <w:r w:rsidRPr="003B104D">
        <w:rPr>
          <w:rFonts w:ascii="Times New Roman" w:eastAsia="Calibri" w:hAnsi="Times New Roman" w:cs="Times New Roman"/>
          <w:color w:val="000000"/>
          <w:sz w:val="24"/>
          <w:szCs w:val="24"/>
          <w:lang w:val="es-MX"/>
        </w:rPr>
        <w:t xml:space="preserve">Concepto. Fines. Importancia. De los actos de comercio. El comerciante: concepto. Importancia de la distinción entre comerciante y no comerciante. Empresa unipersonal. Obligaciones de los comerciantes. Requisitos esenciales de la personalidad mercantil. Capacidad legal para el ejercicio del comercio y requisitos legales del sistema contable e información financiera. Comerciantes en particular y auxiliares del comerciante: independientes, comisionistas, corredores, rematadores y contadores; dependientes, factores dependientes, empleados y agentes de ventas. Disposiciones legales vigentes. </w:t>
      </w:r>
    </w:p>
    <w:p w:rsidR="00971867" w:rsidRPr="003B104D" w:rsidRDefault="00971867" w:rsidP="00971867">
      <w:pPr>
        <w:spacing w:before="120" w:after="120" w:line="240" w:lineRule="auto"/>
        <w:contextualSpacing/>
        <w:jc w:val="center"/>
        <w:rPr>
          <w:rFonts w:ascii="Times New Roman" w:eastAsia="Calibri" w:hAnsi="Times New Roman" w:cs="Times New Roman"/>
          <w:b/>
          <w:sz w:val="24"/>
          <w:szCs w:val="24"/>
          <w:lang w:val="es-MX"/>
        </w:rPr>
      </w:pPr>
      <w:r w:rsidRPr="003B104D">
        <w:rPr>
          <w:rFonts w:ascii="Times New Roman" w:eastAsia="Calibri" w:hAnsi="Times New Roman" w:cs="Times New Roman"/>
          <w:b/>
          <w:sz w:val="24"/>
          <w:szCs w:val="24"/>
          <w:lang w:val="es-MX"/>
        </w:rPr>
        <w:t>UNIDAD II</w:t>
      </w:r>
    </w:p>
    <w:p w:rsidR="00971867" w:rsidRPr="003B104D" w:rsidRDefault="00971867" w:rsidP="00971867">
      <w:pPr>
        <w:autoSpaceDE w:val="0"/>
        <w:autoSpaceDN w:val="0"/>
        <w:adjustRightInd w:val="0"/>
        <w:spacing w:after="0" w:line="240" w:lineRule="auto"/>
        <w:jc w:val="both"/>
        <w:rPr>
          <w:rFonts w:ascii="Times New Roman" w:eastAsia="Calibri" w:hAnsi="Times New Roman" w:cs="Times New Roman"/>
          <w:b/>
          <w:color w:val="000000"/>
          <w:sz w:val="24"/>
          <w:szCs w:val="24"/>
          <w:lang w:val="es-MX"/>
        </w:rPr>
      </w:pPr>
      <w:r w:rsidRPr="003B104D">
        <w:rPr>
          <w:rFonts w:ascii="Times New Roman" w:eastAsia="Calibri" w:hAnsi="Times New Roman" w:cs="Times New Roman"/>
          <w:b/>
          <w:color w:val="000000"/>
          <w:sz w:val="24"/>
          <w:szCs w:val="24"/>
          <w:lang w:val="es-MX"/>
        </w:rPr>
        <w:t>Empresa</w:t>
      </w:r>
    </w:p>
    <w:p w:rsidR="00971867" w:rsidRPr="003B104D" w:rsidRDefault="00971867" w:rsidP="00971867">
      <w:pPr>
        <w:autoSpaceDE w:val="0"/>
        <w:autoSpaceDN w:val="0"/>
        <w:adjustRightInd w:val="0"/>
        <w:spacing w:after="0" w:line="240" w:lineRule="auto"/>
        <w:jc w:val="both"/>
        <w:rPr>
          <w:rFonts w:ascii="Times New Roman" w:eastAsia="Calibri" w:hAnsi="Times New Roman" w:cs="Times New Roman"/>
          <w:color w:val="000000"/>
          <w:sz w:val="24"/>
          <w:szCs w:val="24"/>
          <w:lang w:val="es-MX"/>
        </w:rPr>
      </w:pPr>
      <w:r w:rsidRPr="003B104D">
        <w:rPr>
          <w:rFonts w:ascii="Times New Roman" w:eastAsia="Calibri" w:hAnsi="Times New Roman" w:cs="Times New Roman"/>
          <w:color w:val="000000"/>
          <w:sz w:val="24"/>
          <w:szCs w:val="24"/>
          <w:lang w:val="es-MX"/>
        </w:rPr>
        <w:t xml:space="preserve">Concepto. Elementos: el empresario, la hacienda, el trabajo, el establecimiento, la propiedad comercial, el nombre comercial, las marcas, las patentes, los derechos del autor, la clientela. </w:t>
      </w:r>
    </w:p>
    <w:p w:rsidR="00971867" w:rsidRPr="003B104D" w:rsidRDefault="00971867" w:rsidP="00971867">
      <w:pPr>
        <w:spacing w:before="120" w:after="120" w:line="240" w:lineRule="auto"/>
        <w:contextualSpacing/>
        <w:jc w:val="center"/>
        <w:rPr>
          <w:rFonts w:ascii="Times New Roman" w:eastAsia="Calibri" w:hAnsi="Times New Roman" w:cs="Times New Roman"/>
          <w:b/>
          <w:sz w:val="24"/>
          <w:szCs w:val="24"/>
          <w:lang w:val="es-MX"/>
        </w:rPr>
      </w:pPr>
      <w:r w:rsidRPr="003B104D">
        <w:rPr>
          <w:rFonts w:ascii="Times New Roman" w:eastAsia="Calibri" w:hAnsi="Times New Roman" w:cs="Times New Roman"/>
          <w:b/>
          <w:sz w:val="24"/>
          <w:szCs w:val="24"/>
          <w:lang w:val="es-MX"/>
        </w:rPr>
        <w:t xml:space="preserve">UNIDAD III </w:t>
      </w:r>
    </w:p>
    <w:p w:rsidR="00971867" w:rsidRPr="003B104D" w:rsidRDefault="00971867" w:rsidP="00971867">
      <w:pPr>
        <w:autoSpaceDE w:val="0"/>
        <w:autoSpaceDN w:val="0"/>
        <w:adjustRightInd w:val="0"/>
        <w:spacing w:after="0" w:line="240" w:lineRule="auto"/>
        <w:jc w:val="both"/>
        <w:rPr>
          <w:rFonts w:ascii="Times New Roman" w:eastAsia="Calibri" w:hAnsi="Times New Roman" w:cs="Times New Roman"/>
          <w:b/>
          <w:color w:val="000000"/>
          <w:sz w:val="24"/>
          <w:szCs w:val="24"/>
          <w:lang w:val="es-MX"/>
        </w:rPr>
      </w:pPr>
      <w:r w:rsidRPr="003B104D">
        <w:rPr>
          <w:rFonts w:ascii="Times New Roman" w:eastAsia="Calibri" w:hAnsi="Times New Roman" w:cs="Times New Roman"/>
          <w:b/>
          <w:color w:val="000000"/>
          <w:sz w:val="24"/>
          <w:szCs w:val="24"/>
          <w:lang w:val="es-MX"/>
        </w:rPr>
        <w:t xml:space="preserve">Contratos </w:t>
      </w:r>
    </w:p>
    <w:p w:rsidR="00971867" w:rsidRPr="003B104D" w:rsidRDefault="00971867" w:rsidP="00971867">
      <w:pPr>
        <w:autoSpaceDE w:val="0"/>
        <w:autoSpaceDN w:val="0"/>
        <w:adjustRightInd w:val="0"/>
        <w:spacing w:after="0" w:line="240" w:lineRule="auto"/>
        <w:jc w:val="both"/>
        <w:rPr>
          <w:rFonts w:ascii="Times New Roman" w:eastAsia="Calibri" w:hAnsi="Times New Roman" w:cs="Times New Roman"/>
          <w:color w:val="000000"/>
          <w:sz w:val="24"/>
          <w:szCs w:val="24"/>
          <w:lang w:val="es-MX"/>
        </w:rPr>
      </w:pPr>
      <w:r w:rsidRPr="003B104D">
        <w:rPr>
          <w:rFonts w:ascii="Times New Roman" w:eastAsia="Calibri" w:hAnsi="Times New Roman" w:cs="Times New Roman"/>
          <w:color w:val="000000"/>
          <w:sz w:val="24"/>
          <w:szCs w:val="24"/>
          <w:lang w:val="es-MX"/>
        </w:rPr>
        <w:t xml:space="preserve">Diferentes contratos. Venta a crédito o venta a plazo. Pactos de exclusividad. Contrato de: exposición, agencia, concesión, comisión, licencia, elaboración o fabricación, distribución, suministro, publicidad, leasing, mutuo préstamo, fianza. Fideicomiso. </w:t>
      </w:r>
      <w:r w:rsidRPr="003B104D">
        <w:rPr>
          <w:rFonts w:ascii="Times New Roman" w:eastAsia="Calibri" w:hAnsi="Times New Roman" w:cs="Times New Roman"/>
          <w:i/>
          <w:color w:val="000000"/>
          <w:sz w:val="24"/>
          <w:szCs w:val="24"/>
          <w:lang w:val="es-MX"/>
        </w:rPr>
        <w:t>Joint Venture</w:t>
      </w:r>
      <w:r w:rsidRPr="003B104D">
        <w:rPr>
          <w:rFonts w:ascii="Times New Roman" w:eastAsia="Calibri" w:hAnsi="Times New Roman" w:cs="Times New Roman"/>
          <w:color w:val="000000"/>
          <w:sz w:val="24"/>
          <w:szCs w:val="24"/>
          <w:lang w:val="es-MX"/>
        </w:rPr>
        <w:t xml:space="preserve">. </w:t>
      </w:r>
    </w:p>
    <w:p w:rsidR="00971867" w:rsidRPr="003B104D" w:rsidRDefault="00971867" w:rsidP="00971867">
      <w:pPr>
        <w:spacing w:before="120" w:after="120" w:line="240" w:lineRule="auto"/>
        <w:contextualSpacing/>
        <w:jc w:val="center"/>
        <w:rPr>
          <w:rFonts w:ascii="Times New Roman" w:eastAsia="Calibri" w:hAnsi="Times New Roman" w:cs="Times New Roman"/>
          <w:b/>
          <w:sz w:val="24"/>
          <w:szCs w:val="24"/>
          <w:lang w:val="es-MX"/>
        </w:rPr>
      </w:pPr>
      <w:r w:rsidRPr="003B104D">
        <w:rPr>
          <w:rFonts w:ascii="Times New Roman" w:eastAsia="Calibri" w:hAnsi="Times New Roman" w:cs="Times New Roman"/>
          <w:b/>
          <w:sz w:val="24"/>
          <w:szCs w:val="24"/>
          <w:lang w:val="es-MX"/>
        </w:rPr>
        <w:t xml:space="preserve">UNIDAD IV </w:t>
      </w:r>
    </w:p>
    <w:p w:rsidR="00971867" w:rsidRPr="003B104D" w:rsidRDefault="00971867" w:rsidP="00971867">
      <w:pPr>
        <w:spacing w:after="0" w:line="240" w:lineRule="auto"/>
        <w:contextualSpacing/>
        <w:rPr>
          <w:rFonts w:ascii="Times New Roman" w:eastAsia="Calibri" w:hAnsi="Times New Roman" w:cs="Times New Roman"/>
          <w:b/>
          <w:sz w:val="24"/>
          <w:szCs w:val="24"/>
          <w:lang w:val="es-MX"/>
        </w:rPr>
      </w:pPr>
      <w:r w:rsidRPr="003B104D">
        <w:rPr>
          <w:rFonts w:ascii="Times New Roman" w:eastAsia="Calibri" w:hAnsi="Times New Roman" w:cs="Times New Roman"/>
          <w:b/>
          <w:sz w:val="24"/>
          <w:szCs w:val="24"/>
          <w:lang w:val="es-MX"/>
        </w:rPr>
        <w:t>Sociedad comercial</w:t>
      </w:r>
    </w:p>
    <w:p w:rsidR="00971867" w:rsidRPr="003B104D" w:rsidRDefault="00971867" w:rsidP="00971867">
      <w:pPr>
        <w:autoSpaceDE w:val="0"/>
        <w:autoSpaceDN w:val="0"/>
        <w:adjustRightInd w:val="0"/>
        <w:spacing w:after="0" w:line="240" w:lineRule="auto"/>
        <w:jc w:val="both"/>
        <w:rPr>
          <w:rFonts w:ascii="Times New Roman" w:eastAsia="Calibri" w:hAnsi="Times New Roman" w:cs="Times New Roman"/>
          <w:color w:val="000000"/>
          <w:sz w:val="24"/>
          <w:szCs w:val="24"/>
          <w:lang w:val="es-MX"/>
        </w:rPr>
      </w:pPr>
      <w:r w:rsidRPr="003B104D">
        <w:rPr>
          <w:rFonts w:ascii="Times New Roman" w:eastAsia="Calibri" w:hAnsi="Times New Roman" w:cs="Times New Roman"/>
          <w:color w:val="000000"/>
          <w:sz w:val="24"/>
          <w:szCs w:val="24"/>
          <w:lang w:val="es-MX"/>
        </w:rPr>
        <w:t xml:space="preserve">Sociedad comercial en general. Concepto. Constitución de las sociedades. Elementos generales del contrato de sociedad: fondo común, participación en las utilidades y contribución en las pérdidas. </w:t>
      </w:r>
      <w:r w:rsidRPr="003B104D">
        <w:rPr>
          <w:rFonts w:ascii="Times New Roman" w:eastAsia="Calibri" w:hAnsi="Times New Roman" w:cs="Times New Roman"/>
          <w:i/>
          <w:color w:val="000000"/>
          <w:sz w:val="24"/>
          <w:szCs w:val="24"/>
          <w:lang w:val="es-MX"/>
        </w:rPr>
        <w:t>Affectiosocietates</w:t>
      </w:r>
      <w:r w:rsidRPr="003B104D">
        <w:rPr>
          <w:rFonts w:ascii="Times New Roman" w:eastAsia="Calibri" w:hAnsi="Times New Roman" w:cs="Times New Roman"/>
          <w:color w:val="000000"/>
          <w:sz w:val="24"/>
          <w:szCs w:val="24"/>
          <w:lang w:val="es-MX"/>
        </w:rPr>
        <w:t xml:space="preserve">. Nulidades societarias. Derechos y obligaciones del socio. Representación y administración de la sociedad. Derechos y obligaciones de los administradores. Designación o cesación. Clasificación. </w:t>
      </w:r>
    </w:p>
    <w:p w:rsidR="00971867" w:rsidRDefault="00971867" w:rsidP="00971867">
      <w:pPr>
        <w:autoSpaceDE w:val="0"/>
        <w:autoSpaceDN w:val="0"/>
        <w:adjustRightInd w:val="0"/>
        <w:spacing w:before="120" w:after="120" w:line="240" w:lineRule="auto"/>
        <w:jc w:val="center"/>
        <w:rPr>
          <w:rFonts w:ascii="Times New Roman" w:eastAsia="Calibri" w:hAnsi="Times New Roman" w:cs="Times New Roman"/>
          <w:b/>
          <w:bCs/>
          <w:color w:val="000000"/>
          <w:sz w:val="24"/>
          <w:szCs w:val="24"/>
          <w:lang w:val="es-MX"/>
        </w:rPr>
      </w:pPr>
    </w:p>
    <w:p w:rsidR="00971867" w:rsidRDefault="00971867" w:rsidP="00971867">
      <w:pPr>
        <w:autoSpaceDE w:val="0"/>
        <w:autoSpaceDN w:val="0"/>
        <w:adjustRightInd w:val="0"/>
        <w:spacing w:before="120" w:after="120" w:line="240" w:lineRule="auto"/>
        <w:jc w:val="center"/>
        <w:rPr>
          <w:rFonts w:ascii="Times New Roman" w:eastAsia="Calibri" w:hAnsi="Times New Roman" w:cs="Times New Roman"/>
          <w:b/>
          <w:bCs/>
          <w:color w:val="000000"/>
          <w:sz w:val="24"/>
          <w:szCs w:val="24"/>
          <w:lang w:val="es-MX"/>
        </w:rPr>
      </w:pPr>
    </w:p>
    <w:p w:rsidR="00971867" w:rsidRDefault="00971867" w:rsidP="00971867">
      <w:pPr>
        <w:autoSpaceDE w:val="0"/>
        <w:autoSpaceDN w:val="0"/>
        <w:adjustRightInd w:val="0"/>
        <w:spacing w:before="120" w:after="120" w:line="240" w:lineRule="auto"/>
        <w:jc w:val="center"/>
        <w:rPr>
          <w:rFonts w:ascii="Times New Roman" w:eastAsia="Calibri" w:hAnsi="Times New Roman" w:cs="Times New Roman"/>
          <w:b/>
          <w:bCs/>
          <w:color w:val="000000"/>
          <w:sz w:val="24"/>
          <w:szCs w:val="24"/>
          <w:lang w:val="es-MX"/>
        </w:rPr>
      </w:pPr>
    </w:p>
    <w:p w:rsidR="00971867" w:rsidRPr="003B104D" w:rsidRDefault="00971867" w:rsidP="00971867">
      <w:pPr>
        <w:autoSpaceDE w:val="0"/>
        <w:autoSpaceDN w:val="0"/>
        <w:adjustRightInd w:val="0"/>
        <w:spacing w:before="120" w:after="120" w:line="240" w:lineRule="auto"/>
        <w:jc w:val="center"/>
        <w:rPr>
          <w:rFonts w:ascii="Times New Roman" w:eastAsia="Calibri" w:hAnsi="Times New Roman" w:cs="Times New Roman"/>
          <w:color w:val="000000"/>
          <w:sz w:val="24"/>
          <w:szCs w:val="24"/>
          <w:lang w:val="es-MX"/>
        </w:rPr>
      </w:pPr>
      <w:r w:rsidRPr="003B104D">
        <w:rPr>
          <w:rFonts w:ascii="Times New Roman" w:eastAsia="Calibri" w:hAnsi="Times New Roman" w:cs="Times New Roman"/>
          <w:b/>
          <w:bCs/>
          <w:color w:val="000000"/>
          <w:sz w:val="24"/>
          <w:szCs w:val="24"/>
          <w:lang w:val="es-MX"/>
        </w:rPr>
        <w:t>UNIDAD V</w:t>
      </w:r>
    </w:p>
    <w:p w:rsidR="00971867" w:rsidRPr="003B104D" w:rsidRDefault="00971867" w:rsidP="00971867">
      <w:pPr>
        <w:autoSpaceDE w:val="0"/>
        <w:autoSpaceDN w:val="0"/>
        <w:adjustRightInd w:val="0"/>
        <w:spacing w:after="0" w:line="240" w:lineRule="auto"/>
        <w:jc w:val="both"/>
        <w:rPr>
          <w:rFonts w:ascii="Times New Roman" w:eastAsia="Calibri" w:hAnsi="Times New Roman" w:cs="Times New Roman"/>
          <w:b/>
          <w:color w:val="000000"/>
          <w:sz w:val="24"/>
          <w:szCs w:val="24"/>
          <w:lang w:val="es-MX"/>
        </w:rPr>
      </w:pPr>
      <w:r w:rsidRPr="003B104D">
        <w:rPr>
          <w:rFonts w:ascii="Times New Roman" w:eastAsia="Calibri" w:hAnsi="Times New Roman" w:cs="Times New Roman"/>
          <w:b/>
          <w:color w:val="000000"/>
          <w:sz w:val="24"/>
          <w:szCs w:val="24"/>
          <w:lang w:val="es-MX"/>
        </w:rPr>
        <w:lastRenderedPageBreak/>
        <w:t>Empresa individual de Responsabilidad Limitada</w:t>
      </w:r>
    </w:p>
    <w:p w:rsidR="00971867" w:rsidRPr="003B104D" w:rsidRDefault="00971867" w:rsidP="00971867">
      <w:pPr>
        <w:autoSpaceDE w:val="0"/>
        <w:autoSpaceDN w:val="0"/>
        <w:adjustRightInd w:val="0"/>
        <w:spacing w:after="0" w:line="240" w:lineRule="auto"/>
        <w:jc w:val="both"/>
        <w:rPr>
          <w:rFonts w:ascii="Times New Roman" w:eastAsia="Calibri" w:hAnsi="Times New Roman" w:cs="Times New Roman"/>
          <w:color w:val="000000"/>
          <w:sz w:val="24"/>
          <w:szCs w:val="24"/>
          <w:lang w:val="es-MX"/>
        </w:rPr>
      </w:pPr>
      <w:r w:rsidRPr="003B104D">
        <w:rPr>
          <w:rFonts w:ascii="Times New Roman" w:eastAsia="Calibri" w:hAnsi="Times New Roman" w:cs="Times New Roman"/>
          <w:color w:val="000000"/>
          <w:sz w:val="24"/>
          <w:szCs w:val="24"/>
          <w:lang w:val="es-MX"/>
        </w:rPr>
        <w:t xml:space="preserve">Concepto y caracteres. Requisitos y formas de constitución. Capital. Obligaciones. Quiebra. Terminación de la empresa. </w:t>
      </w:r>
    </w:p>
    <w:p w:rsidR="00971867" w:rsidRPr="003B104D" w:rsidRDefault="00971867" w:rsidP="00971867">
      <w:pPr>
        <w:autoSpaceDE w:val="0"/>
        <w:autoSpaceDN w:val="0"/>
        <w:adjustRightInd w:val="0"/>
        <w:spacing w:before="120" w:after="120" w:line="240" w:lineRule="auto"/>
        <w:jc w:val="center"/>
        <w:rPr>
          <w:rFonts w:ascii="Times New Roman" w:eastAsia="Calibri" w:hAnsi="Times New Roman" w:cs="Times New Roman"/>
          <w:color w:val="000000"/>
          <w:sz w:val="24"/>
          <w:szCs w:val="24"/>
          <w:lang w:val="es-MX"/>
        </w:rPr>
      </w:pPr>
      <w:r w:rsidRPr="003B104D">
        <w:rPr>
          <w:rFonts w:ascii="Times New Roman" w:eastAsia="Calibri" w:hAnsi="Times New Roman" w:cs="Times New Roman"/>
          <w:b/>
          <w:bCs/>
          <w:color w:val="000000"/>
          <w:sz w:val="24"/>
          <w:szCs w:val="24"/>
          <w:lang w:val="es-MX"/>
        </w:rPr>
        <w:t>UNIDAD VI</w:t>
      </w:r>
    </w:p>
    <w:p w:rsidR="00971867" w:rsidRPr="003B104D" w:rsidRDefault="00971867" w:rsidP="00971867">
      <w:pPr>
        <w:autoSpaceDE w:val="0"/>
        <w:autoSpaceDN w:val="0"/>
        <w:adjustRightInd w:val="0"/>
        <w:spacing w:after="0" w:line="240" w:lineRule="auto"/>
        <w:jc w:val="both"/>
        <w:rPr>
          <w:rFonts w:ascii="Times New Roman" w:eastAsia="Calibri" w:hAnsi="Times New Roman" w:cs="Times New Roman"/>
          <w:b/>
          <w:color w:val="000000"/>
          <w:sz w:val="24"/>
          <w:szCs w:val="24"/>
          <w:lang w:val="es-MX"/>
        </w:rPr>
      </w:pPr>
      <w:r w:rsidRPr="003B104D">
        <w:rPr>
          <w:rFonts w:ascii="Times New Roman" w:eastAsia="Calibri" w:hAnsi="Times New Roman" w:cs="Times New Roman"/>
          <w:b/>
          <w:color w:val="000000"/>
          <w:sz w:val="24"/>
          <w:szCs w:val="24"/>
          <w:lang w:val="es-MX"/>
        </w:rPr>
        <w:t>Sociedad de Responsabilidad Limitada</w:t>
      </w:r>
    </w:p>
    <w:p w:rsidR="00971867" w:rsidRPr="003B104D" w:rsidRDefault="00971867" w:rsidP="00971867">
      <w:pPr>
        <w:autoSpaceDE w:val="0"/>
        <w:autoSpaceDN w:val="0"/>
        <w:adjustRightInd w:val="0"/>
        <w:spacing w:after="0" w:line="240" w:lineRule="auto"/>
        <w:jc w:val="both"/>
        <w:rPr>
          <w:rFonts w:ascii="Times New Roman" w:eastAsia="Calibri" w:hAnsi="Times New Roman" w:cs="Times New Roman"/>
          <w:color w:val="000000"/>
          <w:sz w:val="24"/>
          <w:szCs w:val="24"/>
          <w:lang w:val="es-MX"/>
        </w:rPr>
      </w:pPr>
      <w:r w:rsidRPr="003B104D">
        <w:rPr>
          <w:rFonts w:ascii="Times New Roman" w:eastAsia="Calibri" w:hAnsi="Times New Roman" w:cs="Times New Roman"/>
          <w:color w:val="000000"/>
          <w:sz w:val="24"/>
          <w:szCs w:val="24"/>
          <w:lang w:val="es-MX"/>
        </w:rPr>
        <w:t xml:space="preserve">Concepto y caracteres. Requisitos y formas de constitución. Las aportaciones y las partes sociales. Órganos de administración y de vigilancia. Derechos y obligaciones especiales de los socios. Disposiciones legales vigentes. </w:t>
      </w:r>
    </w:p>
    <w:p w:rsidR="00971867" w:rsidRPr="003B104D" w:rsidRDefault="00971867" w:rsidP="00971867">
      <w:pPr>
        <w:autoSpaceDE w:val="0"/>
        <w:autoSpaceDN w:val="0"/>
        <w:adjustRightInd w:val="0"/>
        <w:spacing w:before="120" w:after="120" w:line="240" w:lineRule="auto"/>
        <w:jc w:val="center"/>
        <w:rPr>
          <w:rFonts w:ascii="Times New Roman" w:eastAsia="Calibri" w:hAnsi="Times New Roman" w:cs="Times New Roman"/>
          <w:color w:val="000000"/>
          <w:sz w:val="24"/>
          <w:szCs w:val="24"/>
          <w:lang w:val="es-MX"/>
        </w:rPr>
      </w:pPr>
      <w:r w:rsidRPr="003B104D">
        <w:rPr>
          <w:rFonts w:ascii="Times New Roman" w:eastAsia="Calibri" w:hAnsi="Times New Roman" w:cs="Times New Roman"/>
          <w:b/>
          <w:bCs/>
          <w:color w:val="000000"/>
          <w:sz w:val="24"/>
          <w:szCs w:val="24"/>
          <w:lang w:val="es-MX"/>
        </w:rPr>
        <w:t>UNIDAD VII</w:t>
      </w:r>
    </w:p>
    <w:p w:rsidR="00971867" w:rsidRPr="003B104D" w:rsidRDefault="00971867" w:rsidP="00971867">
      <w:pPr>
        <w:autoSpaceDE w:val="0"/>
        <w:autoSpaceDN w:val="0"/>
        <w:adjustRightInd w:val="0"/>
        <w:spacing w:after="0" w:line="240" w:lineRule="auto"/>
        <w:jc w:val="both"/>
        <w:rPr>
          <w:rFonts w:ascii="Times New Roman" w:eastAsia="Calibri" w:hAnsi="Times New Roman" w:cs="Times New Roman"/>
          <w:b/>
          <w:color w:val="000000"/>
          <w:sz w:val="24"/>
          <w:szCs w:val="24"/>
          <w:lang w:val="es-MX"/>
        </w:rPr>
      </w:pPr>
      <w:r w:rsidRPr="003B104D">
        <w:rPr>
          <w:rFonts w:ascii="Times New Roman" w:eastAsia="Calibri" w:hAnsi="Times New Roman" w:cs="Times New Roman"/>
          <w:b/>
          <w:color w:val="000000"/>
          <w:sz w:val="24"/>
          <w:szCs w:val="24"/>
          <w:lang w:val="es-MX"/>
        </w:rPr>
        <w:t>Sociedad Anónima</w:t>
      </w:r>
    </w:p>
    <w:p w:rsidR="00971867" w:rsidRPr="003B104D" w:rsidRDefault="00971867" w:rsidP="00971867">
      <w:pPr>
        <w:autoSpaceDE w:val="0"/>
        <w:autoSpaceDN w:val="0"/>
        <w:adjustRightInd w:val="0"/>
        <w:spacing w:after="0" w:line="240" w:lineRule="auto"/>
        <w:jc w:val="both"/>
        <w:rPr>
          <w:rFonts w:ascii="Times New Roman" w:eastAsia="Calibri" w:hAnsi="Times New Roman" w:cs="Times New Roman"/>
          <w:color w:val="000000"/>
          <w:sz w:val="24"/>
          <w:szCs w:val="24"/>
          <w:lang w:val="es-MX"/>
        </w:rPr>
      </w:pPr>
      <w:r w:rsidRPr="003B104D">
        <w:rPr>
          <w:rFonts w:ascii="Times New Roman" w:eastAsia="Calibri" w:hAnsi="Times New Roman" w:cs="Times New Roman"/>
          <w:color w:val="000000"/>
          <w:sz w:val="24"/>
          <w:szCs w:val="24"/>
          <w:lang w:val="es-MX"/>
        </w:rPr>
        <w:t xml:space="preserve">Concepto y denominación. Constitución, autorización, y medios de control. Socios. Clases. Acciones: clases y caracteres. Las asambleas: órgano de soberanía. La general: constitutiva, ordinaria y extraordinaria. La administración y representación de las sociedades. Directorio y los gerentes. Responsabilidades. Fiscalización. Requisitos. Facultades y obligaciones. Obligaciones negociables o debentures. </w:t>
      </w:r>
    </w:p>
    <w:p w:rsidR="00971867" w:rsidRPr="003B104D" w:rsidRDefault="00971867" w:rsidP="00971867">
      <w:pPr>
        <w:autoSpaceDE w:val="0"/>
        <w:autoSpaceDN w:val="0"/>
        <w:adjustRightInd w:val="0"/>
        <w:spacing w:before="120" w:after="120" w:line="240" w:lineRule="auto"/>
        <w:jc w:val="center"/>
        <w:rPr>
          <w:rFonts w:ascii="Times New Roman" w:eastAsia="Calibri" w:hAnsi="Times New Roman" w:cs="Times New Roman"/>
          <w:color w:val="000000"/>
          <w:sz w:val="24"/>
          <w:szCs w:val="24"/>
          <w:lang w:val="es-MX"/>
        </w:rPr>
      </w:pPr>
      <w:r w:rsidRPr="003B104D">
        <w:rPr>
          <w:rFonts w:ascii="Times New Roman" w:eastAsia="Calibri" w:hAnsi="Times New Roman" w:cs="Times New Roman"/>
          <w:b/>
          <w:bCs/>
          <w:color w:val="000000"/>
          <w:sz w:val="24"/>
          <w:szCs w:val="24"/>
          <w:lang w:val="es-MX"/>
        </w:rPr>
        <w:t>UNIDAD VIII</w:t>
      </w:r>
    </w:p>
    <w:p w:rsidR="00971867" w:rsidRPr="003B104D" w:rsidRDefault="00971867" w:rsidP="00971867">
      <w:pPr>
        <w:autoSpaceDE w:val="0"/>
        <w:autoSpaceDN w:val="0"/>
        <w:adjustRightInd w:val="0"/>
        <w:spacing w:after="0" w:line="240" w:lineRule="auto"/>
        <w:jc w:val="both"/>
        <w:rPr>
          <w:rFonts w:ascii="Times New Roman" w:eastAsia="Calibri" w:hAnsi="Times New Roman" w:cs="Times New Roman"/>
          <w:b/>
          <w:color w:val="000000"/>
          <w:sz w:val="24"/>
          <w:szCs w:val="24"/>
          <w:lang w:val="es-MX"/>
        </w:rPr>
      </w:pPr>
      <w:r w:rsidRPr="003B104D">
        <w:rPr>
          <w:rFonts w:ascii="Times New Roman" w:eastAsia="Calibri" w:hAnsi="Times New Roman" w:cs="Times New Roman"/>
          <w:b/>
          <w:color w:val="000000"/>
          <w:sz w:val="24"/>
          <w:szCs w:val="24"/>
          <w:lang w:val="es-MX"/>
        </w:rPr>
        <w:t>De la transformación y funciones de las sociedades</w:t>
      </w:r>
    </w:p>
    <w:p w:rsidR="00971867" w:rsidRPr="003B104D" w:rsidRDefault="00971867" w:rsidP="00971867">
      <w:pPr>
        <w:autoSpaceDE w:val="0"/>
        <w:autoSpaceDN w:val="0"/>
        <w:adjustRightInd w:val="0"/>
        <w:spacing w:after="0" w:line="240" w:lineRule="auto"/>
        <w:jc w:val="both"/>
        <w:rPr>
          <w:rFonts w:ascii="Times New Roman" w:eastAsia="Calibri" w:hAnsi="Times New Roman" w:cs="Times New Roman"/>
          <w:color w:val="000000"/>
          <w:sz w:val="24"/>
          <w:szCs w:val="24"/>
          <w:lang w:val="es-MX"/>
        </w:rPr>
      </w:pPr>
      <w:r w:rsidRPr="003B104D">
        <w:rPr>
          <w:rFonts w:ascii="Times New Roman" w:eastAsia="Calibri" w:hAnsi="Times New Roman" w:cs="Times New Roman"/>
          <w:color w:val="000000"/>
          <w:sz w:val="24"/>
          <w:szCs w:val="24"/>
          <w:lang w:val="es-MX"/>
        </w:rPr>
        <w:t xml:space="preserve">Sociedades facultadas para la transformación y transferencia de establecimientos. Distinción entre transformación de sociedades y transferencia entre establecimientos mercantiles. Responsabilidad de los socios, casos. Conformidad de acreedores. Consentimiento tácito. Requisitos para la transformación. Requerimiento de unanimidad. </w:t>
      </w:r>
    </w:p>
    <w:p w:rsidR="00971867" w:rsidRPr="003B104D" w:rsidRDefault="00971867" w:rsidP="00971867">
      <w:pPr>
        <w:autoSpaceDE w:val="0"/>
        <w:autoSpaceDN w:val="0"/>
        <w:adjustRightInd w:val="0"/>
        <w:spacing w:before="120" w:after="120" w:line="240" w:lineRule="auto"/>
        <w:jc w:val="both"/>
        <w:rPr>
          <w:rFonts w:ascii="Times New Roman" w:eastAsia="Calibri" w:hAnsi="Times New Roman" w:cs="Times New Roman"/>
          <w:color w:val="000000"/>
          <w:sz w:val="24"/>
          <w:szCs w:val="24"/>
          <w:lang w:val="es-MX"/>
        </w:rPr>
      </w:pPr>
      <w:r w:rsidRPr="003B104D">
        <w:rPr>
          <w:rFonts w:ascii="Times New Roman" w:eastAsia="Calibri" w:hAnsi="Times New Roman" w:cs="Times New Roman"/>
          <w:color w:val="000000"/>
          <w:sz w:val="24"/>
          <w:szCs w:val="24"/>
          <w:lang w:val="es-MX"/>
        </w:rPr>
        <w:t>Preferencia a favor de socios. Distinción entre disolución y liquidación. Aprobación de estatutos. Registros y publicación. Requisitos para la fusión de sociedades. Compromisos de fusión. Balances de cada sociedad, publicidad, acuerdo definitivo de fusión. Base de ejecución. Casos de fusión por disolución, casos de absorción. Órgano de administración de la sociedad disuelta. El derecho de receso y de preferencia para los casos de transformación.</w:t>
      </w:r>
    </w:p>
    <w:p w:rsidR="00971867" w:rsidRDefault="00971867" w:rsidP="00971867">
      <w:pPr>
        <w:autoSpaceDE w:val="0"/>
        <w:autoSpaceDN w:val="0"/>
        <w:adjustRightInd w:val="0"/>
        <w:spacing w:before="120" w:after="120" w:line="240" w:lineRule="auto"/>
        <w:jc w:val="center"/>
        <w:rPr>
          <w:rFonts w:ascii="Times New Roman" w:eastAsia="Calibri" w:hAnsi="Times New Roman" w:cs="Times New Roman"/>
          <w:b/>
          <w:bCs/>
          <w:color w:val="000000"/>
          <w:sz w:val="24"/>
          <w:szCs w:val="24"/>
          <w:lang w:val="es-MX"/>
        </w:rPr>
      </w:pPr>
    </w:p>
    <w:p w:rsidR="00971867" w:rsidRPr="003B104D" w:rsidRDefault="00971867" w:rsidP="00971867">
      <w:pPr>
        <w:autoSpaceDE w:val="0"/>
        <w:autoSpaceDN w:val="0"/>
        <w:adjustRightInd w:val="0"/>
        <w:spacing w:before="120" w:after="120" w:line="240" w:lineRule="auto"/>
        <w:jc w:val="center"/>
        <w:rPr>
          <w:rFonts w:ascii="Times New Roman" w:eastAsia="Calibri" w:hAnsi="Times New Roman" w:cs="Times New Roman"/>
          <w:b/>
          <w:bCs/>
          <w:color w:val="000000"/>
          <w:sz w:val="24"/>
          <w:szCs w:val="24"/>
          <w:lang w:val="es-MX"/>
        </w:rPr>
      </w:pPr>
      <w:r w:rsidRPr="003B104D">
        <w:rPr>
          <w:rFonts w:ascii="Times New Roman" w:eastAsia="Calibri" w:hAnsi="Times New Roman" w:cs="Times New Roman"/>
          <w:b/>
          <w:bCs/>
          <w:color w:val="000000"/>
          <w:sz w:val="24"/>
          <w:szCs w:val="24"/>
          <w:lang w:val="es-MX"/>
        </w:rPr>
        <w:t>UNIDAD IX</w:t>
      </w:r>
    </w:p>
    <w:p w:rsidR="00971867" w:rsidRPr="003B104D" w:rsidRDefault="00971867" w:rsidP="00971867">
      <w:pPr>
        <w:autoSpaceDE w:val="0"/>
        <w:autoSpaceDN w:val="0"/>
        <w:adjustRightInd w:val="0"/>
        <w:spacing w:after="0" w:line="240" w:lineRule="auto"/>
        <w:jc w:val="both"/>
        <w:rPr>
          <w:rFonts w:ascii="Times New Roman" w:eastAsia="Calibri" w:hAnsi="Times New Roman" w:cs="Times New Roman"/>
          <w:b/>
          <w:color w:val="000000"/>
          <w:sz w:val="24"/>
          <w:szCs w:val="24"/>
          <w:lang w:val="es-MX"/>
        </w:rPr>
      </w:pPr>
      <w:r w:rsidRPr="003B104D">
        <w:rPr>
          <w:rFonts w:ascii="Times New Roman" w:eastAsia="Calibri" w:hAnsi="Times New Roman" w:cs="Times New Roman"/>
          <w:b/>
          <w:color w:val="000000"/>
          <w:sz w:val="24"/>
          <w:szCs w:val="24"/>
          <w:lang w:val="es-MX"/>
        </w:rPr>
        <w:t>Sociedades constituidas en el extranjero</w:t>
      </w:r>
    </w:p>
    <w:p w:rsidR="00971867" w:rsidRPr="003B104D" w:rsidRDefault="00971867" w:rsidP="00971867">
      <w:pPr>
        <w:autoSpaceDE w:val="0"/>
        <w:autoSpaceDN w:val="0"/>
        <w:adjustRightInd w:val="0"/>
        <w:spacing w:after="0" w:line="240" w:lineRule="auto"/>
        <w:jc w:val="both"/>
        <w:rPr>
          <w:rFonts w:ascii="Times New Roman" w:eastAsia="Calibri" w:hAnsi="Times New Roman" w:cs="Times New Roman"/>
          <w:color w:val="000000"/>
          <w:sz w:val="24"/>
          <w:szCs w:val="24"/>
          <w:lang w:val="es-MX"/>
        </w:rPr>
      </w:pPr>
      <w:r w:rsidRPr="003B104D">
        <w:rPr>
          <w:rFonts w:ascii="Times New Roman" w:eastAsia="Calibri" w:hAnsi="Times New Roman" w:cs="Times New Roman"/>
          <w:color w:val="000000"/>
          <w:sz w:val="24"/>
          <w:szCs w:val="24"/>
          <w:lang w:val="es-MX"/>
        </w:rPr>
        <w:t xml:space="preserve">Concepto. Régimen del Mercosur. Régimen de la maquila y otras disposiciones vigentes. Actos comprendidos en el objeto especial de la sociedad. Domicilio de las sociedades extranjeras. Formalidades para su ejercicio en la República.  Casos no previstos de la legislación nacional. Sociedades extranjeras que tengan su domicilio principal en el país. Autorización del representante legal. Citación y emplazamiento. </w:t>
      </w:r>
    </w:p>
    <w:p w:rsidR="00971867" w:rsidRPr="003B104D" w:rsidRDefault="00971867" w:rsidP="00971867">
      <w:pPr>
        <w:autoSpaceDE w:val="0"/>
        <w:autoSpaceDN w:val="0"/>
        <w:adjustRightInd w:val="0"/>
        <w:spacing w:before="120" w:after="120" w:line="240" w:lineRule="auto"/>
        <w:jc w:val="center"/>
        <w:rPr>
          <w:rFonts w:ascii="Times New Roman" w:eastAsia="Calibri" w:hAnsi="Times New Roman" w:cs="Times New Roman"/>
          <w:color w:val="000000"/>
          <w:sz w:val="24"/>
          <w:szCs w:val="24"/>
          <w:lang w:val="es-MX"/>
        </w:rPr>
      </w:pPr>
      <w:r w:rsidRPr="003B104D">
        <w:rPr>
          <w:rFonts w:ascii="Times New Roman" w:eastAsia="Calibri" w:hAnsi="Times New Roman" w:cs="Times New Roman"/>
          <w:b/>
          <w:bCs/>
          <w:color w:val="000000"/>
          <w:sz w:val="24"/>
          <w:szCs w:val="24"/>
          <w:lang w:val="es-MX"/>
        </w:rPr>
        <w:br w:type="page"/>
      </w:r>
      <w:r w:rsidRPr="003B104D">
        <w:rPr>
          <w:rFonts w:ascii="Times New Roman" w:eastAsia="Calibri" w:hAnsi="Times New Roman" w:cs="Times New Roman"/>
          <w:b/>
          <w:bCs/>
          <w:color w:val="000000"/>
          <w:sz w:val="24"/>
          <w:szCs w:val="24"/>
          <w:lang w:val="es-MX"/>
        </w:rPr>
        <w:lastRenderedPageBreak/>
        <w:t>UNIDAD X</w:t>
      </w:r>
    </w:p>
    <w:p w:rsidR="00971867" w:rsidRPr="003B104D" w:rsidRDefault="00971867" w:rsidP="00971867">
      <w:pPr>
        <w:autoSpaceDE w:val="0"/>
        <w:autoSpaceDN w:val="0"/>
        <w:adjustRightInd w:val="0"/>
        <w:spacing w:after="0" w:line="240" w:lineRule="auto"/>
        <w:jc w:val="both"/>
        <w:rPr>
          <w:rFonts w:ascii="Times New Roman" w:eastAsia="Calibri" w:hAnsi="Times New Roman" w:cs="Times New Roman"/>
          <w:b/>
          <w:color w:val="000000"/>
          <w:sz w:val="24"/>
          <w:szCs w:val="24"/>
          <w:lang w:val="es-MX"/>
        </w:rPr>
      </w:pPr>
      <w:r w:rsidRPr="003B104D">
        <w:rPr>
          <w:rFonts w:ascii="Times New Roman" w:eastAsia="Calibri" w:hAnsi="Times New Roman" w:cs="Times New Roman"/>
          <w:b/>
          <w:color w:val="000000"/>
          <w:sz w:val="24"/>
          <w:szCs w:val="24"/>
          <w:lang w:val="es-MX"/>
        </w:rPr>
        <w:t>Almacenes generales de depósitos</w:t>
      </w:r>
    </w:p>
    <w:p w:rsidR="00971867" w:rsidRPr="003B104D" w:rsidRDefault="00971867" w:rsidP="00971867">
      <w:pPr>
        <w:autoSpaceDE w:val="0"/>
        <w:autoSpaceDN w:val="0"/>
        <w:adjustRightInd w:val="0"/>
        <w:spacing w:after="0" w:line="240" w:lineRule="auto"/>
        <w:jc w:val="both"/>
        <w:rPr>
          <w:rFonts w:ascii="Times New Roman" w:eastAsia="Calibri" w:hAnsi="Times New Roman" w:cs="Times New Roman"/>
          <w:color w:val="000000"/>
          <w:sz w:val="24"/>
          <w:szCs w:val="24"/>
          <w:lang w:val="es-MX"/>
        </w:rPr>
      </w:pPr>
      <w:r w:rsidRPr="003B104D">
        <w:rPr>
          <w:rFonts w:ascii="Times New Roman" w:eastAsia="Calibri" w:hAnsi="Times New Roman" w:cs="Times New Roman"/>
          <w:color w:val="000000"/>
          <w:sz w:val="24"/>
          <w:szCs w:val="24"/>
          <w:lang w:val="es-MX"/>
        </w:rPr>
        <w:t xml:space="preserve">Concepto. Importancia. Características. Documentos que expide: certificado de depósitos, </w:t>
      </w:r>
      <w:r w:rsidRPr="003B104D">
        <w:rPr>
          <w:rFonts w:ascii="Times New Roman" w:eastAsia="Calibri" w:hAnsi="Times New Roman" w:cs="Times New Roman"/>
          <w:i/>
          <w:color w:val="000000"/>
          <w:sz w:val="24"/>
          <w:szCs w:val="24"/>
          <w:lang w:val="es-MX"/>
        </w:rPr>
        <w:t>warrant</w:t>
      </w:r>
      <w:r w:rsidRPr="003B104D">
        <w:rPr>
          <w:rFonts w:ascii="Times New Roman" w:eastAsia="Calibri" w:hAnsi="Times New Roman" w:cs="Times New Roman"/>
          <w:color w:val="000000"/>
          <w:sz w:val="24"/>
          <w:szCs w:val="24"/>
          <w:lang w:val="es-MX"/>
        </w:rPr>
        <w:t xml:space="preserve">, inspección y fiscalización. Derechos y obligaciones. Prohibiciones. Disposiciones legales vigentes. </w:t>
      </w:r>
    </w:p>
    <w:p w:rsidR="00971867" w:rsidRPr="003B104D" w:rsidRDefault="00971867" w:rsidP="00971867">
      <w:pPr>
        <w:autoSpaceDE w:val="0"/>
        <w:autoSpaceDN w:val="0"/>
        <w:adjustRightInd w:val="0"/>
        <w:spacing w:before="120" w:after="120" w:line="240" w:lineRule="auto"/>
        <w:jc w:val="center"/>
        <w:rPr>
          <w:rFonts w:ascii="Times New Roman" w:eastAsia="Calibri" w:hAnsi="Times New Roman" w:cs="Times New Roman"/>
          <w:color w:val="000000"/>
          <w:sz w:val="24"/>
          <w:szCs w:val="24"/>
          <w:lang w:val="es-MX"/>
        </w:rPr>
      </w:pPr>
      <w:r w:rsidRPr="003B104D">
        <w:rPr>
          <w:rFonts w:ascii="Times New Roman" w:eastAsia="Calibri" w:hAnsi="Times New Roman" w:cs="Times New Roman"/>
          <w:b/>
          <w:bCs/>
          <w:color w:val="000000"/>
          <w:sz w:val="24"/>
          <w:szCs w:val="24"/>
          <w:lang w:val="es-MX"/>
        </w:rPr>
        <w:t>UNIDAD XI</w:t>
      </w:r>
    </w:p>
    <w:p w:rsidR="00971867" w:rsidRPr="003B104D" w:rsidRDefault="00971867" w:rsidP="00971867">
      <w:pPr>
        <w:autoSpaceDE w:val="0"/>
        <w:autoSpaceDN w:val="0"/>
        <w:adjustRightInd w:val="0"/>
        <w:spacing w:after="0" w:line="240" w:lineRule="auto"/>
        <w:jc w:val="both"/>
        <w:rPr>
          <w:rFonts w:ascii="Times New Roman" w:eastAsia="Calibri" w:hAnsi="Times New Roman" w:cs="Times New Roman"/>
          <w:color w:val="000000"/>
          <w:sz w:val="24"/>
          <w:szCs w:val="24"/>
          <w:lang w:val="es-MX"/>
        </w:rPr>
      </w:pPr>
      <w:r w:rsidRPr="003B104D">
        <w:rPr>
          <w:rFonts w:ascii="Times New Roman" w:eastAsia="Calibri" w:hAnsi="Times New Roman" w:cs="Times New Roman"/>
          <w:b/>
          <w:bCs/>
          <w:color w:val="000000"/>
          <w:sz w:val="24"/>
          <w:szCs w:val="24"/>
          <w:lang w:val="es-MX"/>
        </w:rPr>
        <w:t xml:space="preserve">Mercado de capitales </w:t>
      </w:r>
    </w:p>
    <w:p w:rsidR="00971867" w:rsidRPr="003B104D" w:rsidRDefault="00971867" w:rsidP="00971867">
      <w:pPr>
        <w:autoSpaceDE w:val="0"/>
        <w:autoSpaceDN w:val="0"/>
        <w:adjustRightInd w:val="0"/>
        <w:spacing w:after="0" w:line="240" w:lineRule="auto"/>
        <w:jc w:val="both"/>
        <w:rPr>
          <w:rFonts w:ascii="Times New Roman" w:eastAsia="Calibri" w:hAnsi="Times New Roman" w:cs="Times New Roman"/>
          <w:color w:val="000000"/>
          <w:sz w:val="24"/>
          <w:szCs w:val="24"/>
          <w:lang w:val="es-MX"/>
        </w:rPr>
      </w:pPr>
      <w:r w:rsidRPr="003B104D">
        <w:rPr>
          <w:rFonts w:ascii="Times New Roman" w:eastAsia="Calibri" w:hAnsi="Times New Roman" w:cs="Times New Roman"/>
          <w:color w:val="000000"/>
          <w:sz w:val="24"/>
          <w:szCs w:val="24"/>
          <w:lang w:val="es-MX"/>
        </w:rPr>
        <w:t xml:space="preserve">Concepto. Autoridad competente. Facultades. Casas de bolsa: concepto. Intermediación. Autorización legal. Requisitos para el ejercicio de su objeto. Constitución o participación de entidades bancarias, financieras, fondos de inversión y otros. Sociedades emisoras de capital abierto. Concepto. Autorización legal. Requisitos. </w:t>
      </w:r>
    </w:p>
    <w:p w:rsidR="00971867" w:rsidRPr="003B104D" w:rsidRDefault="00971867" w:rsidP="00971867">
      <w:pPr>
        <w:autoSpaceDE w:val="0"/>
        <w:autoSpaceDN w:val="0"/>
        <w:adjustRightInd w:val="0"/>
        <w:spacing w:before="120" w:after="120" w:line="240" w:lineRule="auto"/>
        <w:jc w:val="center"/>
        <w:rPr>
          <w:rFonts w:ascii="Times New Roman" w:eastAsia="Calibri" w:hAnsi="Times New Roman" w:cs="Times New Roman"/>
          <w:color w:val="000000"/>
          <w:sz w:val="24"/>
          <w:szCs w:val="24"/>
          <w:lang w:val="es-MX"/>
        </w:rPr>
      </w:pPr>
      <w:r w:rsidRPr="003B104D">
        <w:rPr>
          <w:rFonts w:ascii="Times New Roman" w:eastAsia="Calibri" w:hAnsi="Times New Roman" w:cs="Times New Roman"/>
          <w:b/>
          <w:bCs/>
          <w:color w:val="000000"/>
          <w:sz w:val="24"/>
          <w:szCs w:val="24"/>
          <w:lang w:val="es-MX"/>
        </w:rPr>
        <w:t>UNIDAD XII</w:t>
      </w:r>
    </w:p>
    <w:p w:rsidR="00971867" w:rsidRPr="003B104D" w:rsidRDefault="00971867" w:rsidP="00971867">
      <w:pPr>
        <w:autoSpaceDE w:val="0"/>
        <w:autoSpaceDN w:val="0"/>
        <w:adjustRightInd w:val="0"/>
        <w:spacing w:after="0" w:line="240" w:lineRule="auto"/>
        <w:jc w:val="both"/>
        <w:rPr>
          <w:rFonts w:ascii="Times New Roman" w:eastAsia="Calibri" w:hAnsi="Times New Roman" w:cs="Times New Roman"/>
          <w:color w:val="000000"/>
          <w:sz w:val="24"/>
          <w:szCs w:val="24"/>
          <w:lang w:val="es-MX"/>
        </w:rPr>
      </w:pPr>
      <w:r w:rsidRPr="003B104D">
        <w:rPr>
          <w:rFonts w:ascii="Times New Roman" w:eastAsia="Calibri" w:hAnsi="Times New Roman" w:cs="Times New Roman"/>
          <w:b/>
          <w:bCs/>
          <w:color w:val="000000"/>
          <w:sz w:val="24"/>
          <w:szCs w:val="24"/>
          <w:lang w:val="es-MX"/>
        </w:rPr>
        <w:t>De las tarjetas de créditos y de débitos</w:t>
      </w:r>
    </w:p>
    <w:p w:rsidR="00971867" w:rsidRPr="003B104D" w:rsidRDefault="00971867" w:rsidP="00971867">
      <w:pPr>
        <w:autoSpaceDE w:val="0"/>
        <w:autoSpaceDN w:val="0"/>
        <w:adjustRightInd w:val="0"/>
        <w:spacing w:after="0" w:line="240" w:lineRule="auto"/>
        <w:jc w:val="both"/>
        <w:rPr>
          <w:rFonts w:ascii="Times New Roman" w:eastAsia="Calibri" w:hAnsi="Times New Roman" w:cs="Times New Roman"/>
          <w:color w:val="000000"/>
          <w:sz w:val="24"/>
          <w:szCs w:val="24"/>
          <w:lang w:val="es-MX"/>
        </w:rPr>
      </w:pPr>
      <w:r w:rsidRPr="003B104D">
        <w:rPr>
          <w:rFonts w:ascii="Times New Roman" w:eastAsia="Calibri" w:hAnsi="Times New Roman" w:cs="Times New Roman"/>
          <w:color w:val="000000"/>
          <w:sz w:val="24"/>
          <w:szCs w:val="24"/>
          <w:lang w:val="es-MX"/>
        </w:rPr>
        <w:t xml:space="preserve">Nociones generales. Antecedentes históricos. La tarjeta de crédito en el Paraguay. Orígenes. Garantías a cargo del vendedor en la venta a plazos. Efectos de la tarjeta de crédito entre las partes. Instrumentos que componen la operación. Caracteres. Naturaleza jurídica de las tarjetas de créditos. Comparación con otras figuras. Clasificación de las tarjetas. Reglamentación del Banco Central del Paraguay (BCP). Cancelación. Pérdida y extravío de la tarjeta de crédito. Aspecto impositivo de la tarjeta de crédito. La ley 125/91. Resolución 114/92. Cuestiones penales. Posibles delitos con tarjetas de crédito. Abuso del crédito por el titular. Adulteración de la tarjeta. Utilización por terceros. </w:t>
      </w:r>
    </w:p>
    <w:p w:rsidR="00971867" w:rsidRPr="003B104D" w:rsidRDefault="00971867" w:rsidP="00971867">
      <w:pPr>
        <w:autoSpaceDE w:val="0"/>
        <w:autoSpaceDN w:val="0"/>
        <w:adjustRightInd w:val="0"/>
        <w:spacing w:before="120" w:after="120" w:line="240" w:lineRule="auto"/>
        <w:jc w:val="center"/>
        <w:rPr>
          <w:rFonts w:ascii="Times New Roman" w:eastAsia="Calibri" w:hAnsi="Times New Roman" w:cs="Times New Roman"/>
          <w:color w:val="000000"/>
          <w:sz w:val="24"/>
          <w:szCs w:val="24"/>
          <w:lang w:val="es-MX"/>
        </w:rPr>
      </w:pPr>
      <w:r w:rsidRPr="003B104D">
        <w:rPr>
          <w:rFonts w:ascii="Times New Roman" w:eastAsia="Calibri" w:hAnsi="Times New Roman" w:cs="Times New Roman"/>
          <w:b/>
          <w:bCs/>
          <w:color w:val="000000"/>
          <w:sz w:val="24"/>
          <w:szCs w:val="24"/>
          <w:lang w:val="es-MX"/>
        </w:rPr>
        <w:t>UNIDAD XIII</w:t>
      </w:r>
    </w:p>
    <w:p w:rsidR="00971867" w:rsidRPr="003B104D" w:rsidRDefault="00971867" w:rsidP="00971867">
      <w:pPr>
        <w:autoSpaceDE w:val="0"/>
        <w:autoSpaceDN w:val="0"/>
        <w:adjustRightInd w:val="0"/>
        <w:spacing w:after="0" w:line="240" w:lineRule="auto"/>
        <w:jc w:val="both"/>
        <w:rPr>
          <w:rFonts w:ascii="Times New Roman" w:eastAsia="Calibri" w:hAnsi="Times New Roman" w:cs="Times New Roman"/>
          <w:color w:val="000000"/>
          <w:sz w:val="24"/>
          <w:szCs w:val="24"/>
          <w:lang w:val="es-MX"/>
        </w:rPr>
      </w:pPr>
      <w:r w:rsidRPr="003B104D">
        <w:rPr>
          <w:rFonts w:ascii="Times New Roman" w:eastAsia="Calibri" w:hAnsi="Times New Roman" w:cs="Times New Roman"/>
          <w:b/>
          <w:bCs/>
          <w:color w:val="000000"/>
          <w:sz w:val="24"/>
          <w:szCs w:val="24"/>
          <w:lang w:val="es-MX"/>
        </w:rPr>
        <w:t xml:space="preserve">Sociedades cooperativas </w:t>
      </w:r>
    </w:p>
    <w:p w:rsidR="00971867" w:rsidRPr="003B104D" w:rsidRDefault="00971867" w:rsidP="00971867">
      <w:pPr>
        <w:autoSpaceDE w:val="0"/>
        <w:autoSpaceDN w:val="0"/>
        <w:adjustRightInd w:val="0"/>
        <w:spacing w:after="0" w:line="240" w:lineRule="auto"/>
        <w:jc w:val="both"/>
        <w:rPr>
          <w:rFonts w:ascii="Times New Roman" w:eastAsia="Calibri" w:hAnsi="Times New Roman" w:cs="Times New Roman"/>
          <w:color w:val="000000"/>
          <w:sz w:val="24"/>
          <w:szCs w:val="24"/>
          <w:lang w:val="es-MX"/>
        </w:rPr>
      </w:pPr>
      <w:r w:rsidRPr="003B104D">
        <w:rPr>
          <w:rFonts w:ascii="Times New Roman" w:eastAsia="Calibri" w:hAnsi="Times New Roman" w:cs="Times New Roman"/>
          <w:color w:val="000000"/>
          <w:sz w:val="24"/>
          <w:szCs w:val="24"/>
          <w:lang w:val="es-MX"/>
        </w:rPr>
        <w:t xml:space="preserve">Concepto. Naturaleza. Principios. Su función social y económica. De los socios. Forma de constitución de las sociedades cooperativas. Las aportaciones. Las asambleas. La administración. Clases de cooperativas. De la educación cooperativa. La vigilancia interna y oficial. De la integración cooperativa. De la confederación de cooperativas. Disolución y liquidación de las sociedades cooperativas. De régimen de sanciones. Disposiciones legales vigentes. </w:t>
      </w:r>
    </w:p>
    <w:p w:rsidR="00971867" w:rsidRPr="003B104D" w:rsidRDefault="00971867" w:rsidP="00971867">
      <w:pPr>
        <w:autoSpaceDE w:val="0"/>
        <w:autoSpaceDN w:val="0"/>
        <w:adjustRightInd w:val="0"/>
        <w:spacing w:after="0" w:line="240" w:lineRule="auto"/>
        <w:jc w:val="both"/>
        <w:rPr>
          <w:rFonts w:ascii="Times New Roman" w:eastAsia="Calibri" w:hAnsi="Times New Roman" w:cs="Times New Roman"/>
          <w:color w:val="000000"/>
          <w:sz w:val="24"/>
          <w:szCs w:val="24"/>
          <w:lang w:val="es-MX"/>
        </w:rPr>
      </w:pPr>
    </w:p>
    <w:p w:rsidR="00971867" w:rsidRPr="003B104D" w:rsidRDefault="00971867" w:rsidP="00971867">
      <w:pPr>
        <w:numPr>
          <w:ilvl w:val="0"/>
          <w:numId w:val="10"/>
        </w:numPr>
        <w:tabs>
          <w:tab w:val="left" w:pos="284"/>
        </w:tabs>
        <w:spacing w:before="120" w:after="120" w:line="240" w:lineRule="auto"/>
        <w:ind w:left="426" w:hanging="284"/>
        <w:jc w:val="both"/>
        <w:rPr>
          <w:rFonts w:ascii="Times New Roman" w:eastAsia="Calibri" w:hAnsi="Times New Roman" w:cs="Times New Roman"/>
          <w:b/>
          <w:bCs/>
          <w:sz w:val="24"/>
          <w:szCs w:val="24"/>
          <w:lang w:val="es-MX"/>
        </w:rPr>
      </w:pPr>
      <w:r w:rsidRPr="003B104D">
        <w:rPr>
          <w:rFonts w:ascii="Times New Roman" w:eastAsia="Calibri" w:hAnsi="Times New Roman" w:cs="Times New Roman"/>
          <w:b/>
          <w:bCs/>
          <w:sz w:val="24"/>
          <w:szCs w:val="24"/>
          <w:lang w:val="es-MX"/>
        </w:rPr>
        <w:t>ESTRATEGIAS DE ENSEÑANZA Y APRENDIZAJE</w:t>
      </w:r>
    </w:p>
    <w:p w:rsidR="00971867" w:rsidRPr="003B104D" w:rsidRDefault="00971867" w:rsidP="00971867">
      <w:pPr>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 xml:space="preserve">Aplicar las estrategias de aprendizaje que se adecuen al logro de habilidades, destrezas y actitudes de la asignatura acorde a las pautas establecidas en la </w:t>
      </w:r>
      <w:r w:rsidRPr="003B104D">
        <w:rPr>
          <w:rFonts w:ascii="Times New Roman" w:eastAsia="Calibri" w:hAnsi="Times New Roman" w:cs="Times New Roman"/>
          <w:b/>
          <w:sz w:val="24"/>
          <w:szCs w:val="24"/>
          <w:lang w:val="es-MX"/>
        </w:rPr>
        <w:t>Guía del Docente.</w:t>
      </w:r>
    </w:p>
    <w:p w:rsidR="00971867" w:rsidRPr="003B104D" w:rsidRDefault="00971867" w:rsidP="00971867">
      <w:pPr>
        <w:autoSpaceDE w:val="0"/>
        <w:autoSpaceDN w:val="0"/>
        <w:adjustRightInd w:val="0"/>
        <w:spacing w:after="0" w:line="240" w:lineRule="auto"/>
        <w:jc w:val="both"/>
        <w:rPr>
          <w:rFonts w:ascii="Times New Roman" w:eastAsia="Calibri" w:hAnsi="Times New Roman" w:cs="Times New Roman"/>
          <w:sz w:val="24"/>
          <w:szCs w:val="24"/>
          <w:lang w:val="es-MX"/>
        </w:rPr>
      </w:pPr>
    </w:p>
    <w:p w:rsidR="00971867" w:rsidRPr="003B104D" w:rsidRDefault="00971867" w:rsidP="00971867">
      <w:pPr>
        <w:numPr>
          <w:ilvl w:val="0"/>
          <w:numId w:val="10"/>
        </w:numPr>
        <w:tabs>
          <w:tab w:val="left" w:pos="284"/>
        </w:tabs>
        <w:spacing w:before="120" w:after="120" w:line="240" w:lineRule="auto"/>
        <w:ind w:left="426" w:hanging="284"/>
        <w:jc w:val="both"/>
        <w:rPr>
          <w:rFonts w:ascii="Times New Roman" w:eastAsia="Calibri" w:hAnsi="Times New Roman" w:cs="Times New Roman"/>
          <w:b/>
          <w:bCs/>
          <w:sz w:val="24"/>
          <w:szCs w:val="24"/>
          <w:lang w:val="es-MX"/>
        </w:rPr>
      </w:pPr>
      <w:r w:rsidRPr="003B104D">
        <w:rPr>
          <w:rFonts w:ascii="Times New Roman" w:eastAsia="Calibri" w:hAnsi="Times New Roman" w:cs="Times New Roman"/>
          <w:b/>
          <w:bCs/>
          <w:sz w:val="24"/>
          <w:szCs w:val="24"/>
          <w:lang w:val="es-MX"/>
        </w:rPr>
        <w:t>ESTRATEGIAS DE EVALUACIÓN</w:t>
      </w:r>
    </w:p>
    <w:p w:rsidR="00971867" w:rsidRPr="003B104D" w:rsidRDefault="00971867" w:rsidP="00971867">
      <w:pPr>
        <w:numPr>
          <w:ilvl w:val="0"/>
          <w:numId w:val="4"/>
        </w:numPr>
        <w:autoSpaceDE w:val="0"/>
        <w:autoSpaceDN w:val="0"/>
        <w:adjustRightInd w:val="0"/>
        <w:spacing w:after="0" w:line="240" w:lineRule="auto"/>
        <w:jc w:val="both"/>
        <w:rPr>
          <w:rFonts w:ascii="Times New Roman" w:eastAsia="Calibri" w:hAnsi="Times New Roman" w:cs="Times New Roman"/>
          <w:sz w:val="24"/>
          <w:szCs w:val="24"/>
        </w:rPr>
      </w:pPr>
      <w:r w:rsidRPr="003B104D">
        <w:rPr>
          <w:rFonts w:ascii="Times New Roman" w:eastAsia="Calibri" w:hAnsi="Times New Roman" w:cs="Times New Roman"/>
          <w:sz w:val="24"/>
          <w:szCs w:val="24"/>
        </w:rPr>
        <w:t>Proceso (dos evaluaciones parciales y trabajos prácticos): 40% de la calificación final.</w:t>
      </w:r>
    </w:p>
    <w:p w:rsidR="00971867" w:rsidRPr="003B104D" w:rsidRDefault="00971867" w:rsidP="00971867">
      <w:pPr>
        <w:numPr>
          <w:ilvl w:val="0"/>
          <w:numId w:val="4"/>
        </w:numPr>
        <w:autoSpaceDE w:val="0"/>
        <w:autoSpaceDN w:val="0"/>
        <w:adjustRightInd w:val="0"/>
        <w:spacing w:after="0" w:line="240" w:lineRule="auto"/>
        <w:jc w:val="both"/>
        <w:rPr>
          <w:rFonts w:ascii="Times New Roman" w:eastAsia="Calibri" w:hAnsi="Times New Roman" w:cs="Times New Roman"/>
          <w:sz w:val="24"/>
          <w:szCs w:val="24"/>
        </w:rPr>
      </w:pPr>
      <w:r w:rsidRPr="003B104D">
        <w:rPr>
          <w:rFonts w:ascii="Times New Roman" w:eastAsia="Calibri" w:hAnsi="Times New Roman" w:cs="Times New Roman"/>
          <w:sz w:val="24"/>
          <w:szCs w:val="24"/>
        </w:rPr>
        <w:t>Evaluación final (abarca el 100% del contenido programático de la asignatura): 60% de la calificación final.</w:t>
      </w:r>
    </w:p>
    <w:p w:rsidR="00971867" w:rsidRPr="003B104D" w:rsidRDefault="00971867" w:rsidP="00971867">
      <w:pPr>
        <w:autoSpaceDE w:val="0"/>
        <w:autoSpaceDN w:val="0"/>
        <w:adjustRightInd w:val="0"/>
        <w:spacing w:after="0" w:line="240" w:lineRule="auto"/>
        <w:ind w:left="283"/>
        <w:jc w:val="both"/>
        <w:rPr>
          <w:rFonts w:ascii="Times New Roman" w:eastAsia="Calibri" w:hAnsi="Times New Roman" w:cs="Times New Roman"/>
          <w:sz w:val="24"/>
          <w:szCs w:val="24"/>
        </w:rPr>
      </w:pPr>
    </w:p>
    <w:p w:rsidR="00971867" w:rsidRPr="003B104D" w:rsidRDefault="00971867" w:rsidP="00971867">
      <w:pPr>
        <w:autoSpaceDE w:val="0"/>
        <w:autoSpaceDN w:val="0"/>
        <w:adjustRightInd w:val="0"/>
        <w:spacing w:after="0" w:line="240" w:lineRule="auto"/>
        <w:ind w:left="283"/>
        <w:jc w:val="both"/>
        <w:rPr>
          <w:rFonts w:ascii="Times New Roman" w:eastAsia="Calibri" w:hAnsi="Times New Roman" w:cs="Times New Roman"/>
          <w:sz w:val="24"/>
          <w:szCs w:val="24"/>
        </w:rPr>
      </w:pPr>
    </w:p>
    <w:p w:rsidR="00971867" w:rsidRPr="003B104D" w:rsidRDefault="00971867" w:rsidP="00971867">
      <w:pPr>
        <w:spacing w:before="120" w:after="120" w:line="240" w:lineRule="auto"/>
        <w:jc w:val="both"/>
        <w:rPr>
          <w:rFonts w:ascii="Times New Roman" w:eastAsia="Calibri" w:hAnsi="Times New Roman" w:cs="Times New Roman"/>
          <w:b/>
          <w:sz w:val="24"/>
          <w:szCs w:val="24"/>
          <w:lang w:val="es-MX"/>
        </w:rPr>
      </w:pPr>
      <w:r w:rsidRPr="003B104D">
        <w:rPr>
          <w:rFonts w:ascii="Times New Roman" w:eastAsia="Calibri" w:hAnsi="Times New Roman" w:cs="Times New Roman"/>
          <w:b/>
          <w:sz w:val="24"/>
          <w:szCs w:val="24"/>
          <w:lang w:val="es-MX"/>
        </w:rPr>
        <w:t>Para acceder a la evaluación final, el estudiante deberá:</w:t>
      </w:r>
    </w:p>
    <w:p w:rsidR="00971867" w:rsidRPr="003B104D" w:rsidRDefault="00971867" w:rsidP="00971867">
      <w:pPr>
        <w:numPr>
          <w:ilvl w:val="0"/>
          <w:numId w:val="4"/>
        </w:numPr>
        <w:spacing w:before="120" w:after="120" w:line="240" w:lineRule="auto"/>
        <w:contextualSpacing/>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lastRenderedPageBreak/>
        <w:t>Asistir a clases como mínimo 70%.</w:t>
      </w:r>
    </w:p>
    <w:p w:rsidR="00971867" w:rsidRPr="003B104D" w:rsidRDefault="00971867" w:rsidP="00971867">
      <w:pPr>
        <w:numPr>
          <w:ilvl w:val="0"/>
          <w:numId w:val="4"/>
        </w:numPr>
        <w:spacing w:before="120" w:after="120" w:line="240" w:lineRule="auto"/>
        <w:contextualSpacing/>
        <w:jc w:val="both"/>
        <w:rPr>
          <w:rFonts w:ascii="Times New Roman" w:eastAsia="Calibri" w:hAnsi="Times New Roman" w:cs="Times New Roman"/>
          <w:b/>
          <w:sz w:val="24"/>
          <w:szCs w:val="24"/>
          <w:lang w:val="es-MX"/>
        </w:rPr>
      </w:pPr>
      <w:r w:rsidRPr="003B104D">
        <w:rPr>
          <w:rFonts w:ascii="Times New Roman" w:eastAsia="Calibri" w:hAnsi="Times New Roman" w:cs="Times New Roman"/>
          <w:sz w:val="24"/>
          <w:szCs w:val="24"/>
          <w:lang w:val="es-MX"/>
        </w:rPr>
        <w:t>Acumular como mínimo el 60% del proceso.</w:t>
      </w:r>
    </w:p>
    <w:p w:rsidR="00971867" w:rsidRPr="003B104D" w:rsidRDefault="00971867" w:rsidP="00971867">
      <w:pPr>
        <w:spacing w:before="120" w:after="120" w:line="240" w:lineRule="auto"/>
        <w:ind w:left="720"/>
        <w:contextualSpacing/>
        <w:jc w:val="both"/>
        <w:rPr>
          <w:rFonts w:ascii="Times New Roman" w:eastAsia="Calibri" w:hAnsi="Times New Roman" w:cs="Times New Roman"/>
          <w:b/>
          <w:sz w:val="24"/>
          <w:szCs w:val="24"/>
          <w:lang w:val="es-MX"/>
        </w:rPr>
      </w:pPr>
    </w:p>
    <w:p w:rsidR="00971867" w:rsidRPr="003B104D" w:rsidRDefault="00971867" w:rsidP="00971867">
      <w:pPr>
        <w:numPr>
          <w:ilvl w:val="0"/>
          <w:numId w:val="10"/>
        </w:numPr>
        <w:tabs>
          <w:tab w:val="left" w:pos="284"/>
        </w:tabs>
        <w:spacing w:before="120" w:after="120" w:line="240" w:lineRule="auto"/>
        <w:ind w:left="426" w:hanging="284"/>
        <w:jc w:val="both"/>
        <w:rPr>
          <w:rFonts w:ascii="Times New Roman" w:eastAsia="Calibri" w:hAnsi="Times New Roman" w:cs="Times New Roman"/>
          <w:b/>
          <w:sz w:val="24"/>
          <w:szCs w:val="24"/>
          <w:lang w:eastAsia="es-ES"/>
        </w:rPr>
      </w:pPr>
      <w:r w:rsidRPr="003B104D">
        <w:rPr>
          <w:rFonts w:ascii="Times New Roman" w:eastAsia="Calibri" w:hAnsi="Times New Roman" w:cs="Times New Roman"/>
          <w:b/>
          <w:bCs/>
          <w:sz w:val="24"/>
          <w:szCs w:val="24"/>
          <w:lang w:val="es-MX"/>
        </w:rPr>
        <w:t>BIBLIOGRAFÍA</w:t>
      </w:r>
    </w:p>
    <w:p w:rsidR="00971867" w:rsidRPr="003B104D" w:rsidRDefault="00971867" w:rsidP="00971867">
      <w:pPr>
        <w:autoSpaceDE w:val="0"/>
        <w:autoSpaceDN w:val="0"/>
        <w:adjustRightInd w:val="0"/>
        <w:spacing w:before="120" w:after="120" w:line="240" w:lineRule="auto"/>
        <w:jc w:val="both"/>
        <w:rPr>
          <w:rFonts w:ascii="Times New Roman" w:eastAsia="Calibri" w:hAnsi="Times New Roman" w:cs="Times New Roman"/>
          <w:b/>
          <w:color w:val="000000"/>
          <w:sz w:val="24"/>
          <w:szCs w:val="24"/>
          <w:lang w:val="es-MX"/>
        </w:rPr>
      </w:pPr>
      <w:r w:rsidRPr="003B104D">
        <w:rPr>
          <w:rFonts w:ascii="Times New Roman" w:eastAsia="Calibri" w:hAnsi="Times New Roman" w:cs="Times New Roman"/>
          <w:b/>
          <w:bCs/>
          <w:color w:val="000000"/>
          <w:sz w:val="24"/>
          <w:szCs w:val="24"/>
          <w:lang w:val="es-MX"/>
        </w:rPr>
        <w:t>Básica</w:t>
      </w:r>
    </w:p>
    <w:p w:rsidR="00971867" w:rsidRPr="003B104D" w:rsidRDefault="00971867" w:rsidP="00971867">
      <w:pPr>
        <w:numPr>
          <w:ilvl w:val="0"/>
          <w:numId w:val="11"/>
        </w:numPr>
        <w:autoSpaceDE w:val="0"/>
        <w:autoSpaceDN w:val="0"/>
        <w:adjustRightInd w:val="0"/>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ES"/>
        </w:rPr>
        <w:t>Constitución</w:t>
      </w:r>
      <w:r w:rsidRPr="003B104D">
        <w:rPr>
          <w:rFonts w:ascii="Times New Roman" w:eastAsia="Calibri" w:hAnsi="Times New Roman" w:cs="Times New Roman"/>
          <w:sz w:val="24"/>
          <w:szCs w:val="24"/>
          <w:lang w:val="es-MX"/>
        </w:rPr>
        <w:t xml:space="preserve"> Nacional.</w:t>
      </w:r>
    </w:p>
    <w:p w:rsidR="00971867" w:rsidRPr="003B104D" w:rsidRDefault="00971867" w:rsidP="00971867">
      <w:pPr>
        <w:numPr>
          <w:ilvl w:val="0"/>
          <w:numId w:val="11"/>
        </w:numPr>
        <w:autoSpaceDE w:val="0"/>
        <w:autoSpaceDN w:val="0"/>
        <w:adjustRightInd w:val="0"/>
        <w:spacing w:after="0" w:line="240" w:lineRule="auto"/>
        <w:jc w:val="both"/>
        <w:rPr>
          <w:rFonts w:ascii="Times New Roman" w:eastAsia="Calibri" w:hAnsi="Times New Roman" w:cs="Times New Roman"/>
          <w:sz w:val="24"/>
          <w:szCs w:val="24"/>
          <w:lang w:val="es-ES"/>
        </w:rPr>
      </w:pPr>
      <w:r w:rsidRPr="003B104D">
        <w:rPr>
          <w:rFonts w:ascii="Times New Roman" w:eastAsia="Calibri" w:hAnsi="Times New Roman" w:cs="Times New Roman"/>
          <w:sz w:val="24"/>
          <w:szCs w:val="24"/>
          <w:lang w:val="es-ES"/>
        </w:rPr>
        <w:t>Código Civil Paraguayo vigente.</w:t>
      </w:r>
    </w:p>
    <w:p w:rsidR="00971867" w:rsidRPr="003B104D" w:rsidRDefault="00971867" w:rsidP="00971867">
      <w:pPr>
        <w:numPr>
          <w:ilvl w:val="0"/>
          <w:numId w:val="11"/>
        </w:numPr>
        <w:autoSpaceDE w:val="0"/>
        <w:autoSpaceDN w:val="0"/>
        <w:adjustRightInd w:val="0"/>
        <w:spacing w:after="0" w:line="240" w:lineRule="auto"/>
        <w:jc w:val="both"/>
        <w:rPr>
          <w:rFonts w:ascii="Times New Roman" w:eastAsia="Calibri" w:hAnsi="Times New Roman" w:cs="Times New Roman"/>
          <w:sz w:val="24"/>
          <w:szCs w:val="24"/>
          <w:lang w:val="es-ES"/>
        </w:rPr>
      </w:pPr>
      <w:r w:rsidRPr="003B104D">
        <w:rPr>
          <w:rFonts w:ascii="Times New Roman" w:eastAsia="Calibri" w:hAnsi="Times New Roman" w:cs="Times New Roman"/>
          <w:sz w:val="24"/>
          <w:szCs w:val="24"/>
          <w:lang w:val="es-ES"/>
        </w:rPr>
        <w:t xml:space="preserve">Ley  Nº 1034/83 Del Comerciante. </w:t>
      </w:r>
    </w:p>
    <w:p w:rsidR="00971867" w:rsidRPr="003B104D" w:rsidRDefault="00971867" w:rsidP="00971867">
      <w:pPr>
        <w:numPr>
          <w:ilvl w:val="0"/>
          <w:numId w:val="11"/>
        </w:numPr>
        <w:autoSpaceDE w:val="0"/>
        <w:autoSpaceDN w:val="0"/>
        <w:adjustRightInd w:val="0"/>
        <w:spacing w:after="0" w:line="240" w:lineRule="auto"/>
        <w:jc w:val="both"/>
        <w:rPr>
          <w:rFonts w:ascii="Times New Roman" w:eastAsia="Calibri" w:hAnsi="Times New Roman" w:cs="Times New Roman"/>
          <w:sz w:val="24"/>
          <w:szCs w:val="24"/>
          <w:lang w:val="es-ES"/>
        </w:rPr>
      </w:pPr>
      <w:r w:rsidRPr="003B104D">
        <w:rPr>
          <w:rFonts w:ascii="Times New Roman" w:eastAsia="Calibri" w:hAnsi="Times New Roman" w:cs="Times New Roman"/>
          <w:sz w:val="24"/>
          <w:szCs w:val="24"/>
          <w:lang w:val="es-ES"/>
        </w:rPr>
        <w:t>Ley de Almacenes Generales de Depósito Ley 215.</w:t>
      </w:r>
    </w:p>
    <w:p w:rsidR="00971867" w:rsidRPr="003B104D" w:rsidRDefault="00971867" w:rsidP="00971867">
      <w:pPr>
        <w:numPr>
          <w:ilvl w:val="0"/>
          <w:numId w:val="11"/>
        </w:numPr>
        <w:autoSpaceDE w:val="0"/>
        <w:autoSpaceDN w:val="0"/>
        <w:adjustRightInd w:val="0"/>
        <w:spacing w:after="0" w:line="240" w:lineRule="auto"/>
        <w:jc w:val="both"/>
        <w:rPr>
          <w:rFonts w:ascii="Times New Roman" w:eastAsia="Calibri" w:hAnsi="Times New Roman" w:cs="Times New Roman"/>
          <w:sz w:val="24"/>
          <w:szCs w:val="24"/>
          <w:lang w:val="es-ES"/>
        </w:rPr>
      </w:pPr>
      <w:r w:rsidRPr="003B104D">
        <w:rPr>
          <w:rFonts w:ascii="Times New Roman" w:eastAsia="Calibri" w:hAnsi="Times New Roman" w:cs="Times New Roman"/>
          <w:sz w:val="24"/>
          <w:szCs w:val="24"/>
          <w:lang w:val="es-ES"/>
        </w:rPr>
        <w:t>Bolsa de Valores Ley 1163 Que regula el establecimiento de Bolsas.</w:t>
      </w:r>
    </w:p>
    <w:p w:rsidR="00971867" w:rsidRPr="003B104D" w:rsidRDefault="00971867" w:rsidP="00971867">
      <w:pPr>
        <w:numPr>
          <w:ilvl w:val="0"/>
          <w:numId w:val="11"/>
        </w:numPr>
        <w:autoSpaceDE w:val="0"/>
        <w:autoSpaceDN w:val="0"/>
        <w:adjustRightInd w:val="0"/>
        <w:spacing w:after="0" w:line="240" w:lineRule="auto"/>
        <w:jc w:val="both"/>
        <w:rPr>
          <w:rFonts w:ascii="Times New Roman" w:eastAsia="Calibri" w:hAnsi="Times New Roman" w:cs="Times New Roman"/>
          <w:sz w:val="24"/>
          <w:szCs w:val="24"/>
          <w:lang w:val="es-ES"/>
        </w:rPr>
      </w:pPr>
      <w:r w:rsidRPr="003B104D">
        <w:rPr>
          <w:rFonts w:ascii="Times New Roman" w:eastAsia="Calibri" w:hAnsi="Times New Roman" w:cs="Times New Roman"/>
          <w:sz w:val="24"/>
          <w:szCs w:val="24"/>
          <w:lang w:val="es-ES"/>
        </w:rPr>
        <w:t>Velázquez Guido, Ernesto. Manual de Derecho Societario.</w:t>
      </w:r>
    </w:p>
    <w:p w:rsidR="00971867" w:rsidRPr="003B104D" w:rsidRDefault="00971867" w:rsidP="00971867">
      <w:pPr>
        <w:autoSpaceDE w:val="0"/>
        <w:autoSpaceDN w:val="0"/>
        <w:adjustRightInd w:val="0"/>
        <w:spacing w:before="120" w:after="120" w:line="240" w:lineRule="auto"/>
        <w:jc w:val="both"/>
        <w:rPr>
          <w:rFonts w:ascii="Times New Roman" w:eastAsia="Calibri" w:hAnsi="Times New Roman" w:cs="Times New Roman"/>
          <w:b/>
          <w:color w:val="000000"/>
          <w:sz w:val="24"/>
          <w:szCs w:val="24"/>
          <w:lang w:val="es-MX"/>
        </w:rPr>
      </w:pPr>
      <w:r w:rsidRPr="003B104D">
        <w:rPr>
          <w:rFonts w:ascii="Times New Roman" w:eastAsia="Calibri" w:hAnsi="Times New Roman" w:cs="Times New Roman"/>
          <w:b/>
          <w:bCs/>
          <w:color w:val="000000"/>
          <w:sz w:val="24"/>
          <w:szCs w:val="24"/>
          <w:lang w:val="es-MX"/>
        </w:rPr>
        <w:t>Complementaria</w:t>
      </w:r>
    </w:p>
    <w:p w:rsidR="00971867" w:rsidRPr="003B104D" w:rsidRDefault="00971867" w:rsidP="00971867">
      <w:pPr>
        <w:numPr>
          <w:ilvl w:val="0"/>
          <w:numId w:val="11"/>
        </w:numPr>
        <w:autoSpaceDE w:val="0"/>
        <w:autoSpaceDN w:val="0"/>
        <w:adjustRightInd w:val="0"/>
        <w:spacing w:after="0" w:line="240" w:lineRule="auto"/>
        <w:jc w:val="both"/>
        <w:rPr>
          <w:rFonts w:ascii="Times New Roman" w:eastAsia="Calibri" w:hAnsi="Times New Roman" w:cs="Times New Roman"/>
          <w:sz w:val="24"/>
          <w:szCs w:val="24"/>
          <w:lang w:val="es-ES"/>
        </w:rPr>
      </w:pPr>
      <w:r w:rsidRPr="003B104D">
        <w:rPr>
          <w:rFonts w:ascii="Times New Roman" w:eastAsia="Calibri" w:hAnsi="Times New Roman" w:cs="Times New Roman"/>
          <w:sz w:val="24"/>
          <w:szCs w:val="24"/>
          <w:lang w:val="es-ES"/>
        </w:rPr>
        <w:t xml:space="preserve">Ley de Cooperativas. </w:t>
      </w:r>
    </w:p>
    <w:p w:rsidR="00971867" w:rsidRPr="003B104D" w:rsidRDefault="00971867" w:rsidP="00971867">
      <w:pPr>
        <w:numPr>
          <w:ilvl w:val="0"/>
          <w:numId w:val="11"/>
        </w:numPr>
        <w:autoSpaceDE w:val="0"/>
        <w:autoSpaceDN w:val="0"/>
        <w:adjustRightInd w:val="0"/>
        <w:spacing w:after="0" w:line="240" w:lineRule="auto"/>
        <w:jc w:val="both"/>
        <w:rPr>
          <w:rFonts w:ascii="Times New Roman" w:eastAsia="Calibri" w:hAnsi="Times New Roman" w:cs="Times New Roman"/>
          <w:sz w:val="24"/>
          <w:szCs w:val="24"/>
          <w:lang w:val="es-ES"/>
        </w:rPr>
      </w:pPr>
      <w:r w:rsidRPr="003B104D">
        <w:rPr>
          <w:rFonts w:ascii="Times New Roman" w:eastAsia="Calibri" w:hAnsi="Times New Roman" w:cs="Times New Roman"/>
          <w:sz w:val="24"/>
          <w:szCs w:val="24"/>
          <w:lang w:val="es-ES"/>
        </w:rPr>
        <w:t xml:space="preserve">Tratado de Asunción (MERCOSUR). </w:t>
      </w:r>
    </w:p>
    <w:p w:rsidR="00971867" w:rsidRPr="003B104D" w:rsidRDefault="00971867" w:rsidP="00971867">
      <w:pPr>
        <w:numPr>
          <w:ilvl w:val="0"/>
          <w:numId w:val="11"/>
        </w:numPr>
        <w:autoSpaceDE w:val="0"/>
        <w:autoSpaceDN w:val="0"/>
        <w:adjustRightInd w:val="0"/>
        <w:spacing w:after="0" w:line="240" w:lineRule="auto"/>
        <w:jc w:val="both"/>
        <w:rPr>
          <w:rFonts w:ascii="Times New Roman" w:eastAsia="Calibri" w:hAnsi="Times New Roman" w:cs="Times New Roman"/>
          <w:sz w:val="24"/>
          <w:szCs w:val="24"/>
          <w:lang w:val="es-ES"/>
        </w:rPr>
      </w:pPr>
      <w:r w:rsidRPr="003B104D">
        <w:rPr>
          <w:rFonts w:ascii="Times New Roman" w:eastAsia="Calibri" w:hAnsi="Times New Roman" w:cs="Times New Roman"/>
          <w:sz w:val="24"/>
          <w:szCs w:val="24"/>
          <w:lang w:val="es-ES"/>
        </w:rPr>
        <w:t>Ley de la Maquila.</w:t>
      </w:r>
    </w:p>
    <w:p w:rsidR="00971867" w:rsidRPr="003B104D" w:rsidRDefault="00971867" w:rsidP="00971867">
      <w:pPr>
        <w:numPr>
          <w:ilvl w:val="0"/>
          <w:numId w:val="11"/>
        </w:numPr>
        <w:autoSpaceDE w:val="0"/>
        <w:autoSpaceDN w:val="0"/>
        <w:adjustRightInd w:val="0"/>
        <w:spacing w:after="0" w:line="240" w:lineRule="auto"/>
        <w:jc w:val="both"/>
        <w:rPr>
          <w:rFonts w:ascii="Times New Roman" w:eastAsia="Calibri" w:hAnsi="Times New Roman" w:cs="Times New Roman"/>
          <w:sz w:val="24"/>
          <w:szCs w:val="24"/>
          <w:lang w:val="es-ES"/>
        </w:rPr>
      </w:pPr>
      <w:r w:rsidRPr="003B104D">
        <w:rPr>
          <w:rFonts w:ascii="Times New Roman" w:eastAsia="Calibri" w:hAnsi="Times New Roman" w:cs="Times New Roman"/>
          <w:sz w:val="24"/>
          <w:szCs w:val="24"/>
          <w:lang w:val="es-ES"/>
        </w:rPr>
        <w:t>Disposiciones legales del Mercado de Valores.</w:t>
      </w:r>
    </w:p>
    <w:p w:rsidR="00971867" w:rsidRPr="003B104D" w:rsidRDefault="00971867" w:rsidP="00971867">
      <w:pPr>
        <w:numPr>
          <w:ilvl w:val="0"/>
          <w:numId w:val="11"/>
        </w:numPr>
        <w:autoSpaceDE w:val="0"/>
        <w:autoSpaceDN w:val="0"/>
        <w:adjustRightInd w:val="0"/>
        <w:spacing w:after="0" w:line="240" w:lineRule="auto"/>
        <w:jc w:val="both"/>
        <w:rPr>
          <w:rFonts w:ascii="Times New Roman" w:eastAsia="Calibri" w:hAnsi="Times New Roman" w:cs="Times New Roman"/>
          <w:sz w:val="24"/>
          <w:szCs w:val="24"/>
          <w:lang w:val="es-ES"/>
        </w:rPr>
      </w:pPr>
      <w:r w:rsidRPr="003B104D">
        <w:rPr>
          <w:rFonts w:ascii="Times New Roman" w:eastAsia="Calibri" w:hAnsi="Times New Roman" w:cs="Times New Roman"/>
          <w:sz w:val="24"/>
          <w:szCs w:val="24"/>
          <w:lang w:val="es-ES"/>
        </w:rPr>
        <w:t>Ley 489/95 del BCP.</w:t>
      </w:r>
    </w:p>
    <w:p w:rsidR="00971867" w:rsidRPr="003B104D" w:rsidRDefault="00971867" w:rsidP="00971867">
      <w:pPr>
        <w:numPr>
          <w:ilvl w:val="0"/>
          <w:numId w:val="11"/>
        </w:numPr>
        <w:autoSpaceDE w:val="0"/>
        <w:autoSpaceDN w:val="0"/>
        <w:adjustRightInd w:val="0"/>
        <w:spacing w:after="0" w:line="240" w:lineRule="auto"/>
        <w:jc w:val="both"/>
        <w:rPr>
          <w:rFonts w:ascii="Times New Roman" w:eastAsia="Calibri" w:hAnsi="Times New Roman" w:cs="Times New Roman"/>
          <w:sz w:val="24"/>
          <w:szCs w:val="24"/>
          <w:lang w:val="es-ES"/>
        </w:rPr>
      </w:pPr>
      <w:r w:rsidRPr="003B104D">
        <w:rPr>
          <w:rFonts w:ascii="Times New Roman" w:eastAsia="Calibri" w:hAnsi="Times New Roman" w:cs="Times New Roman"/>
          <w:sz w:val="24"/>
          <w:szCs w:val="24"/>
          <w:lang w:val="es-ES"/>
        </w:rPr>
        <w:t>Ley 861/96 del BCP.</w:t>
      </w:r>
    </w:p>
    <w:p w:rsidR="00971867" w:rsidRPr="003B104D" w:rsidRDefault="00971867" w:rsidP="00971867">
      <w:pPr>
        <w:numPr>
          <w:ilvl w:val="0"/>
          <w:numId w:val="11"/>
        </w:numPr>
        <w:autoSpaceDE w:val="0"/>
        <w:autoSpaceDN w:val="0"/>
        <w:adjustRightInd w:val="0"/>
        <w:spacing w:after="0" w:line="240" w:lineRule="auto"/>
        <w:jc w:val="both"/>
        <w:rPr>
          <w:rFonts w:ascii="Times New Roman" w:eastAsia="Calibri" w:hAnsi="Times New Roman" w:cs="Times New Roman"/>
          <w:sz w:val="24"/>
          <w:szCs w:val="24"/>
          <w:lang w:val="es-ES"/>
        </w:rPr>
      </w:pPr>
      <w:r w:rsidRPr="003B104D">
        <w:rPr>
          <w:rFonts w:ascii="Times New Roman" w:eastAsia="Calibri" w:hAnsi="Times New Roman" w:cs="Times New Roman"/>
          <w:sz w:val="24"/>
          <w:szCs w:val="24"/>
          <w:lang w:val="es-ES"/>
        </w:rPr>
        <w:t>Ley 5895/17 Sociedades por Acciones.</w:t>
      </w:r>
    </w:p>
    <w:p w:rsidR="00971867" w:rsidRPr="003B104D" w:rsidRDefault="00971867" w:rsidP="00971867">
      <w:pPr>
        <w:autoSpaceDE w:val="0"/>
        <w:autoSpaceDN w:val="0"/>
        <w:adjustRightInd w:val="0"/>
        <w:spacing w:after="0" w:line="240" w:lineRule="auto"/>
        <w:ind w:left="720"/>
        <w:jc w:val="both"/>
        <w:rPr>
          <w:rFonts w:ascii="Times New Roman" w:eastAsia="Calibri" w:hAnsi="Times New Roman" w:cs="Times New Roman"/>
          <w:sz w:val="24"/>
          <w:szCs w:val="24"/>
          <w:lang w:val="es-ES"/>
        </w:rPr>
      </w:pPr>
    </w:p>
    <w:p w:rsidR="00971867" w:rsidRPr="003B104D" w:rsidRDefault="00971867" w:rsidP="00971867">
      <w:pPr>
        <w:autoSpaceDE w:val="0"/>
        <w:autoSpaceDN w:val="0"/>
        <w:adjustRightInd w:val="0"/>
        <w:spacing w:after="0" w:line="240" w:lineRule="auto"/>
        <w:ind w:left="284"/>
        <w:jc w:val="both"/>
        <w:rPr>
          <w:rFonts w:ascii="Times New Roman" w:eastAsia="Calibri" w:hAnsi="Times New Roman" w:cs="Times New Roman"/>
          <w:b/>
          <w:sz w:val="24"/>
          <w:szCs w:val="24"/>
          <w:lang w:eastAsia="es-ES"/>
        </w:rPr>
      </w:pPr>
      <w:r w:rsidRPr="003B104D">
        <w:rPr>
          <w:rFonts w:ascii="Times New Roman" w:eastAsia="Calibri" w:hAnsi="Times New Roman" w:cs="Times New Roman"/>
          <w:sz w:val="24"/>
          <w:szCs w:val="24"/>
          <w:lang w:val="es-ES"/>
        </w:rPr>
        <w:br w:type="page"/>
      </w:r>
    </w:p>
    <w:p w:rsidR="00971867" w:rsidRPr="003B104D" w:rsidRDefault="00971867" w:rsidP="00971867">
      <w:pPr>
        <w:numPr>
          <w:ilvl w:val="0"/>
          <w:numId w:val="12"/>
        </w:numPr>
        <w:autoSpaceDE w:val="0"/>
        <w:autoSpaceDN w:val="0"/>
        <w:adjustRightInd w:val="0"/>
        <w:spacing w:after="0" w:line="240" w:lineRule="auto"/>
        <w:ind w:left="284" w:hanging="142"/>
        <w:jc w:val="both"/>
        <w:rPr>
          <w:rFonts w:ascii="Times New Roman" w:eastAsia="Calibri" w:hAnsi="Times New Roman" w:cs="Times New Roman"/>
          <w:b/>
          <w:sz w:val="24"/>
          <w:szCs w:val="24"/>
          <w:lang w:eastAsia="es-ES"/>
        </w:rPr>
      </w:pPr>
      <w:r w:rsidRPr="003B104D">
        <w:rPr>
          <w:rFonts w:ascii="Times New Roman" w:eastAsia="Calibri" w:hAnsi="Times New Roman" w:cs="Times New Roman"/>
          <w:b/>
          <w:sz w:val="24"/>
          <w:szCs w:val="24"/>
          <w:lang w:eastAsia="es-ES"/>
        </w:rPr>
        <w:lastRenderedPageBreak/>
        <w:t xml:space="preserve"> IDENTIFICACIÓN</w:t>
      </w:r>
    </w:p>
    <w:p w:rsidR="00971867" w:rsidRPr="003B104D" w:rsidRDefault="00971867" w:rsidP="00971867">
      <w:pPr>
        <w:autoSpaceDE w:val="0"/>
        <w:autoSpaceDN w:val="0"/>
        <w:adjustRightInd w:val="0"/>
        <w:spacing w:after="0" w:line="240" w:lineRule="auto"/>
        <w:ind w:left="284"/>
        <w:jc w:val="both"/>
        <w:rPr>
          <w:rFonts w:ascii="Times New Roman" w:eastAsia="Calibri" w:hAnsi="Times New Roman" w:cs="Times New Roman"/>
          <w:b/>
          <w:sz w:val="24"/>
          <w:szCs w:val="24"/>
          <w:lang w:eastAsia="es-ES"/>
        </w:rPr>
      </w:pPr>
    </w:p>
    <w:p w:rsidR="00971867" w:rsidRPr="003B104D" w:rsidRDefault="00971867" w:rsidP="00971867">
      <w:pPr>
        <w:tabs>
          <w:tab w:val="left" w:pos="3119"/>
        </w:tabs>
        <w:spacing w:after="0" w:line="240" w:lineRule="auto"/>
        <w:ind w:left="284" w:hanging="284"/>
        <w:jc w:val="both"/>
        <w:rPr>
          <w:rFonts w:ascii="Times New Roman" w:eastAsia="Calibri" w:hAnsi="Times New Roman" w:cs="Times New Roman"/>
          <w:b/>
          <w:bCs/>
          <w:kern w:val="32"/>
          <w:sz w:val="24"/>
          <w:szCs w:val="24"/>
          <w:lang w:val="es-MX"/>
        </w:rPr>
      </w:pPr>
      <w:bookmarkStart w:id="13" w:name="_Toc444710956"/>
      <w:r w:rsidRPr="003B104D">
        <w:rPr>
          <w:rFonts w:ascii="Times New Roman" w:eastAsia="Calibri" w:hAnsi="Times New Roman" w:cs="Times New Roman"/>
          <w:b/>
          <w:sz w:val="24"/>
          <w:szCs w:val="24"/>
          <w:lang w:val="es-MX"/>
        </w:rPr>
        <w:t>Asignatura: TECNOLOGÍA DE LA INFORMACIÓN Y COMUNICACIÓN</w:t>
      </w:r>
      <w:bookmarkEnd w:id="13"/>
      <w:r w:rsidRPr="003B104D">
        <w:rPr>
          <w:rFonts w:ascii="Times New Roman" w:eastAsia="Calibri" w:hAnsi="Times New Roman" w:cs="Times New Roman"/>
          <w:b/>
          <w:bCs/>
          <w:kern w:val="32"/>
          <w:sz w:val="24"/>
          <w:szCs w:val="24"/>
          <w:lang w:val="es-MX"/>
        </w:rPr>
        <w:t xml:space="preserve"> (TIC)</w:t>
      </w:r>
    </w:p>
    <w:p w:rsidR="00971867" w:rsidRPr="003B104D" w:rsidRDefault="00971867" w:rsidP="00971867">
      <w:pPr>
        <w:spacing w:after="0" w:line="240" w:lineRule="auto"/>
        <w:jc w:val="both"/>
        <w:rPr>
          <w:rFonts w:ascii="Times New Roman" w:eastAsia="Calibri" w:hAnsi="Times New Roman" w:cs="Times New Roman"/>
          <w:sz w:val="24"/>
          <w:szCs w:val="24"/>
          <w:lang w:val="es-MX" w:eastAsia="es-ES"/>
        </w:rPr>
      </w:pPr>
      <w:r w:rsidRPr="003B104D">
        <w:rPr>
          <w:rFonts w:ascii="Times New Roman" w:eastAsia="Calibri" w:hAnsi="Times New Roman" w:cs="Times New Roman"/>
          <w:sz w:val="24"/>
          <w:szCs w:val="24"/>
          <w:lang w:val="es-MX" w:eastAsia="es-ES"/>
        </w:rPr>
        <w:t xml:space="preserve">Semestre: </w:t>
      </w:r>
      <w:r w:rsidRPr="003B104D">
        <w:rPr>
          <w:rFonts w:ascii="Times New Roman" w:eastAsia="Calibri" w:hAnsi="Times New Roman" w:cs="Times New Roman"/>
          <w:b/>
          <w:sz w:val="24"/>
          <w:szCs w:val="24"/>
          <w:lang w:val="es-MX" w:eastAsia="es-ES"/>
        </w:rPr>
        <w:t>Cuarto</w:t>
      </w:r>
      <w:r w:rsidRPr="003B104D">
        <w:rPr>
          <w:rFonts w:ascii="Times New Roman" w:eastAsia="Calibri" w:hAnsi="Times New Roman" w:cs="Times New Roman"/>
          <w:sz w:val="24"/>
          <w:szCs w:val="24"/>
          <w:lang w:val="es-MX" w:eastAsia="es-ES"/>
        </w:rPr>
        <w:tab/>
      </w:r>
      <w:r w:rsidRPr="003B104D">
        <w:rPr>
          <w:rFonts w:ascii="Times New Roman" w:eastAsia="Calibri" w:hAnsi="Times New Roman" w:cs="Times New Roman"/>
          <w:sz w:val="24"/>
          <w:szCs w:val="24"/>
          <w:lang w:val="es-MX" w:eastAsia="es-ES"/>
        </w:rPr>
        <w:tab/>
      </w:r>
      <w:r w:rsidRPr="003B104D">
        <w:rPr>
          <w:rFonts w:ascii="Times New Roman" w:eastAsia="Calibri" w:hAnsi="Times New Roman" w:cs="Times New Roman"/>
          <w:sz w:val="24"/>
          <w:szCs w:val="24"/>
          <w:lang w:val="es-MX" w:eastAsia="es-ES"/>
        </w:rPr>
        <w:tab/>
        <w:t xml:space="preserve">Área: </w:t>
      </w:r>
      <w:r w:rsidRPr="003B104D">
        <w:rPr>
          <w:rFonts w:ascii="Times New Roman" w:eastAsia="Calibri" w:hAnsi="Times New Roman" w:cs="Times New Roman"/>
          <w:b/>
          <w:sz w:val="24"/>
          <w:szCs w:val="24"/>
          <w:lang w:val="es-MX" w:eastAsia="es-ES"/>
        </w:rPr>
        <w:t>Básico Instrumental</w:t>
      </w:r>
      <w:r w:rsidRPr="003B104D">
        <w:rPr>
          <w:rFonts w:ascii="Times New Roman" w:eastAsia="Calibri" w:hAnsi="Times New Roman" w:cs="Times New Roman"/>
          <w:sz w:val="24"/>
          <w:szCs w:val="24"/>
          <w:lang w:val="es-MX" w:eastAsia="es-ES"/>
        </w:rPr>
        <w:tab/>
        <w:t xml:space="preserve">Código: </w:t>
      </w:r>
      <w:r w:rsidRPr="003B104D">
        <w:rPr>
          <w:rFonts w:ascii="Times New Roman" w:eastAsia="Calibri" w:hAnsi="Times New Roman" w:cs="Times New Roman"/>
          <w:b/>
          <w:sz w:val="24"/>
          <w:szCs w:val="24"/>
          <w:lang w:val="es-MX" w:eastAsia="es-ES"/>
        </w:rPr>
        <w:t>2021</w:t>
      </w:r>
    </w:p>
    <w:p w:rsidR="00971867" w:rsidRPr="003B104D" w:rsidRDefault="00971867" w:rsidP="00971867">
      <w:pPr>
        <w:spacing w:after="0" w:line="240" w:lineRule="auto"/>
        <w:jc w:val="both"/>
        <w:rPr>
          <w:rFonts w:ascii="Times New Roman" w:eastAsia="Calibri" w:hAnsi="Times New Roman" w:cs="Times New Roman"/>
          <w:sz w:val="24"/>
          <w:szCs w:val="24"/>
          <w:lang w:val="es-MX" w:eastAsia="es-ES"/>
        </w:rPr>
      </w:pPr>
      <w:r w:rsidRPr="003B104D">
        <w:rPr>
          <w:rFonts w:ascii="Times New Roman" w:eastAsia="Calibri" w:hAnsi="Times New Roman" w:cs="Times New Roman"/>
          <w:sz w:val="24"/>
          <w:szCs w:val="24"/>
          <w:lang w:val="es-MX" w:eastAsia="es-ES"/>
        </w:rPr>
        <w:t xml:space="preserve">Prerrequisito: </w:t>
      </w:r>
      <w:r w:rsidRPr="003B104D">
        <w:rPr>
          <w:rFonts w:ascii="Times New Roman" w:eastAsia="Calibri" w:hAnsi="Times New Roman" w:cs="Times New Roman"/>
          <w:b/>
          <w:sz w:val="24"/>
          <w:szCs w:val="24"/>
          <w:lang w:val="es-MX" w:eastAsia="es-ES"/>
        </w:rPr>
        <w:t>no tiene</w:t>
      </w:r>
    </w:p>
    <w:p w:rsidR="00971867" w:rsidRPr="003B104D" w:rsidRDefault="00971867" w:rsidP="00971867">
      <w:pPr>
        <w:spacing w:after="0" w:line="240" w:lineRule="auto"/>
        <w:jc w:val="both"/>
        <w:rPr>
          <w:rFonts w:ascii="Times New Roman" w:eastAsia="Calibri" w:hAnsi="Times New Roman" w:cs="Times New Roman"/>
          <w:b/>
          <w:sz w:val="24"/>
          <w:szCs w:val="24"/>
          <w:lang w:val="es-MX" w:eastAsia="es-ES"/>
        </w:rPr>
      </w:pPr>
      <w:r w:rsidRPr="003B104D">
        <w:rPr>
          <w:rFonts w:ascii="Times New Roman" w:eastAsia="Calibri" w:hAnsi="Times New Roman" w:cs="Times New Roman"/>
          <w:sz w:val="24"/>
          <w:szCs w:val="24"/>
          <w:lang w:val="es-MX" w:eastAsia="es-ES"/>
        </w:rPr>
        <w:t xml:space="preserve">Carga horaria: </w:t>
      </w:r>
      <w:r w:rsidRPr="003B104D">
        <w:rPr>
          <w:rFonts w:ascii="Times New Roman" w:eastAsia="Calibri" w:hAnsi="Times New Roman" w:cs="Times New Roman"/>
          <w:b/>
          <w:sz w:val="24"/>
          <w:szCs w:val="24"/>
          <w:lang w:val="es-MX" w:eastAsia="es-ES"/>
        </w:rPr>
        <w:t xml:space="preserve">56 horas reloj </w:t>
      </w:r>
      <w:r w:rsidRPr="003B104D">
        <w:rPr>
          <w:rFonts w:ascii="Times New Roman" w:eastAsia="Calibri" w:hAnsi="Times New Roman" w:cs="Times New Roman"/>
          <w:b/>
          <w:sz w:val="24"/>
          <w:szCs w:val="24"/>
          <w:lang w:val="es-MX" w:eastAsia="es-ES"/>
        </w:rPr>
        <w:tab/>
      </w:r>
      <w:r w:rsidRPr="003B104D">
        <w:rPr>
          <w:rFonts w:ascii="Times New Roman" w:eastAsia="Calibri" w:hAnsi="Times New Roman" w:cs="Times New Roman"/>
          <w:sz w:val="24"/>
          <w:szCs w:val="24"/>
          <w:lang w:val="es-MX" w:eastAsia="es-ES"/>
        </w:rPr>
        <w:t xml:space="preserve">Horas semanales: </w:t>
      </w:r>
      <w:r w:rsidRPr="003B104D">
        <w:rPr>
          <w:rFonts w:ascii="Times New Roman" w:eastAsia="Calibri" w:hAnsi="Times New Roman" w:cs="Times New Roman"/>
          <w:b/>
          <w:sz w:val="24"/>
          <w:szCs w:val="24"/>
          <w:lang w:val="es-MX" w:eastAsia="es-ES"/>
        </w:rPr>
        <w:t>4 horas reloj</w:t>
      </w:r>
    </w:p>
    <w:p w:rsidR="00971867" w:rsidRPr="00795A35" w:rsidRDefault="00971867" w:rsidP="00971867">
      <w:pPr>
        <w:tabs>
          <w:tab w:val="left" w:pos="3119"/>
        </w:tabs>
        <w:spacing w:after="0" w:line="240" w:lineRule="auto"/>
        <w:ind w:left="284" w:hanging="284"/>
        <w:jc w:val="both"/>
        <w:rPr>
          <w:rFonts w:ascii="Times New Roman" w:eastAsia="Calibri" w:hAnsi="Times New Roman" w:cs="Times New Roman"/>
          <w:sz w:val="2"/>
          <w:szCs w:val="24"/>
          <w:lang w:val="es-MX"/>
        </w:rPr>
      </w:pPr>
    </w:p>
    <w:p w:rsidR="00971867" w:rsidRPr="003B104D" w:rsidRDefault="00971867" w:rsidP="00971867">
      <w:pPr>
        <w:numPr>
          <w:ilvl w:val="0"/>
          <w:numId w:val="12"/>
        </w:numPr>
        <w:autoSpaceDE w:val="0"/>
        <w:autoSpaceDN w:val="0"/>
        <w:adjustRightInd w:val="0"/>
        <w:spacing w:before="120" w:after="120" w:line="240" w:lineRule="auto"/>
        <w:ind w:left="284" w:hanging="142"/>
        <w:jc w:val="both"/>
        <w:rPr>
          <w:rFonts w:ascii="Times New Roman" w:eastAsia="Calibri" w:hAnsi="Times New Roman" w:cs="Times New Roman"/>
          <w:b/>
          <w:sz w:val="24"/>
          <w:szCs w:val="24"/>
          <w:lang w:eastAsia="es-ES"/>
        </w:rPr>
      </w:pPr>
      <w:r w:rsidRPr="003B104D">
        <w:rPr>
          <w:rFonts w:ascii="Times New Roman" w:eastAsia="Calibri" w:hAnsi="Times New Roman" w:cs="Times New Roman"/>
          <w:b/>
          <w:sz w:val="24"/>
          <w:szCs w:val="24"/>
          <w:lang w:eastAsia="es-ES"/>
        </w:rPr>
        <w:t>FUNDAMENTACIÓN</w:t>
      </w:r>
    </w:p>
    <w:p w:rsidR="00971867" w:rsidRPr="003B104D" w:rsidRDefault="00971867" w:rsidP="00971867">
      <w:pPr>
        <w:spacing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La asignatura aborda la sistematización y estandarización de los registros contables. Como herramienta facilita la auditoría financiera y un control interno y externo</w:t>
      </w:r>
    </w:p>
    <w:p w:rsidR="00971867" w:rsidRPr="003B104D" w:rsidRDefault="00971867" w:rsidP="00971867">
      <w:pPr>
        <w:spacing w:after="0" w:line="240" w:lineRule="auto"/>
        <w:jc w:val="both"/>
        <w:rPr>
          <w:rFonts w:ascii="Times New Roman" w:eastAsia="Calibri" w:hAnsi="Times New Roman" w:cs="Times New Roman"/>
          <w:sz w:val="24"/>
          <w:szCs w:val="24"/>
          <w:shd w:val="clear" w:color="auto" w:fill="FFFFFF"/>
          <w:lang w:val="es-MX"/>
        </w:rPr>
      </w:pPr>
      <w:r w:rsidRPr="003B104D">
        <w:rPr>
          <w:rFonts w:ascii="Times New Roman" w:eastAsia="Calibri" w:hAnsi="Times New Roman" w:cs="Times New Roman"/>
          <w:sz w:val="24"/>
          <w:szCs w:val="24"/>
          <w:shd w:val="clear" w:color="auto" w:fill="FFFFFF"/>
          <w:lang w:val="es-MX"/>
        </w:rPr>
        <w:t>La apropiación de las TIC, que agrupan los elementos y las técnicas utilizadas en el tratamiento y la transmisión de las informaciones, principalmente de informática, internet y telecomunicaciones, se convierte en un requisito indispensable, para que el profesional contable, consiga los resultados óptimos deseados por toda la sociedad, a través del uso apropiado de dicha tecnología, que facilita y mejora de manera sustancial su trabajo profesional.</w:t>
      </w:r>
    </w:p>
    <w:p w:rsidR="00971867" w:rsidRPr="003B104D" w:rsidRDefault="00971867" w:rsidP="00971867">
      <w:pPr>
        <w:numPr>
          <w:ilvl w:val="0"/>
          <w:numId w:val="12"/>
        </w:numPr>
        <w:autoSpaceDE w:val="0"/>
        <w:autoSpaceDN w:val="0"/>
        <w:adjustRightInd w:val="0"/>
        <w:spacing w:before="120" w:after="120" w:line="240" w:lineRule="auto"/>
        <w:ind w:left="284" w:hanging="142"/>
        <w:jc w:val="both"/>
        <w:rPr>
          <w:rFonts w:ascii="Times New Roman" w:eastAsia="Calibri" w:hAnsi="Times New Roman" w:cs="Times New Roman"/>
          <w:b/>
          <w:sz w:val="24"/>
          <w:szCs w:val="24"/>
          <w:lang w:eastAsia="es-ES"/>
        </w:rPr>
      </w:pPr>
      <w:r w:rsidRPr="003B104D">
        <w:rPr>
          <w:rFonts w:ascii="Times New Roman" w:eastAsia="Calibri" w:hAnsi="Times New Roman" w:cs="Times New Roman"/>
          <w:b/>
          <w:sz w:val="24"/>
          <w:szCs w:val="24"/>
          <w:lang w:eastAsia="es-ES"/>
        </w:rPr>
        <w:t>COMPETENCIAS GENÉRICAS</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Actuar de conformidad a los principios de prevención, higiene y seguridad en el trabajo.</w:t>
      </w:r>
    </w:p>
    <w:p w:rsidR="00971867" w:rsidRPr="003B104D" w:rsidRDefault="00971867" w:rsidP="00971867">
      <w:pPr>
        <w:numPr>
          <w:ilvl w:val="0"/>
          <w:numId w:val="12"/>
        </w:numPr>
        <w:autoSpaceDE w:val="0"/>
        <w:autoSpaceDN w:val="0"/>
        <w:adjustRightInd w:val="0"/>
        <w:spacing w:before="120" w:after="120" w:line="240" w:lineRule="auto"/>
        <w:ind w:left="284" w:hanging="142"/>
        <w:jc w:val="both"/>
        <w:rPr>
          <w:rFonts w:ascii="Times New Roman" w:eastAsia="Calibri" w:hAnsi="Times New Roman" w:cs="Times New Roman"/>
          <w:b/>
          <w:sz w:val="24"/>
          <w:szCs w:val="24"/>
          <w:lang w:eastAsia="es-ES"/>
        </w:rPr>
      </w:pPr>
      <w:r w:rsidRPr="003B104D">
        <w:rPr>
          <w:rFonts w:ascii="Times New Roman" w:eastAsia="Calibri" w:hAnsi="Times New Roman" w:cs="Times New Roman"/>
          <w:b/>
          <w:sz w:val="24"/>
          <w:szCs w:val="24"/>
          <w:lang w:eastAsia="es-ES"/>
        </w:rPr>
        <w:t>COMPETENCIA ESPECÍFICA</w:t>
      </w:r>
    </w:p>
    <w:p w:rsidR="00971867" w:rsidRPr="003B104D" w:rsidRDefault="00971867" w:rsidP="00971867">
      <w:pPr>
        <w:numPr>
          <w:ilvl w:val="0"/>
          <w:numId w:val="2"/>
        </w:numPr>
        <w:autoSpaceDE w:val="0"/>
        <w:autoSpaceDN w:val="0"/>
        <w:adjustRightInd w:val="0"/>
        <w:spacing w:before="120" w:after="12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Posee conocimientos que le permiten elaborar información financiera, de gestión y otras útiles para la toma de decisiones en las empresas, las entidades públicas y en los organismos no gubernamentales.</w:t>
      </w:r>
    </w:p>
    <w:p w:rsidR="00971867" w:rsidRPr="003B104D" w:rsidRDefault="00971867" w:rsidP="00971867">
      <w:pPr>
        <w:numPr>
          <w:ilvl w:val="0"/>
          <w:numId w:val="12"/>
        </w:numPr>
        <w:autoSpaceDE w:val="0"/>
        <w:autoSpaceDN w:val="0"/>
        <w:adjustRightInd w:val="0"/>
        <w:spacing w:before="120" w:after="120" w:line="240" w:lineRule="auto"/>
        <w:ind w:left="284" w:hanging="142"/>
        <w:jc w:val="both"/>
        <w:rPr>
          <w:rFonts w:ascii="Times New Roman" w:eastAsia="Calibri" w:hAnsi="Times New Roman" w:cs="Times New Roman"/>
          <w:b/>
          <w:sz w:val="24"/>
          <w:szCs w:val="24"/>
          <w:lang w:eastAsia="es-ES"/>
        </w:rPr>
      </w:pPr>
      <w:r w:rsidRPr="003B104D">
        <w:rPr>
          <w:rFonts w:ascii="Times New Roman" w:eastAsia="Calibri" w:hAnsi="Times New Roman" w:cs="Times New Roman"/>
          <w:b/>
          <w:sz w:val="24"/>
          <w:szCs w:val="24"/>
          <w:lang w:eastAsia="es-ES"/>
        </w:rPr>
        <w:t>CAPACIDADES</w:t>
      </w:r>
    </w:p>
    <w:p w:rsidR="00971867" w:rsidRPr="003B104D" w:rsidRDefault="00971867" w:rsidP="00971867">
      <w:p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b/>
          <w:sz w:val="24"/>
          <w:szCs w:val="24"/>
          <w:lang w:val="es-MX"/>
        </w:rPr>
        <w:t>CONCEPTUALES</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Conoce los conceptos básicos de los sistemas de información gerencial.</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Comprende la importancia de la contabilidad computarizada.</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color w:val="000000"/>
          <w:sz w:val="24"/>
          <w:szCs w:val="24"/>
          <w:lang w:val="es-MX"/>
        </w:rPr>
      </w:pPr>
      <w:r w:rsidRPr="003B104D">
        <w:rPr>
          <w:rFonts w:ascii="Times New Roman" w:eastAsia="Calibri" w:hAnsi="Times New Roman" w:cs="Times New Roman"/>
          <w:color w:val="000000"/>
          <w:sz w:val="24"/>
          <w:szCs w:val="24"/>
          <w:lang w:val="es-MX"/>
        </w:rPr>
        <w:t>Conoce las disposiciones reglamentarias de registración contable y de su empleo por medios computacionales.</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color w:val="000000"/>
          <w:sz w:val="24"/>
          <w:szCs w:val="24"/>
          <w:lang w:val="es-MX"/>
        </w:rPr>
      </w:pPr>
      <w:r w:rsidRPr="003B104D">
        <w:rPr>
          <w:rFonts w:ascii="Times New Roman" w:eastAsia="Calibri" w:hAnsi="Times New Roman" w:cs="Times New Roman"/>
          <w:sz w:val="24"/>
          <w:szCs w:val="24"/>
          <w:lang w:val="es-MX"/>
        </w:rPr>
        <w:t>Reconoce</w:t>
      </w:r>
      <w:r w:rsidRPr="003B104D">
        <w:rPr>
          <w:rFonts w:ascii="Times New Roman" w:eastAsia="Calibri" w:hAnsi="Times New Roman" w:cs="Times New Roman"/>
          <w:color w:val="000000"/>
          <w:sz w:val="24"/>
          <w:szCs w:val="24"/>
          <w:lang w:val="es-MX"/>
        </w:rPr>
        <w:t xml:space="preserve"> las dimensiones del comercio tradicional y electrónico.</w:t>
      </w:r>
    </w:p>
    <w:p w:rsidR="00971867" w:rsidRPr="003B104D" w:rsidRDefault="00971867" w:rsidP="00971867">
      <w:pPr>
        <w:tabs>
          <w:tab w:val="left" w:pos="284"/>
        </w:tabs>
        <w:spacing w:after="0" w:line="240" w:lineRule="auto"/>
        <w:ind w:left="720"/>
        <w:jc w:val="both"/>
        <w:rPr>
          <w:rFonts w:ascii="Times New Roman" w:eastAsia="Calibri" w:hAnsi="Times New Roman" w:cs="Times New Roman"/>
          <w:sz w:val="24"/>
          <w:szCs w:val="24"/>
          <w:lang w:val="es-MX"/>
        </w:rPr>
      </w:pPr>
    </w:p>
    <w:p w:rsidR="00971867" w:rsidRPr="003B104D" w:rsidRDefault="00971867" w:rsidP="00971867">
      <w:p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b/>
          <w:sz w:val="24"/>
          <w:szCs w:val="24"/>
          <w:lang w:val="es-MX"/>
        </w:rPr>
        <w:t>PROCEDIMENTALES</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b/>
          <w:sz w:val="24"/>
          <w:szCs w:val="24"/>
          <w:lang w:val="es-MX"/>
        </w:rPr>
      </w:pPr>
      <w:r w:rsidRPr="003B104D">
        <w:rPr>
          <w:rFonts w:ascii="Times New Roman" w:eastAsia="Calibri" w:hAnsi="Times New Roman" w:cs="Times New Roman"/>
          <w:sz w:val="24"/>
          <w:szCs w:val="24"/>
          <w:lang w:val="es-MX"/>
        </w:rPr>
        <w:t>Aplica la i</w:t>
      </w:r>
      <w:r w:rsidRPr="003B104D">
        <w:rPr>
          <w:rFonts w:ascii="Times New Roman" w:eastAsia="Calibri" w:hAnsi="Times New Roman" w:cs="Times New Roman"/>
          <w:color w:val="000000"/>
          <w:sz w:val="24"/>
          <w:szCs w:val="24"/>
          <w:lang w:val="es-MX"/>
        </w:rPr>
        <w:t>nformatización de tareas contables.</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b/>
          <w:sz w:val="24"/>
          <w:szCs w:val="24"/>
          <w:lang w:val="es-MX"/>
        </w:rPr>
      </w:pPr>
      <w:r w:rsidRPr="003B104D">
        <w:rPr>
          <w:rFonts w:ascii="Times New Roman" w:eastAsia="Calibri" w:hAnsi="Times New Roman" w:cs="Times New Roman"/>
          <w:color w:val="000000"/>
          <w:sz w:val="24"/>
          <w:szCs w:val="24"/>
          <w:lang w:val="es-MX"/>
        </w:rPr>
        <w:t>Maneja los tipos de aplicaciones contables.</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b/>
          <w:sz w:val="24"/>
          <w:szCs w:val="24"/>
          <w:lang w:val="es-MX"/>
        </w:rPr>
      </w:pPr>
      <w:r w:rsidRPr="003B104D">
        <w:rPr>
          <w:rFonts w:ascii="Times New Roman" w:eastAsia="Calibri" w:hAnsi="Times New Roman" w:cs="Times New Roman"/>
          <w:color w:val="000000"/>
          <w:sz w:val="24"/>
          <w:szCs w:val="24"/>
          <w:lang w:val="es-MX"/>
        </w:rPr>
        <w:t>Identifica el propósito y naturaleza de la información contable.</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b/>
          <w:sz w:val="24"/>
          <w:szCs w:val="24"/>
          <w:lang w:val="es-MX"/>
        </w:rPr>
      </w:pPr>
      <w:r w:rsidRPr="003B104D">
        <w:rPr>
          <w:rFonts w:ascii="Times New Roman" w:eastAsia="Calibri" w:hAnsi="Times New Roman" w:cs="Times New Roman"/>
          <w:color w:val="000000"/>
          <w:sz w:val="24"/>
          <w:szCs w:val="24"/>
          <w:lang w:val="es-MX"/>
        </w:rPr>
        <w:t>Emplea las disposiciones reglamentarias para el registro computarizado de operaciones contables.</w:t>
      </w:r>
    </w:p>
    <w:p w:rsidR="00971867" w:rsidRPr="003B104D" w:rsidRDefault="00971867" w:rsidP="00971867">
      <w:pPr>
        <w:tabs>
          <w:tab w:val="left" w:pos="284"/>
        </w:tabs>
        <w:spacing w:after="0" w:line="240" w:lineRule="auto"/>
        <w:ind w:left="720"/>
        <w:jc w:val="both"/>
        <w:rPr>
          <w:rFonts w:ascii="Times New Roman" w:eastAsia="Calibri" w:hAnsi="Times New Roman" w:cs="Times New Roman"/>
          <w:b/>
          <w:sz w:val="24"/>
          <w:szCs w:val="24"/>
          <w:lang w:val="es-MX"/>
        </w:rPr>
      </w:pPr>
    </w:p>
    <w:p w:rsidR="00971867" w:rsidRPr="003B104D" w:rsidRDefault="00971867" w:rsidP="00971867">
      <w:pPr>
        <w:tabs>
          <w:tab w:val="left" w:pos="284"/>
        </w:tabs>
        <w:spacing w:after="0" w:line="240" w:lineRule="auto"/>
        <w:jc w:val="both"/>
        <w:rPr>
          <w:rFonts w:ascii="Times New Roman" w:eastAsia="Calibri" w:hAnsi="Times New Roman" w:cs="Times New Roman"/>
          <w:b/>
          <w:sz w:val="24"/>
          <w:szCs w:val="24"/>
          <w:lang w:val="es-MX"/>
        </w:rPr>
      </w:pPr>
      <w:r w:rsidRPr="003B104D">
        <w:rPr>
          <w:rFonts w:ascii="Times New Roman" w:eastAsia="Calibri" w:hAnsi="Times New Roman" w:cs="Times New Roman"/>
          <w:b/>
          <w:sz w:val="24"/>
          <w:szCs w:val="24"/>
          <w:lang w:val="es-MX"/>
        </w:rPr>
        <w:t>ACTITUDINALES</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 xml:space="preserve">Actúa objetiva y éticamente ante distintas situaciones de su realidad. </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Trabaja en equipo para realizar tareas referentes a la disciplina.</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Constancia en la participación activa durante el desarrollo de la asignatura.</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Demuestra tolerancia ante la diversidad de opiniones.</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lastRenderedPageBreak/>
        <w:t>Cumple las normas y las disposiciones reglamentarias vigentes.</w:t>
      </w:r>
    </w:p>
    <w:p w:rsidR="00971867" w:rsidRPr="003B104D" w:rsidRDefault="00971867" w:rsidP="00971867">
      <w:pPr>
        <w:numPr>
          <w:ilvl w:val="0"/>
          <w:numId w:val="4"/>
        </w:numPr>
        <w:tabs>
          <w:tab w:val="left" w:pos="284"/>
        </w:tabs>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 xml:space="preserve">Cumple los requerimientos establecidos en la asignatura. </w:t>
      </w:r>
    </w:p>
    <w:p w:rsidR="00971867" w:rsidRPr="003B104D" w:rsidRDefault="00971867" w:rsidP="00971867">
      <w:pPr>
        <w:spacing w:after="0" w:line="240" w:lineRule="auto"/>
        <w:jc w:val="both"/>
        <w:rPr>
          <w:rFonts w:ascii="Times New Roman" w:eastAsia="Calibri" w:hAnsi="Times New Roman" w:cs="Times New Roman"/>
          <w:sz w:val="24"/>
          <w:szCs w:val="24"/>
          <w:shd w:val="clear" w:color="auto" w:fill="FFFFFF"/>
          <w:lang w:val="es-MX"/>
        </w:rPr>
      </w:pPr>
    </w:p>
    <w:p w:rsidR="00971867" w:rsidRPr="003B104D" w:rsidRDefault="00971867" w:rsidP="00971867">
      <w:pPr>
        <w:numPr>
          <w:ilvl w:val="0"/>
          <w:numId w:val="12"/>
        </w:numPr>
        <w:autoSpaceDE w:val="0"/>
        <w:autoSpaceDN w:val="0"/>
        <w:adjustRightInd w:val="0"/>
        <w:spacing w:before="120" w:after="120" w:line="240" w:lineRule="auto"/>
        <w:ind w:left="284" w:hanging="142"/>
        <w:jc w:val="both"/>
        <w:rPr>
          <w:rFonts w:ascii="Times New Roman" w:eastAsia="Calibri" w:hAnsi="Times New Roman" w:cs="Times New Roman"/>
          <w:b/>
          <w:sz w:val="24"/>
          <w:szCs w:val="24"/>
          <w:lang w:eastAsia="es-ES"/>
        </w:rPr>
      </w:pPr>
      <w:r w:rsidRPr="003B104D">
        <w:rPr>
          <w:rFonts w:ascii="Times New Roman" w:eastAsia="Calibri" w:hAnsi="Times New Roman" w:cs="Times New Roman"/>
          <w:b/>
          <w:sz w:val="24"/>
          <w:szCs w:val="24"/>
          <w:lang w:eastAsia="es-ES"/>
        </w:rPr>
        <w:t>CONTENIDO</w:t>
      </w:r>
    </w:p>
    <w:p w:rsidR="00971867" w:rsidRPr="003B104D" w:rsidRDefault="00971867" w:rsidP="00971867">
      <w:pPr>
        <w:spacing w:before="120" w:after="120" w:line="240" w:lineRule="auto"/>
        <w:contextualSpacing/>
        <w:jc w:val="center"/>
        <w:rPr>
          <w:rFonts w:ascii="Times New Roman" w:eastAsia="Calibri" w:hAnsi="Times New Roman" w:cs="Times New Roman"/>
          <w:b/>
          <w:sz w:val="24"/>
          <w:szCs w:val="24"/>
          <w:lang w:val="es-MX"/>
        </w:rPr>
      </w:pPr>
      <w:r w:rsidRPr="003B104D">
        <w:rPr>
          <w:rFonts w:ascii="Times New Roman" w:eastAsia="Calibri" w:hAnsi="Times New Roman" w:cs="Times New Roman"/>
          <w:b/>
          <w:sz w:val="24"/>
          <w:szCs w:val="24"/>
          <w:lang w:val="es-MX"/>
        </w:rPr>
        <w:t>UNIDAD I</w:t>
      </w:r>
    </w:p>
    <w:p w:rsidR="00971867" w:rsidRPr="003B104D" w:rsidRDefault="00971867" w:rsidP="00971867">
      <w:pPr>
        <w:autoSpaceDE w:val="0"/>
        <w:autoSpaceDN w:val="0"/>
        <w:adjustRightInd w:val="0"/>
        <w:spacing w:after="0" w:line="240" w:lineRule="auto"/>
        <w:rPr>
          <w:rFonts w:ascii="Times New Roman" w:eastAsia="Calibri" w:hAnsi="Times New Roman" w:cs="Times New Roman"/>
          <w:b/>
          <w:color w:val="000000"/>
          <w:sz w:val="24"/>
          <w:szCs w:val="24"/>
          <w:lang w:val="es-MX"/>
        </w:rPr>
      </w:pPr>
      <w:r w:rsidRPr="003B104D">
        <w:rPr>
          <w:rFonts w:ascii="Times New Roman" w:eastAsia="Calibri" w:hAnsi="Times New Roman" w:cs="Times New Roman"/>
          <w:b/>
          <w:color w:val="000000"/>
          <w:sz w:val="24"/>
          <w:szCs w:val="24"/>
          <w:lang w:val="es-MX"/>
        </w:rPr>
        <w:t>Los sistemas de información gerencial</w:t>
      </w:r>
    </w:p>
    <w:p w:rsidR="00971867" w:rsidRPr="003B104D" w:rsidRDefault="00971867" w:rsidP="00971867">
      <w:pPr>
        <w:autoSpaceDE w:val="0"/>
        <w:autoSpaceDN w:val="0"/>
        <w:adjustRightInd w:val="0"/>
        <w:spacing w:after="0" w:line="240" w:lineRule="auto"/>
        <w:jc w:val="both"/>
        <w:rPr>
          <w:rFonts w:ascii="Times New Roman" w:eastAsia="Calibri" w:hAnsi="Times New Roman" w:cs="Times New Roman"/>
          <w:color w:val="000000"/>
          <w:sz w:val="24"/>
          <w:szCs w:val="24"/>
          <w:lang w:val="es-MX"/>
        </w:rPr>
      </w:pPr>
      <w:r w:rsidRPr="003B104D">
        <w:rPr>
          <w:rFonts w:ascii="Times New Roman" w:eastAsia="Calibri" w:hAnsi="Times New Roman" w:cs="Times New Roman"/>
          <w:color w:val="000000"/>
          <w:sz w:val="24"/>
          <w:szCs w:val="24"/>
          <w:lang w:val="es-MX"/>
        </w:rPr>
        <w:t>Dato, información y conocimiento. Creación y fuentes de información. Atributos de la información. Sistema genérico. Sistema de información gerencial.</w:t>
      </w:r>
    </w:p>
    <w:p w:rsidR="00971867" w:rsidRPr="003B104D" w:rsidRDefault="00971867" w:rsidP="00971867">
      <w:pPr>
        <w:spacing w:before="120" w:after="120" w:line="240" w:lineRule="auto"/>
        <w:contextualSpacing/>
        <w:jc w:val="center"/>
        <w:rPr>
          <w:rFonts w:ascii="Times New Roman" w:eastAsia="Calibri" w:hAnsi="Times New Roman" w:cs="Times New Roman"/>
          <w:b/>
          <w:sz w:val="24"/>
          <w:szCs w:val="24"/>
          <w:lang w:val="es-MX"/>
        </w:rPr>
      </w:pPr>
    </w:p>
    <w:p w:rsidR="00971867" w:rsidRPr="003B104D" w:rsidRDefault="00971867" w:rsidP="00971867">
      <w:pPr>
        <w:spacing w:before="120" w:after="120" w:line="240" w:lineRule="auto"/>
        <w:contextualSpacing/>
        <w:jc w:val="center"/>
        <w:rPr>
          <w:rFonts w:ascii="Times New Roman" w:eastAsia="Calibri" w:hAnsi="Times New Roman" w:cs="Times New Roman"/>
          <w:b/>
          <w:sz w:val="24"/>
          <w:szCs w:val="24"/>
          <w:lang w:val="es-MX"/>
        </w:rPr>
      </w:pPr>
      <w:r w:rsidRPr="003B104D">
        <w:rPr>
          <w:rFonts w:ascii="Times New Roman" w:eastAsia="Calibri" w:hAnsi="Times New Roman" w:cs="Times New Roman"/>
          <w:b/>
          <w:sz w:val="24"/>
          <w:szCs w:val="24"/>
          <w:lang w:val="es-MX"/>
        </w:rPr>
        <w:t>UNIDAD II</w:t>
      </w:r>
    </w:p>
    <w:p w:rsidR="00971867" w:rsidRPr="003B104D" w:rsidRDefault="00971867" w:rsidP="00971867">
      <w:pPr>
        <w:autoSpaceDE w:val="0"/>
        <w:autoSpaceDN w:val="0"/>
        <w:adjustRightInd w:val="0"/>
        <w:spacing w:after="0" w:line="240" w:lineRule="auto"/>
        <w:rPr>
          <w:rFonts w:ascii="Times New Roman" w:eastAsia="Calibri" w:hAnsi="Times New Roman" w:cs="Times New Roman"/>
          <w:b/>
          <w:color w:val="000000"/>
          <w:sz w:val="24"/>
          <w:szCs w:val="24"/>
          <w:lang w:val="es-MX"/>
        </w:rPr>
      </w:pPr>
      <w:r w:rsidRPr="003B104D">
        <w:rPr>
          <w:rFonts w:ascii="Times New Roman" w:eastAsia="Calibri" w:hAnsi="Times New Roman" w:cs="Times New Roman"/>
          <w:b/>
          <w:color w:val="000000"/>
          <w:sz w:val="24"/>
          <w:szCs w:val="24"/>
          <w:lang w:val="es-MX"/>
        </w:rPr>
        <w:t xml:space="preserve">Contabilidad y computación </w:t>
      </w:r>
    </w:p>
    <w:p w:rsidR="00971867" w:rsidRPr="003B104D" w:rsidRDefault="00971867" w:rsidP="00971867">
      <w:pPr>
        <w:autoSpaceDE w:val="0"/>
        <w:autoSpaceDN w:val="0"/>
        <w:adjustRightInd w:val="0"/>
        <w:spacing w:after="0" w:line="240" w:lineRule="auto"/>
        <w:jc w:val="both"/>
        <w:rPr>
          <w:rFonts w:ascii="Times New Roman" w:eastAsia="Calibri" w:hAnsi="Times New Roman" w:cs="Times New Roman"/>
          <w:color w:val="000000"/>
          <w:sz w:val="24"/>
          <w:szCs w:val="24"/>
          <w:lang w:val="es-MX"/>
        </w:rPr>
      </w:pPr>
      <w:r w:rsidRPr="003B104D">
        <w:rPr>
          <w:rFonts w:ascii="Times New Roman" w:eastAsia="Calibri" w:hAnsi="Times New Roman" w:cs="Times New Roman"/>
          <w:color w:val="000000"/>
          <w:sz w:val="24"/>
          <w:szCs w:val="24"/>
          <w:lang w:val="es-MX"/>
        </w:rPr>
        <w:t>Contabilidad y teneduría de libros. Digresiones terminológicas previas. Informatización de tareas contables. Alcance de la informatización. Tipos de aplicaciones contables. Archivos electrónicos. Aplicaciones, sistemas contables y gestión. Conexiones entre aplicaciones.</w:t>
      </w:r>
    </w:p>
    <w:p w:rsidR="00971867" w:rsidRPr="003B104D" w:rsidRDefault="00971867" w:rsidP="00971867">
      <w:pPr>
        <w:spacing w:before="120" w:after="120" w:line="240" w:lineRule="auto"/>
        <w:contextualSpacing/>
        <w:jc w:val="center"/>
        <w:rPr>
          <w:rFonts w:ascii="Times New Roman" w:eastAsia="Calibri" w:hAnsi="Times New Roman" w:cs="Times New Roman"/>
          <w:b/>
          <w:sz w:val="24"/>
          <w:szCs w:val="24"/>
          <w:lang w:val="es-MX"/>
        </w:rPr>
      </w:pPr>
      <w:r w:rsidRPr="003B104D">
        <w:rPr>
          <w:rFonts w:ascii="Times New Roman" w:eastAsia="Calibri" w:hAnsi="Times New Roman" w:cs="Times New Roman"/>
          <w:b/>
          <w:sz w:val="24"/>
          <w:szCs w:val="24"/>
          <w:lang w:val="es-MX"/>
        </w:rPr>
        <w:t>UNIDAD III</w:t>
      </w:r>
    </w:p>
    <w:p w:rsidR="00971867" w:rsidRPr="003B104D" w:rsidRDefault="00971867" w:rsidP="00971867">
      <w:pPr>
        <w:autoSpaceDE w:val="0"/>
        <w:autoSpaceDN w:val="0"/>
        <w:adjustRightInd w:val="0"/>
        <w:spacing w:after="0" w:line="240" w:lineRule="auto"/>
        <w:rPr>
          <w:rFonts w:ascii="Times New Roman" w:eastAsia="Calibri" w:hAnsi="Times New Roman" w:cs="Times New Roman"/>
          <w:b/>
          <w:color w:val="000000"/>
          <w:sz w:val="24"/>
          <w:szCs w:val="24"/>
          <w:lang w:val="es-MX"/>
        </w:rPr>
      </w:pPr>
      <w:r w:rsidRPr="003B104D">
        <w:rPr>
          <w:rFonts w:ascii="Times New Roman" w:eastAsia="Calibri" w:hAnsi="Times New Roman" w:cs="Times New Roman"/>
          <w:b/>
          <w:color w:val="000000"/>
          <w:sz w:val="24"/>
          <w:szCs w:val="24"/>
          <w:lang w:val="es-MX"/>
        </w:rPr>
        <w:t>Informática contable</w:t>
      </w:r>
    </w:p>
    <w:p w:rsidR="00971867" w:rsidRPr="003B104D" w:rsidRDefault="00971867" w:rsidP="00971867">
      <w:pPr>
        <w:autoSpaceDE w:val="0"/>
        <w:autoSpaceDN w:val="0"/>
        <w:adjustRightInd w:val="0"/>
        <w:spacing w:after="0" w:line="240" w:lineRule="auto"/>
        <w:jc w:val="both"/>
        <w:rPr>
          <w:rFonts w:ascii="Times New Roman" w:eastAsia="Calibri" w:hAnsi="Times New Roman" w:cs="Times New Roman"/>
          <w:color w:val="000000"/>
          <w:sz w:val="24"/>
          <w:szCs w:val="24"/>
          <w:lang w:val="es-MX"/>
        </w:rPr>
      </w:pPr>
      <w:r w:rsidRPr="003B104D">
        <w:rPr>
          <w:rFonts w:ascii="Times New Roman" w:eastAsia="Calibri" w:hAnsi="Times New Roman" w:cs="Times New Roman"/>
          <w:color w:val="000000"/>
          <w:sz w:val="24"/>
          <w:szCs w:val="24"/>
          <w:lang w:val="es-MX"/>
        </w:rPr>
        <w:t>Objetivo. Sistema de información contable. Tecnología en la contabilidad. Propósito y naturaleza de la información contable. Definiendo la tecnología. Importancia de la contabilidad computarizada. Definiciones contables.</w:t>
      </w:r>
    </w:p>
    <w:p w:rsidR="00971867" w:rsidRPr="003B104D" w:rsidRDefault="00971867" w:rsidP="00971867">
      <w:pPr>
        <w:spacing w:before="120" w:after="120" w:line="240" w:lineRule="auto"/>
        <w:contextualSpacing/>
        <w:jc w:val="center"/>
        <w:rPr>
          <w:rFonts w:ascii="Times New Roman" w:eastAsia="Calibri" w:hAnsi="Times New Roman" w:cs="Times New Roman"/>
          <w:b/>
          <w:sz w:val="24"/>
          <w:szCs w:val="24"/>
          <w:lang w:val="es-MX"/>
        </w:rPr>
      </w:pPr>
    </w:p>
    <w:p w:rsidR="00971867" w:rsidRPr="003B104D" w:rsidRDefault="00971867" w:rsidP="00971867">
      <w:pPr>
        <w:spacing w:before="120" w:after="120" w:line="240" w:lineRule="auto"/>
        <w:contextualSpacing/>
        <w:jc w:val="center"/>
        <w:rPr>
          <w:rFonts w:ascii="Times New Roman" w:eastAsia="Calibri" w:hAnsi="Times New Roman" w:cs="Times New Roman"/>
          <w:b/>
          <w:sz w:val="24"/>
          <w:szCs w:val="24"/>
          <w:lang w:val="es-MX"/>
        </w:rPr>
      </w:pPr>
      <w:r w:rsidRPr="003B104D">
        <w:rPr>
          <w:rFonts w:ascii="Times New Roman" w:eastAsia="Calibri" w:hAnsi="Times New Roman" w:cs="Times New Roman"/>
          <w:b/>
          <w:sz w:val="24"/>
          <w:szCs w:val="24"/>
          <w:lang w:val="es-MX"/>
        </w:rPr>
        <w:t>UNIDAD IV</w:t>
      </w:r>
    </w:p>
    <w:p w:rsidR="00971867" w:rsidRPr="003B104D" w:rsidRDefault="00971867" w:rsidP="00971867">
      <w:pPr>
        <w:autoSpaceDE w:val="0"/>
        <w:autoSpaceDN w:val="0"/>
        <w:adjustRightInd w:val="0"/>
        <w:spacing w:after="0" w:line="240" w:lineRule="auto"/>
        <w:rPr>
          <w:rFonts w:ascii="Times New Roman" w:eastAsia="Calibri" w:hAnsi="Times New Roman" w:cs="Times New Roman"/>
          <w:b/>
          <w:color w:val="000000"/>
          <w:sz w:val="24"/>
          <w:szCs w:val="24"/>
          <w:lang w:val="es-MX"/>
        </w:rPr>
      </w:pPr>
      <w:r w:rsidRPr="003B104D">
        <w:rPr>
          <w:rFonts w:ascii="Times New Roman" w:eastAsia="Calibri" w:hAnsi="Times New Roman" w:cs="Times New Roman"/>
          <w:b/>
          <w:color w:val="000000"/>
          <w:sz w:val="24"/>
          <w:szCs w:val="24"/>
          <w:lang w:val="es-MX"/>
        </w:rPr>
        <w:t>Disposiciones reglamentarias de registración contable y de su empleo por medios computacionales</w:t>
      </w:r>
    </w:p>
    <w:p w:rsidR="00971867" w:rsidRPr="003B104D" w:rsidRDefault="00971867" w:rsidP="00971867">
      <w:pPr>
        <w:autoSpaceDE w:val="0"/>
        <w:autoSpaceDN w:val="0"/>
        <w:adjustRightInd w:val="0"/>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Resolución Nº 412/04. Informe del contador sobre sistema informático. Informe del proveedor de sistema informático. Modelo de formulario de comunicación de uso o de actualización de medios computarizados para la registración contable. Resolución General N° 23/09.</w:t>
      </w:r>
    </w:p>
    <w:p w:rsidR="00971867" w:rsidRPr="003B104D" w:rsidRDefault="00971867" w:rsidP="00971867">
      <w:pPr>
        <w:spacing w:before="120" w:after="120" w:line="240" w:lineRule="auto"/>
        <w:contextualSpacing/>
        <w:jc w:val="center"/>
        <w:rPr>
          <w:rFonts w:ascii="Times New Roman" w:eastAsia="Calibri" w:hAnsi="Times New Roman" w:cs="Times New Roman"/>
          <w:b/>
          <w:sz w:val="24"/>
          <w:szCs w:val="24"/>
          <w:lang w:val="es-MX"/>
        </w:rPr>
      </w:pPr>
      <w:r w:rsidRPr="003B104D">
        <w:rPr>
          <w:rFonts w:ascii="Times New Roman" w:eastAsia="Calibri" w:hAnsi="Times New Roman" w:cs="Times New Roman"/>
          <w:b/>
          <w:sz w:val="24"/>
          <w:szCs w:val="24"/>
          <w:lang w:val="es-MX"/>
        </w:rPr>
        <w:t>UNIDAD V</w:t>
      </w:r>
    </w:p>
    <w:p w:rsidR="00971867" w:rsidRPr="003B104D" w:rsidRDefault="00971867" w:rsidP="00971867">
      <w:pPr>
        <w:autoSpaceDE w:val="0"/>
        <w:autoSpaceDN w:val="0"/>
        <w:adjustRightInd w:val="0"/>
        <w:spacing w:after="0" w:line="240" w:lineRule="auto"/>
        <w:rPr>
          <w:rFonts w:ascii="Times New Roman" w:eastAsia="Calibri" w:hAnsi="Times New Roman" w:cs="Times New Roman"/>
          <w:b/>
          <w:color w:val="000000"/>
          <w:sz w:val="24"/>
          <w:szCs w:val="24"/>
          <w:lang w:val="es-MX"/>
        </w:rPr>
      </w:pPr>
      <w:r w:rsidRPr="003B104D">
        <w:rPr>
          <w:rFonts w:ascii="Times New Roman" w:eastAsia="Calibri" w:hAnsi="Times New Roman" w:cs="Times New Roman"/>
          <w:b/>
          <w:color w:val="000000"/>
          <w:sz w:val="24"/>
          <w:szCs w:val="24"/>
          <w:lang w:val="es-MX"/>
        </w:rPr>
        <w:t xml:space="preserve">El comercio y los negocios </w:t>
      </w:r>
    </w:p>
    <w:p w:rsidR="00971867" w:rsidRPr="003B104D" w:rsidRDefault="00971867" w:rsidP="00971867">
      <w:pPr>
        <w:tabs>
          <w:tab w:val="left" w:pos="0"/>
        </w:tabs>
        <w:autoSpaceDE w:val="0"/>
        <w:autoSpaceDN w:val="0"/>
        <w:adjustRightInd w:val="0"/>
        <w:spacing w:after="0" w:line="240" w:lineRule="auto"/>
        <w:jc w:val="both"/>
        <w:rPr>
          <w:rFonts w:ascii="Times New Roman" w:eastAsia="Calibri" w:hAnsi="Times New Roman" w:cs="Times New Roman"/>
          <w:color w:val="000000"/>
          <w:sz w:val="24"/>
          <w:szCs w:val="24"/>
          <w:lang w:val="es-MX"/>
        </w:rPr>
      </w:pPr>
      <w:r w:rsidRPr="003B104D">
        <w:rPr>
          <w:rFonts w:ascii="Times New Roman" w:eastAsia="Calibri" w:hAnsi="Times New Roman" w:cs="Times New Roman"/>
          <w:color w:val="000000"/>
          <w:sz w:val="24"/>
          <w:szCs w:val="24"/>
          <w:lang w:val="es-MX"/>
        </w:rPr>
        <w:t>Fases de la evolución de los negocios en internet. Los procesos de intermediación, reintermediación y desintermediación en internet. Los costos de transacción y el comercio electrónico. Ventajas y desventajas del comercio electrónico. Dimensiones del comercio tradicional y electrónico.</w:t>
      </w:r>
    </w:p>
    <w:p w:rsidR="00971867" w:rsidRPr="003B104D" w:rsidRDefault="00971867" w:rsidP="00971867">
      <w:pPr>
        <w:spacing w:before="120" w:after="120" w:line="240" w:lineRule="auto"/>
        <w:contextualSpacing/>
        <w:jc w:val="center"/>
        <w:rPr>
          <w:rFonts w:ascii="Times New Roman" w:eastAsia="Calibri" w:hAnsi="Times New Roman" w:cs="Times New Roman"/>
          <w:b/>
          <w:sz w:val="24"/>
          <w:szCs w:val="24"/>
          <w:lang w:val="es-MX"/>
        </w:rPr>
      </w:pPr>
      <w:r w:rsidRPr="003B104D">
        <w:rPr>
          <w:rFonts w:ascii="Times New Roman" w:eastAsia="Calibri" w:hAnsi="Times New Roman" w:cs="Times New Roman"/>
          <w:b/>
          <w:sz w:val="24"/>
          <w:szCs w:val="24"/>
          <w:lang w:val="es-MX"/>
        </w:rPr>
        <w:t>UNIDAD VI</w:t>
      </w:r>
    </w:p>
    <w:p w:rsidR="00971867" w:rsidRPr="003B104D" w:rsidRDefault="00971867" w:rsidP="00971867">
      <w:pPr>
        <w:autoSpaceDE w:val="0"/>
        <w:autoSpaceDN w:val="0"/>
        <w:adjustRightInd w:val="0"/>
        <w:spacing w:after="0" w:line="240" w:lineRule="auto"/>
        <w:rPr>
          <w:rFonts w:ascii="Times New Roman" w:eastAsia="Calibri" w:hAnsi="Times New Roman" w:cs="Times New Roman"/>
          <w:b/>
          <w:color w:val="000000"/>
          <w:sz w:val="24"/>
          <w:szCs w:val="24"/>
          <w:lang w:val="es-MX"/>
        </w:rPr>
      </w:pPr>
      <w:r w:rsidRPr="003B104D">
        <w:rPr>
          <w:rFonts w:ascii="Times New Roman" w:eastAsia="Calibri" w:hAnsi="Times New Roman" w:cs="Times New Roman"/>
          <w:b/>
          <w:color w:val="000000"/>
          <w:sz w:val="24"/>
          <w:szCs w:val="24"/>
          <w:lang w:val="es-MX"/>
        </w:rPr>
        <w:t>Sistema contable de la materia informática aplicada</w:t>
      </w:r>
    </w:p>
    <w:p w:rsidR="00971867" w:rsidRPr="003B104D" w:rsidRDefault="00971867" w:rsidP="00971867">
      <w:pPr>
        <w:tabs>
          <w:tab w:val="left" w:pos="0"/>
        </w:tabs>
        <w:autoSpaceDE w:val="0"/>
        <w:autoSpaceDN w:val="0"/>
        <w:adjustRightInd w:val="0"/>
        <w:spacing w:after="0" w:line="240" w:lineRule="auto"/>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Alcance. Principales características. Funcionamiento.</w:t>
      </w:r>
    </w:p>
    <w:p w:rsidR="00971867" w:rsidRPr="003B104D" w:rsidRDefault="00971867" w:rsidP="00971867">
      <w:pPr>
        <w:tabs>
          <w:tab w:val="left" w:pos="0"/>
        </w:tabs>
        <w:autoSpaceDE w:val="0"/>
        <w:autoSpaceDN w:val="0"/>
        <w:adjustRightInd w:val="0"/>
        <w:spacing w:after="0" w:line="240" w:lineRule="auto"/>
        <w:rPr>
          <w:rFonts w:ascii="Times New Roman" w:eastAsia="Calibri" w:hAnsi="Times New Roman" w:cs="Times New Roman"/>
          <w:sz w:val="24"/>
          <w:szCs w:val="24"/>
          <w:lang w:val="es-MX"/>
        </w:rPr>
      </w:pPr>
    </w:p>
    <w:p w:rsidR="00971867" w:rsidRPr="003B104D" w:rsidRDefault="00971867" w:rsidP="00971867">
      <w:pPr>
        <w:spacing w:before="120" w:after="120" w:line="240" w:lineRule="auto"/>
        <w:contextualSpacing/>
        <w:jc w:val="center"/>
        <w:rPr>
          <w:rFonts w:ascii="Times New Roman" w:eastAsia="Calibri" w:hAnsi="Times New Roman" w:cs="Times New Roman"/>
          <w:b/>
          <w:sz w:val="24"/>
          <w:szCs w:val="24"/>
          <w:lang w:val="es-MX"/>
        </w:rPr>
      </w:pPr>
      <w:r w:rsidRPr="003B104D">
        <w:rPr>
          <w:rFonts w:ascii="Times New Roman" w:eastAsia="Calibri" w:hAnsi="Times New Roman" w:cs="Times New Roman"/>
          <w:b/>
          <w:sz w:val="24"/>
          <w:szCs w:val="24"/>
          <w:lang w:val="es-MX"/>
        </w:rPr>
        <w:t>UNIDAD VII</w:t>
      </w:r>
    </w:p>
    <w:p w:rsidR="00971867" w:rsidRPr="003B104D" w:rsidRDefault="00971867" w:rsidP="00971867">
      <w:pPr>
        <w:autoSpaceDE w:val="0"/>
        <w:autoSpaceDN w:val="0"/>
        <w:adjustRightInd w:val="0"/>
        <w:spacing w:after="0" w:line="240" w:lineRule="auto"/>
        <w:rPr>
          <w:rFonts w:ascii="Times New Roman" w:eastAsia="Calibri" w:hAnsi="Times New Roman" w:cs="Times New Roman"/>
          <w:b/>
          <w:i/>
          <w:color w:val="000000"/>
          <w:sz w:val="24"/>
          <w:szCs w:val="24"/>
          <w:lang w:val="es-ES"/>
        </w:rPr>
      </w:pPr>
      <w:r w:rsidRPr="003B104D">
        <w:rPr>
          <w:rFonts w:ascii="Times New Roman" w:eastAsia="Calibri" w:hAnsi="Times New Roman" w:cs="Times New Roman"/>
          <w:b/>
          <w:i/>
          <w:color w:val="000000"/>
          <w:sz w:val="24"/>
          <w:szCs w:val="24"/>
          <w:lang w:val="es-ES"/>
        </w:rPr>
        <w:t>Data warehouse</w:t>
      </w:r>
    </w:p>
    <w:p w:rsidR="00971867" w:rsidRPr="003B104D" w:rsidRDefault="00971867" w:rsidP="00971867">
      <w:pPr>
        <w:tabs>
          <w:tab w:val="left" w:pos="0"/>
        </w:tabs>
        <w:autoSpaceDE w:val="0"/>
        <w:autoSpaceDN w:val="0"/>
        <w:adjustRightInd w:val="0"/>
        <w:spacing w:after="0" w:line="240" w:lineRule="auto"/>
        <w:jc w:val="both"/>
        <w:rPr>
          <w:rFonts w:ascii="Times New Roman" w:eastAsia="Calibri" w:hAnsi="Times New Roman" w:cs="Times New Roman"/>
          <w:color w:val="000000"/>
          <w:sz w:val="24"/>
          <w:szCs w:val="24"/>
          <w:lang w:val="es-MX"/>
        </w:rPr>
      </w:pPr>
      <w:r w:rsidRPr="003B104D">
        <w:rPr>
          <w:rFonts w:ascii="Times New Roman" w:eastAsia="Calibri" w:hAnsi="Times New Roman" w:cs="Times New Roman"/>
          <w:color w:val="000000"/>
          <w:sz w:val="24"/>
          <w:szCs w:val="24"/>
          <w:lang w:val="es-ES"/>
        </w:rPr>
        <w:t>Definición</w:t>
      </w:r>
      <w:r w:rsidRPr="003B104D">
        <w:rPr>
          <w:rFonts w:ascii="Times New Roman" w:eastAsia="Calibri" w:hAnsi="Times New Roman" w:cs="Times New Roman"/>
          <w:i/>
          <w:color w:val="000000"/>
          <w:sz w:val="24"/>
          <w:szCs w:val="24"/>
          <w:lang w:val="es-ES"/>
        </w:rPr>
        <w:t xml:space="preserve">. </w:t>
      </w:r>
      <w:r w:rsidRPr="003B104D">
        <w:rPr>
          <w:rFonts w:ascii="Times New Roman" w:eastAsia="Calibri" w:hAnsi="Times New Roman" w:cs="Times New Roman"/>
          <w:i/>
          <w:color w:val="000000"/>
          <w:sz w:val="24"/>
          <w:szCs w:val="24"/>
          <w:lang w:val="es-MX"/>
        </w:rPr>
        <w:t>Data warehousing</w:t>
      </w:r>
      <w:r w:rsidRPr="003B104D">
        <w:rPr>
          <w:rFonts w:ascii="Times New Roman" w:eastAsia="Calibri" w:hAnsi="Times New Roman" w:cs="Times New Roman"/>
          <w:color w:val="000000"/>
          <w:sz w:val="24"/>
          <w:szCs w:val="24"/>
          <w:lang w:val="es-MX"/>
        </w:rPr>
        <w:t xml:space="preserve">, soporte de decisión e inteligencia comercial. Ventajas de la implementación del </w:t>
      </w:r>
      <w:r w:rsidRPr="003B104D">
        <w:rPr>
          <w:rFonts w:ascii="Times New Roman" w:eastAsia="Calibri" w:hAnsi="Times New Roman" w:cs="Times New Roman"/>
          <w:i/>
          <w:color w:val="000000"/>
          <w:sz w:val="24"/>
          <w:szCs w:val="24"/>
          <w:lang w:val="es-MX"/>
        </w:rPr>
        <w:t>datawarehousing</w:t>
      </w:r>
      <w:r w:rsidRPr="003B104D">
        <w:rPr>
          <w:rFonts w:ascii="Times New Roman" w:eastAsia="Calibri" w:hAnsi="Times New Roman" w:cs="Times New Roman"/>
          <w:color w:val="000000"/>
          <w:sz w:val="24"/>
          <w:szCs w:val="24"/>
          <w:lang w:val="es-MX"/>
        </w:rPr>
        <w:t>.</w:t>
      </w:r>
    </w:p>
    <w:p w:rsidR="00971867" w:rsidRPr="003B104D" w:rsidRDefault="00971867" w:rsidP="00971867">
      <w:pPr>
        <w:tabs>
          <w:tab w:val="left" w:pos="0"/>
        </w:tabs>
        <w:autoSpaceDE w:val="0"/>
        <w:autoSpaceDN w:val="0"/>
        <w:adjustRightInd w:val="0"/>
        <w:spacing w:after="0" w:line="240" w:lineRule="auto"/>
        <w:rPr>
          <w:rFonts w:ascii="Times New Roman" w:eastAsia="Calibri" w:hAnsi="Times New Roman" w:cs="Times New Roman"/>
          <w:sz w:val="24"/>
          <w:szCs w:val="24"/>
          <w:lang w:val="es-MX"/>
        </w:rPr>
      </w:pPr>
    </w:p>
    <w:p w:rsidR="00971867" w:rsidRPr="003B104D" w:rsidRDefault="00971867" w:rsidP="00971867">
      <w:pPr>
        <w:numPr>
          <w:ilvl w:val="0"/>
          <w:numId w:val="12"/>
        </w:numPr>
        <w:autoSpaceDE w:val="0"/>
        <w:autoSpaceDN w:val="0"/>
        <w:adjustRightInd w:val="0"/>
        <w:spacing w:before="120" w:after="120" w:line="240" w:lineRule="auto"/>
        <w:ind w:left="284" w:hanging="142"/>
        <w:jc w:val="both"/>
        <w:rPr>
          <w:rFonts w:ascii="Times New Roman" w:eastAsia="Calibri" w:hAnsi="Times New Roman" w:cs="Times New Roman"/>
          <w:b/>
          <w:sz w:val="24"/>
          <w:szCs w:val="24"/>
          <w:lang w:eastAsia="es-ES"/>
        </w:rPr>
      </w:pPr>
      <w:r w:rsidRPr="003B104D">
        <w:rPr>
          <w:rFonts w:ascii="Times New Roman" w:eastAsia="Calibri" w:hAnsi="Times New Roman" w:cs="Times New Roman"/>
          <w:b/>
          <w:sz w:val="24"/>
          <w:szCs w:val="24"/>
          <w:lang w:eastAsia="es-ES"/>
        </w:rPr>
        <w:t>ESTRATEGIAS DE ENSEÑANZA Y APRENDIZAJE</w:t>
      </w:r>
    </w:p>
    <w:p w:rsidR="00971867" w:rsidRPr="003B104D" w:rsidRDefault="00971867" w:rsidP="00971867">
      <w:pPr>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 xml:space="preserve">Aplicar las estrategias de aprendizaje que se adecuen al logro de habilidades, destrezas y actitudes de la asignatura acorde a las pautas establecidas en la </w:t>
      </w:r>
      <w:r w:rsidRPr="003B104D">
        <w:rPr>
          <w:rFonts w:ascii="Times New Roman" w:eastAsia="Calibri" w:hAnsi="Times New Roman" w:cs="Times New Roman"/>
          <w:b/>
          <w:sz w:val="24"/>
          <w:szCs w:val="24"/>
          <w:lang w:val="es-MX"/>
        </w:rPr>
        <w:t>Guía del Docente.</w:t>
      </w:r>
    </w:p>
    <w:p w:rsidR="00971867" w:rsidRDefault="00971867" w:rsidP="00971867">
      <w:pPr>
        <w:autoSpaceDE w:val="0"/>
        <w:autoSpaceDN w:val="0"/>
        <w:adjustRightInd w:val="0"/>
        <w:spacing w:after="0" w:line="240" w:lineRule="auto"/>
        <w:jc w:val="both"/>
        <w:rPr>
          <w:rFonts w:ascii="Times New Roman" w:eastAsia="Calibri" w:hAnsi="Times New Roman" w:cs="Times New Roman"/>
          <w:sz w:val="24"/>
          <w:szCs w:val="24"/>
          <w:lang w:val="es-MX"/>
        </w:rPr>
      </w:pPr>
    </w:p>
    <w:p w:rsidR="00971867" w:rsidRPr="003B104D" w:rsidRDefault="00971867" w:rsidP="00971867">
      <w:pPr>
        <w:autoSpaceDE w:val="0"/>
        <w:autoSpaceDN w:val="0"/>
        <w:adjustRightInd w:val="0"/>
        <w:spacing w:after="0" w:line="240" w:lineRule="auto"/>
        <w:jc w:val="both"/>
        <w:rPr>
          <w:rFonts w:ascii="Times New Roman" w:eastAsia="Calibri" w:hAnsi="Times New Roman" w:cs="Times New Roman"/>
          <w:sz w:val="24"/>
          <w:szCs w:val="24"/>
          <w:lang w:val="es-MX"/>
        </w:rPr>
      </w:pPr>
    </w:p>
    <w:p w:rsidR="00971867" w:rsidRPr="003B104D" w:rsidRDefault="00971867" w:rsidP="00971867">
      <w:pPr>
        <w:numPr>
          <w:ilvl w:val="0"/>
          <w:numId w:val="12"/>
        </w:numPr>
        <w:autoSpaceDE w:val="0"/>
        <w:autoSpaceDN w:val="0"/>
        <w:adjustRightInd w:val="0"/>
        <w:spacing w:before="120" w:after="120" w:line="240" w:lineRule="auto"/>
        <w:ind w:left="284" w:hanging="142"/>
        <w:jc w:val="both"/>
        <w:rPr>
          <w:rFonts w:ascii="Times New Roman" w:eastAsia="Calibri" w:hAnsi="Times New Roman" w:cs="Times New Roman"/>
          <w:b/>
          <w:sz w:val="24"/>
          <w:szCs w:val="24"/>
          <w:lang w:eastAsia="es-ES"/>
        </w:rPr>
      </w:pPr>
      <w:r w:rsidRPr="003B104D">
        <w:rPr>
          <w:rFonts w:ascii="Times New Roman" w:eastAsia="Calibri" w:hAnsi="Times New Roman" w:cs="Times New Roman"/>
          <w:b/>
          <w:sz w:val="24"/>
          <w:szCs w:val="24"/>
          <w:lang w:eastAsia="es-ES"/>
        </w:rPr>
        <w:t>ESTRATEGIAS DE EVALUACIÓN</w:t>
      </w:r>
    </w:p>
    <w:p w:rsidR="00971867" w:rsidRPr="003B104D" w:rsidRDefault="00971867" w:rsidP="00971867">
      <w:pPr>
        <w:numPr>
          <w:ilvl w:val="0"/>
          <w:numId w:val="4"/>
        </w:numPr>
        <w:autoSpaceDE w:val="0"/>
        <w:autoSpaceDN w:val="0"/>
        <w:adjustRightInd w:val="0"/>
        <w:spacing w:after="0" w:line="240" w:lineRule="auto"/>
        <w:jc w:val="both"/>
        <w:rPr>
          <w:rFonts w:ascii="Times New Roman" w:eastAsia="Calibri" w:hAnsi="Times New Roman" w:cs="Times New Roman"/>
          <w:sz w:val="24"/>
          <w:szCs w:val="24"/>
        </w:rPr>
      </w:pPr>
      <w:r w:rsidRPr="003B104D">
        <w:rPr>
          <w:rFonts w:ascii="Times New Roman" w:eastAsia="Calibri" w:hAnsi="Times New Roman" w:cs="Times New Roman"/>
          <w:sz w:val="24"/>
          <w:szCs w:val="24"/>
        </w:rPr>
        <w:t>Proceso (dos evaluaciones parciales y trabajos prácticos): 40% de la calificación final.</w:t>
      </w:r>
    </w:p>
    <w:p w:rsidR="00971867" w:rsidRPr="003B104D" w:rsidRDefault="00971867" w:rsidP="00971867">
      <w:pPr>
        <w:numPr>
          <w:ilvl w:val="0"/>
          <w:numId w:val="4"/>
        </w:numPr>
        <w:autoSpaceDE w:val="0"/>
        <w:autoSpaceDN w:val="0"/>
        <w:adjustRightInd w:val="0"/>
        <w:spacing w:after="0" w:line="240" w:lineRule="auto"/>
        <w:jc w:val="both"/>
        <w:rPr>
          <w:rFonts w:ascii="Times New Roman" w:eastAsia="Calibri" w:hAnsi="Times New Roman" w:cs="Times New Roman"/>
          <w:sz w:val="24"/>
          <w:szCs w:val="24"/>
        </w:rPr>
      </w:pPr>
      <w:r w:rsidRPr="003B104D">
        <w:rPr>
          <w:rFonts w:ascii="Times New Roman" w:eastAsia="Calibri" w:hAnsi="Times New Roman" w:cs="Times New Roman"/>
          <w:sz w:val="24"/>
          <w:szCs w:val="24"/>
        </w:rPr>
        <w:t>Evaluación final (abarca el 100% del contenido programático de la asignatura): 60% de la calificación final.</w:t>
      </w:r>
    </w:p>
    <w:p w:rsidR="00971867" w:rsidRPr="003B104D" w:rsidRDefault="00971867" w:rsidP="00971867">
      <w:pPr>
        <w:spacing w:before="120" w:after="120" w:line="240" w:lineRule="auto"/>
        <w:jc w:val="both"/>
        <w:rPr>
          <w:rFonts w:ascii="Times New Roman" w:eastAsia="Calibri" w:hAnsi="Times New Roman" w:cs="Times New Roman"/>
          <w:b/>
          <w:sz w:val="24"/>
          <w:szCs w:val="24"/>
          <w:lang w:val="es-MX"/>
        </w:rPr>
      </w:pPr>
      <w:r w:rsidRPr="003B104D">
        <w:rPr>
          <w:rFonts w:ascii="Times New Roman" w:eastAsia="Calibri" w:hAnsi="Times New Roman" w:cs="Times New Roman"/>
          <w:b/>
          <w:sz w:val="24"/>
          <w:szCs w:val="24"/>
          <w:lang w:val="es-MX"/>
        </w:rPr>
        <w:t>Para acceder a la evaluación final, el estudiante deberá:</w:t>
      </w:r>
    </w:p>
    <w:p w:rsidR="00971867" w:rsidRPr="003B104D" w:rsidRDefault="00971867" w:rsidP="00971867">
      <w:pPr>
        <w:numPr>
          <w:ilvl w:val="0"/>
          <w:numId w:val="4"/>
        </w:numPr>
        <w:spacing w:before="120" w:after="120" w:line="240" w:lineRule="auto"/>
        <w:contextualSpacing/>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Asistir a clases como mínimo 70%.</w:t>
      </w:r>
    </w:p>
    <w:p w:rsidR="00971867" w:rsidRPr="003B104D" w:rsidRDefault="00971867" w:rsidP="00971867">
      <w:pPr>
        <w:numPr>
          <w:ilvl w:val="0"/>
          <w:numId w:val="4"/>
        </w:numPr>
        <w:spacing w:before="120" w:after="120" w:line="240" w:lineRule="auto"/>
        <w:contextualSpacing/>
        <w:jc w:val="both"/>
        <w:rPr>
          <w:rFonts w:ascii="Times New Roman" w:eastAsia="Calibri" w:hAnsi="Times New Roman" w:cs="Times New Roman"/>
          <w:b/>
          <w:sz w:val="24"/>
          <w:szCs w:val="24"/>
          <w:lang w:val="es-MX"/>
        </w:rPr>
      </w:pPr>
      <w:r w:rsidRPr="003B104D">
        <w:rPr>
          <w:rFonts w:ascii="Times New Roman" w:eastAsia="Calibri" w:hAnsi="Times New Roman" w:cs="Times New Roman"/>
          <w:sz w:val="24"/>
          <w:szCs w:val="24"/>
          <w:lang w:val="es-MX"/>
        </w:rPr>
        <w:t>Acumular como mínimo el 60% del proceso.</w:t>
      </w:r>
    </w:p>
    <w:p w:rsidR="00971867" w:rsidRPr="003B104D" w:rsidRDefault="00971867" w:rsidP="00971867">
      <w:pPr>
        <w:spacing w:before="120" w:after="120" w:line="240" w:lineRule="auto"/>
        <w:ind w:left="720"/>
        <w:contextualSpacing/>
        <w:jc w:val="both"/>
        <w:rPr>
          <w:rFonts w:ascii="Times New Roman" w:eastAsia="Calibri" w:hAnsi="Times New Roman" w:cs="Times New Roman"/>
          <w:b/>
          <w:sz w:val="24"/>
          <w:szCs w:val="24"/>
          <w:lang w:val="es-MX"/>
        </w:rPr>
      </w:pPr>
    </w:p>
    <w:p w:rsidR="00971867" w:rsidRPr="003B104D" w:rsidRDefault="00971867" w:rsidP="00971867">
      <w:pPr>
        <w:numPr>
          <w:ilvl w:val="0"/>
          <w:numId w:val="12"/>
        </w:numPr>
        <w:autoSpaceDE w:val="0"/>
        <w:autoSpaceDN w:val="0"/>
        <w:adjustRightInd w:val="0"/>
        <w:spacing w:before="120" w:after="120" w:line="240" w:lineRule="auto"/>
        <w:ind w:left="284" w:hanging="142"/>
        <w:jc w:val="both"/>
        <w:rPr>
          <w:rFonts w:ascii="Times New Roman" w:eastAsia="Calibri" w:hAnsi="Times New Roman" w:cs="Times New Roman"/>
          <w:b/>
          <w:sz w:val="24"/>
          <w:szCs w:val="24"/>
          <w:lang w:eastAsia="es-ES"/>
        </w:rPr>
      </w:pPr>
      <w:r w:rsidRPr="003B104D">
        <w:rPr>
          <w:rFonts w:ascii="Times New Roman" w:eastAsia="Calibri" w:hAnsi="Times New Roman" w:cs="Times New Roman"/>
          <w:b/>
          <w:sz w:val="24"/>
          <w:szCs w:val="24"/>
          <w:lang w:eastAsia="es-ES"/>
        </w:rPr>
        <w:t>BIBLIOGRAFÍA</w:t>
      </w:r>
    </w:p>
    <w:p w:rsidR="00971867" w:rsidRPr="003B104D" w:rsidRDefault="00971867" w:rsidP="00971867">
      <w:pPr>
        <w:spacing w:before="120" w:after="120" w:line="240" w:lineRule="auto"/>
        <w:contextualSpacing/>
        <w:rPr>
          <w:rFonts w:ascii="Times New Roman" w:eastAsia="Calibri" w:hAnsi="Times New Roman" w:cs="Times New Roman"/>
          <w:sz w:val="24"/>
          <w:szCs w:val="24"/>
          <w:lang w:val="es-MX"/>
        </w:rPr>
      </w:pPr>
      <w:r w:rsidRPr="003B104D">
        <w:rPr>
          <w:rFonts w:ascii="Times New Roman" w:eastAsia="Calibri" w:hAnsi="Times New Roman" w:cs="Times New Roman"/>
          <w:b/>
          <w:sz w:val="24"/>
          <w:szCs w:val="24"/>
          <w:lang w:val="es-MX"/>
        </w:rPr>
        <w:t>Básica</w:t>
      </w:r>
    </w:p>
    <w:p w:rsidR="00971867" w:rsidRPr="003B104D" w:rsidRDefault="00971867" w:rsidP="00971867">
      <w:pPr>
        <w:numPr>
          <w:ilvl w:val="0"/>
          <w:numId w:val="13"/>
        </w:numPr>
        <w:autoSpaceDE w:val="0"/>
        <w:autoSpaceDN w:val="0"/>
        <w:adjustRightInd w:val="0"/>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 xml:space="preserve">Fowler Newton, Enrique. (1998). </w:t>
      </w:r>
      <w:r w:rsidRPr="003B104D">
        <w:rPr>
          <w:rFonts w:ascii="Times New Roman" w:eastAsia="Calibri" w:hAnsi="Times New Roman" w:cs="Times New Roman"/>
          <w:i/>
          <w:sz w:val="24"/>
          <w:szCs w:val="24"/>
          <w:lang w:val="es-MX"/>
        </w:rPr>
        <w:t>Contabilidad Computadorizada</w:t>
      </w:r>
      <w:r w:rsidRPr="003B104D">
        <w:rPr>
          <w:rFonts w:ascii="Times New Roman" w:eastAsia="Calibri" w:hAnsi="Times New Roman" w:cs="Times New Roman"/>
          <w:sz w:val="24"/>
          <w:szCs w:val="24"/>
          <w:lang w:val="es-MX"/>
        </w:rPr>
        <w:t>. Buenos Aires: Macchi Grupo Editor S.A.</w:t>
      </w:r>
    </w:p>
    <w:p w:rsidR="00971867" w:rsidRPr="003B104D" w:rsidRDefault="00971867" w:rsidP="00971867">
      <w:pPr>
        <w:numPr>
          <w:ilvl w:val="0"/>
          <w:numId w:val="13"/>
        </w:numPr>
        <w:autoSpaceDE w:val="0"/>
        <w:autoSpaceDN w:val="0"/>
        <w:adjustRightInd w:val="0"/>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 xml:space="preserve">Ruíz Blanco, S. y Alonso Pérez, M. (2004). Contabilidad Informatizada. Ideas Propias. España: Editorial. </w:t>
      </w:r>
    </w:p>
    <w:p w:rsidR="00971867" w:rsidRPr="003B104D" w:rsidRDefault="00971867" w:rsidP="00971867">
      <w:pPr>
        <w:numPr>
          <w:ilvl w:val="0"/>
          <w:numId w:val="13"/>
        </w:numPr>
        <w:autoSpaceDE w:val="0"/>
        <w:autoSpaceDN w:val="0"/>
        <w:adjustRightInd w:val="0"/>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 xml:space="preserve">Ovelar Fernández, Walter. (2008). </w:t>
      </w:r>
      <w:r w:rsidRPr="003B104D">
        <w:rPr>
          <w:rFonts w:ascii="Times New Roman" w:eastAsia="Calibri" w:hAnsi="Times New Roman" w:cs="Times New Roman"/>
          <w:i/>
          <w:sz w:val="24"/>
          <w:szCs w:val="24"/>
          <w:lang w:val="es-MX"/>
        </w:rPr>
        <w:t>Sistemas de Información Gerencial</w:t>
      </w:r>
      <w:r w:rsidRPr="003B104D">
        <w:rPr>
          <w:rFonts w:ascii="Times New Roman" w:eastAsia="Calibri" w:hAnsi="Times New Roman" w:cs="Times New Roman"/>
          <w:sz w:val="24"/>
          <w:szCs w:val="24"/>
          <w:lang w:val="es-MX"/>
        </w:rPr>
        <w:t>. Asunción.</w:t>
      </w:r>
    </w:p>
    <w:p w:rsidR="00971867" w:rsidRPr="003B104D" w:rsidRDefault="00971867" w:rsidP="00971867">
      <w:pPr>
        <w:spacing w:before="120" w:after="120" w:line="240" w:lineRule="auto"/>
        <w:contextualSpacing/>
        <w:rPr>
          <w:rFonts w:ascii="Times New Roman" w:eastAsia="Calibri" w:hAnsi="Times New Roman" w:cs="Times New Roman"/>
          <w:sz w:val="24"/>
          <w:szCs w:val="24"/>
          <w:lang w:val="es-MX"/>
        </w:rPr>
      </w:pPr>
      <w:r w:rsidRPr="003B104D">
        <w:rPr>
          <w:rFonts w:ascii="Times New Roman" w:eastAsia="Calibri" w:hAnsi="Times New Roman" w:cs="Times New Roman"/>
          <w:b/>
          <w:sz w:val="24"/>
          <w:szCs w:val="24"/>
          <w:lang w:val="es-MX"/>
        </w:rPr>
        <w:t>Complementaria</w:t>
      </w:r>
    </w:p>
    <w:p w:rsidR="00971867" w:rsidRPr="003B104D" w:rsidRDefault="00971867" w:rsidP="00971867">
      <w:pPr>
        <w:numPr>
          <w:ilvl w:val="0"/>
          <w:numId w:val="13"/>
        </w:numPr>
        <w:autoSpaceDE w:val="0"/>
        <w:autoSpaceDN w:val="0"/>
        <w:adjustRightInd w:val="0"/>
        <w:spacing w:after="0" w:line="240" w:lineRule="auto"/>
        <w:jc w:val="both"/>
        <w:rPr>
          <w:rFonts w:ascii="Times New Roman" w:eastAsia="Calibri" w:hAnsi="Times New Roman" w:cs="Times New Roman"/>
          <w:sz w:val="24"/>
          <w:szCs w:val="24"/>
          <w:lang w:val="en-US"/>
        </w:rPr>
      </w:pPr>
      <w:r w:rsidRPr="003B104D">
        <w:rPr>
          <w:rFonts w:ascii="Times New Roman" w:eastAsia="Calibri" w:hAnsi="Times New Roman" w:cs="Times New Roman"/>
          <w:sz w:val="24"/>
          <w:szCs w:val="24"/>
          <w:lang w:val="en-US"/>
        </w:rPr>
        <w:t>Dyché, Jill. (2001). E-data. Prentice Hall.</w:t>
      </w:r>
    </w:p>
    <w:p w:rsidR="00971867" w:rsidRPr="003B104D" w:rsidRDefault="00971867" w:rsidP="00971867">
      <w:pPr>
        <w:numPr>
          <w:ilvl w:val="0"/>
          <w:numId w:val="13"/>
        </w:numPr>
        <w:autoSpaceDE w:val="0"/>
        <w:autoSpaceDN w:val="0"/>
        <w:adjustRightInd w:val="0"/>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Piattini, M. y Del Peso, E. (2004). Auditoría Informática: Un enfoque práctico. (2ª ed.). Bogotá: Gente Nueva Editorial.</w:t>
      </w:r>
    </w:p>
    <w:p w:rsidR="00971867" w:rsidRPr="003B104D" w:rsidRDefault="00971867" w:rsidP="00971867">
      <w:pPr>
        <w:numPr>
          <w:ilvl w:val="0"/>
          <w:numId w:val="13"/>
        </w:numPr>
        <w:autoSpaceDE w:val="0"/>
        <w:autoSpaceDN w:val="0"/>
        <w:adjustRightInd w:val="0"/>
        <w:spacing w:after="0" w:line="240" w:lineRule="auto"/>
        <w:jc w:val="both"/>
        <w:rPr>
          <w:rFonts w:ascii="Times New Roman" w:eastAsia="Calibri" w:hAnsi="Times New Roman" w:cs="Times New Roman"/>
          <w:sz w:val="24"/>
          <w:szCs w:val="24"/>
          <w:lang w:val="es-MX"/>
        </w:rPr>
      </w:pPr>
      <w:r w:rsidRPr="003B104D">
        <w:rPr>
          <w:rFonts w:ascii="Times New Roman" w:eastAsia="Calibri" w:hAnsi="Times New Roman" w:cs="Times New Roman"/>
          <w:sz w:val="24"/>
          <w:szCs w:val="24"/>
          <w:lang w:val="es-MX"/>
        </w:rPr>
        <w:t>Laudon, K. y Laudon, J. (2002). Sistemas de Información Gerencial: Organización y tecnología</w:t>
      </w:r>
      <w:r w:rsidRPr="003B104D">
        <w:rPr>
          <w:rFonts w:ascii="Times New Roman" w:eastAsia="Calibri" w:hAnsi="Times New Roman" w:cs="Times New Roman"/>
          <w:i/>
          <w:sz w:val="24"/>
          <w:szCs w:val="24"/>
          <w:lang w:val="es-MX"/>
        </w:rPr>
        <w:t xml:space="preserve"> de la empresa conectada en red.</w:t>
      </w:r>
      <w:r w:rsidRPr="003B104D">
        <w:rPr>
          <w:rFonts w:ascii="Times New Roman" w:eastAsia="Calibri" w:hAnsi="Times New Roman" w:cs="Times New Roman"/>
          <w:sz w:val="24"/>
          <w:szCs w:val="24"/>
          <w:lang w:val="es-MX"/>
        </w:rPr>
        <w:t xml:space="preserve"> (6ª ed.). Prentice Hall. </w:t>
      </w:r>
    </w:p>
    <w:p w:rsidR="00971867" w:rsidRPr="003B104D" w:rsidRDefault="00971867" w:rsidP="00971867">
      <w:pPr>
        <w:jc w:val="center"/>
        <w:rPr>
          <w:rFonts w:ascii="Times New Roman" w:eastAsia="Times New Roman" w:hAnsi="Times New Roman" w:cs="Times New Roman"/>
          <w:b/>
          <w:sz w:val="36"/>
          <w:szCs w:val="36"/>
          <w:lang w:val="es-MX" w:eastAsia="es-ES"/>
        </w:rPr>
      </w:pPr>
    </w:p>
    <w:p w:rsidR="00971867" w:rsidRDefault="00971867" w:rsidP="00971867">
      <w:pPr>
        <w:rPr>
          <w:rFonts w:ascii="Times New Roman" w:eastAsia="Times New Roman" w:hAnsi="Times New Roman" w:cs="Times New Roman"/>
          <w:b/>
          <w:lang w:val="es-MX" w:eastAsia="es-ES"/>
        </w:rPr>
      </w:pPr>
    </w:p>
    <w:p w:rsidR="00971867" w:rsidRDefault="00971867" w:rsidP="00971867">
      <w:pPr>
        <w:rPr>
          <w:rFonts w:ascii="Times New Roman" w:eastAsia="Times New Roman" w:hAnsi="Times New Roman" w:cs="Times New Roman"/>
          <w:b/>
          <w:lang w:val="es-MX" w:eastAsia="es-ES"/>
        </w:rPr>
      </w:pPr>
    </w:p>
    <w:p w:rsidR="00971867" w:rsidRDefault="00971867" w:rsidP="00971867">
      <w:pPr>
        <w:rPr>
          <w:rFonts w:ascii="Times New Roman" w:eastAsia="Times New Roman" w:hAnsi="Times New Roman" w:cs="Times New Roman"/>
          <w:b/>
          <w:lang w:val="es-MX" w:eastAsia="es-ES"/>
        </w:rPr>
      </w:pPr>
    </w:p>
    <w:p w:rsidR="00971867" w:rsidRDefault="00971867" w:rsidP="00971867">
      <w:pPr>
        <w:rPr>
          <w:rFonts w:ascii="Times New Roman" w:eastAsia="Times New Roman" w:hAnsi="Times New Roman" w:cs="Times New Roman"/>
          <w:b/>
          <w:lang w:val="es-MX" w:eastAsia="es-ES"/>
        </w:rPr>
      </w:pPr>
    </w:p>
    <w:p w:rsidR="00BB750D" w:rsidRDefault="00BB750D" w:rsidP="00BB750D">
      <w:pPr>
        <w:rPr>
          <w:rFonts w:ascii="Times New Roman" w:eastAsia="Times New Roman" w:hAnsi="Times New Roman" w:cs="Times New Roman"/>
          <w:b/>
          <w:sz w:val="24"/>
          <w:lang w:val="es-MX" w:eastAsia="es-ES"/>
        </w:rPr>
      </w:pPr>
      <w:bookmarkStart w:id="14" w:name="_GoBack"/>
      <w:bookmarkEnd w:id="14"/>
    </w:p>
    <w:p w:rsidR="00F36E7A" w:rsidRDefault="00F36E7A"/>
    <w:sectPr w:rsidR="00F36E7A" w:rsidSect="00F36E7A">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AC6" w:rsidRDefault="00A33AC6" w:rsidP="00BB750D">
      <w:pPr>
        <w:spacing w:after="0" w:line="240" w:lineRule="auto"/>
      </w:pPr>
      <w:r>
        <w:separator/>
      </w:r>
    </w:p>
  </w:endnote>
  <w:endnote w:type="continuationSeparator" w:id="0">
    <w:p w:rsidR="00A33AC6" w:rsidRDefault="00A33AC6" w:rsidP="00BB7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7EB" w:rsidRDefault="007047EB">
    <w:pPr>
      <w:pStyle w:val="Piedepgina"/>
      <w:pBdr>
        <w:top w:val="thinThickSmallGap" w:sz="24" w:space="1" w:color="622423" w:themeColor="accent2" w:themeShade="7F"/>
      </w:pBdr>
      <w:rPr>
        <w:rFonts w:asciiTheme="majorHAnsi" w:hAnsiTheme="majorHAnsi"/>
      </w:rPr>
    </w:pPr>
    <w:r>
      <w:rPr>
        <w:rFonts w:asciiTheme="majorHAnsi" w:hAnsiTheme="majorHAnsi"/>
      </w:rPr>
      <w:t>CUARTO SEMESTRE</w:t>
    </w:r>
    <w:r>
      <w:rPr>
        <w:rFonts w:asciiTheme="majorHAnsi" w:hAnsiTheme="majorHAnsi"/>
      </w:rPr>
      <w:ptab w:relativeTo="margin" w:alignment="right" w:leader="none"/>
    </w:r>
    <w:r>
      <w:rPr>
        <w:rFonts w:asciiTheme="majorHAnsi" w:hAnsiTheme="majorHAnsi"/>
      </w:rPr>
      <w:t xml:space="preserve">Página </w:t>
    </w:r>
    <w:r>
      <w:fldChar w:fldCharType="begin"/>
    </w:r>
    <w:r>
      <w:instrText xml:space="preserve"> PAGE   \* MERGEFORMAT </w:instrText>
    </w:r>
    <w:r>
      <w:fldChar w:fldCharType="separate"/>
    </w:r>
    <w:r w:rsidR="001C02A0" w:rsidRPr="001C02A0">
      <w:rPr>
        <w:rFonts w:asciiTheme="majorHAnsi" w:hAnsiTheme="majorHAnsi"/>
        <w:noProof/>
      </w:rPr>
      <w:t>28</w:t>
    </w:r>
    <w:r>
      <w:rPr>
        <w:rFonts w:asciiTheme="majorHAnsi" w:hAnsiTheme="majorHAnsi"/>
        <w:noProof/>
      </w:rPr>
      <w:fldChar w:fldCharType="end"/>
    </w:r>
  </w:p>
  <w:p w:rsidR="007047EB" w:rsidRDefault="007047E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AC6" w:rsidRDefault="00A33AC6" w:rsidP="00BB750D">
      <w:pPr>
        <w:spacing w:after="0" w:line="240" w:lineRule="auto"/>
      </w:pPr>
      <w:r>
        <w:separator/>
      </w:r>
    </w:p>
  </w:footnote>
  <w:footnote w:type="continuationSeparator" w:id="0">
    <w:p w:rsidR="00A33AC6" w:rsidRDefault="00A33AC6" w:rsidP="00BB75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4187"/>
    <w:multiLevelType w:val="hybridMultilevel"/>
    <w:tmpl w:val="34D073CE"/>
    <w:lvl w:ilvl="0" w:tplc="022230C0">
      <w:start w:val="1"/>
      <w:numFmt w:val="bullet"/>
      <w:lvlText w:val="-"/>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9E8962">
      <w:start w:val="1"/>
      <w:numFmt w:val="bullet"/>
      <w:lvlText w:val="o"/>
      <w:lvlJc w:val="left"/>
      <w:pPr>
        <w:ind w:left="1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0DC1F10">
      <w:start w:val="1"/>
      <w:numFmt w:val="bullet"/>
      <w:lvlText w:val="▪"/>
      <w:lvlJc w:val="left"/>
      <w:pPr>
        <w:ind w:left="2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2687B10">
      <w:start w:val="1"/>
      <w:numFmt w:val="bullet"/>
      <w:lvlText w:val="•"/>
      <w:lvlJc w:val="left"/>
      <w:pPr>
        <w:ind w:left="3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78F54A">
      <w:start w:val="1"/>
      <w:numFmt w:val="bullet"/>
      <w:lvlText w:val="o"/>
      <w:lvlJc w:val="left"/>
      <w:pPr>
        <w:ind w:left="3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2E29F4">
      <w:start w:val="1"/>
      <w:numFmt w:val="bullet"/>
      <w:lvlText w:val="▪"/>
      <w:lvlJc w:val="left"/>
      <w:pPr>
        <w:ind w:left="4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7E129A">
      <w:start w:val="1"/>
      <w:numFmt w:val="bullet"/>
      <w:lvlText w:val="•"/>
      <w:lvlJc w:val="left"/>
      <w:pPr>
        <w:ind w:left="5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54EA10">
      <w:start w:val="1"/>
      <w:numFmt w:val="bullet"/>
      <w:lvlText w:val="o"/>
      <w:lvlJc w:val="left"/>
      <w:pPr>
        <w:ind w:left="61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44EEAE6">
      <w:start w:val="1"/>
      <w:numFmt w:val="bullet"/>
      <w:lvlText w:val="▪"/>
      <w:lvlJc w:val="left"/>
      <w:pPr>
        <w:ind w:left="6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FA506B"/>
    <w:multiLevelType w:val="hybridMultilevel"/>
    <w:tmpl w:val="B6E633D2"/>
    <w:lvl w:ilvl="0" w:tplc="6F50EE2E">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75475"/>
    <w:multiLevelType w:val="hybridMultilevel"/>
    <w:tmpl w:val="C906A7C6"/>
    <w:lvl w:ilvl="0" w:tplc="A9D03E74">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6A3420F"/>
    <w:multiLevelType w:val="hybridMultilevel"/>
    <w:tmpl w:val="FF96D108"/>
    <w:lvl w:ilvl="0" w:tplc="C3AE9734">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3068DE"/>
    <w:multiLevelType w:val="hybridMultilevel"/>
    <w:tmpl w:val="AC64027A"/>
    <w:lvl w:ilvl="0" w:tplc="F6BE9C06">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3BE1EF2"/>
    <w:multiLevelType w:val="hybridMultilevel"/>
    <w:tmpl w:val="CB6690A0"/>
    <w:lvl w:ilvl="0" w:tplc="E354A592">
      <w:start w:val="1"/>
      <w:numFmt w:val="bullet"/>
      <w:lvlText w:val="-"/>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9EBB4E">
      <w:start w:val="1"/>
      <w:numFmt w:val="bullet"/>
      <w:lvlText w:val="o"/>
      <w:lvlJc w:val="left"/>
      <w:pPr>
        <w:ind w:left="16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63894D0">
      <w:start w:val="1"/>
      <w:numFmt w:val="bullet"/>
      <w:lvlText w:val="▪"/>
      <w:lvlJc w:val="left"/>
      <w:pPr>
        <w:ind w:left="23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1723B4E">
      <w:start w:val="1"/>
      <w:numFmt w:val="bullet"/>
      <w:lvlText w:val="•"/>
      <w:lvlJc w:val="left"/>
      <w:pPr>
        <w:ind w:left="30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04E56A">
      <w:start w:val="1"/>
      <w:numFmt w:val="bullet"/>
      <w:lvlText w:val="o"/>
      <w:lvlJc w:val="left"/>
      <w:pPr>
        <w:ind w:left="37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61084D6">
      <w:start w:val="1"/>
      <w:numFmt w:val="bullet"/>
      <w:lvlText w:val="▪"/>
      <w:lvlJc w:val="left"/>
      <w:pPr>
        <w:ind w:left="45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C25204">
      <w:start w:val="1"/>
      <w:numFmt w:val="bullet"/>
      <w:lvlText w:val="•"/>
      <w:lvlJc w:val="left"/>
      <w:pPr>
        <w:ind w:left="52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721758">
      <w:start w:val="1"/>
      <w:numFmt w:val="bullet"/>
      <w:lvlText w:val="o"/>
      <w:lvlJc w:val="left"/>
      <w:pPr>
        <w:ind w:left="59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2F0F390">
      <w:start w:val="1"/>
      <w:numFmt w:val="bullet"/>
      <w:lvlText w:val="▪"/>
      <w:lvlJc w:val="left"/>
      <w:pPr>
        <w:ind w:left="66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F06B68"/>
    <w:multiLevelType w:val="hybridMultilevel"/>
    <w:tmpl w:val="8592A324"/>
    <w:lvl w:ilvl="0" w:tplc="A9D03E74">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0353F32"/>
    <w:multiLevelType w:val="hybridMultilevel"/>
    <w:tmpl w:val="5BDA13D0"/>
    <w:lvl w:ilvl="0" w:tplc="69126E3A">
      <w:start w:val="1"/>
      <w:numFmt w:val="bullet"/>
      <w:lvlText w:val="-"/>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88C1A4">
      <w:start w:val="1"/>
      <w:numFmt w:val="bullet"/>
      <w:lvlText w:val="o"/>
      <w:lvlJc w:val="left"/>
      <w:pPr>
        <w:ind w:left="1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88792C">
      <w:start w:val="1"/>
      <w:numFmt w:val="bullet"/>
      <w:lvlText w:val="▪"/>
      <w:lvlJc w:val="left"/>
      <w:pPr>
        <w:ind w:left="2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CCD12A">
      <w:start w:val="1"/>
      <w:numFmt w:val="bullet"/>
      <w:lvlText w:val="•"/>
      <w:lvlJc w:val="left"/>
      <w:pPr>
        <w:ind w:left="3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14FA94">
      <w:start w:val="1"/>
      <w:numFmt w:val="bullet"/>
      <w:lvlText w:val="o"/>
      <w:lvlJc w:val="left"/>
      <w:pPr>
        <w:ind w:left="3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7A3726">
      <w:start w:val="1"/>
      <w:numFmt w:val="bullet"/>
      <w:lvlText w:val="▪"/>
      <w:lvlJc w:val="left"/>
      <w:pPr>
        <w:ind w:left="4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2AA4A2">
      <w:start w:val="1"/>
      <w:numFmt w:val="bullet"/>
      <w:lvlText w:val="•"/>
      <w:lvlJc w:val="left"/>
      <w:pPr>
        <w:ind w:left="5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002856">
      <w:start w:val="1"/>
      <w:numFmt w:val="bullet"/>
      <w:lvlText w:val="o"/>
      <w:lvlJc w:val="left"/>
      <w:pPr>
        <w:ind w:left="61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5C8F36">
      <w:start w:val="1"/>
      <w:numFmt w:val="bullet"/>
      <w:lvlText w:val="▪"/>
      <w:lvlJc w:val="left"/>
      <w:pPr>
        <w:ind w:left="6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7301959"/>
    <w:multiLevelType w:val="hybridMultilevel"/>
    <w:tmpl w:val="5BDA1910"/>
    <w:lvl w:ilvl="0" w:tplc="B8203D04">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2384850"/>
    <w:multiLevelType w:val="hybridMultilevel"/>
    <w:tmpl w:val="DAC2FCDC"/>
    <w:lvl w:ilvl="0" w:tplc="1566484C">
      <w:numFmt w:val="bullet"/>
      <w:lvlText w:val="-"/>
      <w:lvlJc w:val="left"/>
      <w:pPr>
        <w:ind w:left="720" w:hanging="360"/>
      </w:pPr>
      <w:rPr>
        <w:rFonts w:ascii="Arial" w:eastAsia="Calibri" w:hAnsi="Arial" w:cs="Arial" w:hint="default"/>
      </w:rPr>
    </w:lvl>
    <w:lvl w:ilvl="1" w:tplc="040A0005">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D3D1D22"/>
    <w:multiLevelType w:val="hybridMultilevel"/>
    <w:tmpl w:val="919ECB92"/>
    <w:lvl w:ilvl="0" w:tplc="548E3CA4">
      <w:start w:val="1"/>
      <w:numFmt w:val="bullet"/>
      <w:lvlText w:val="-"/>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7484AC">
      <w:start w:val="1"/>
      <w:numFmt w:val="bullet"/>
      <w:lvlText w:val="o"/>
      <w:lvlJc w:val="left"/>
      <w:pPr>
        <w:ind w:left="1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E12F630">
      <w:start w:val="1"/>
      <w:numFmt w:val="bullet"/>
      <w:lvlText w:val="▪"/>
      <w:lvlJc w:val="left"/>
      <w:pPr>
        <w:ind w:left="2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3A4A78E">
      <w:start w:val="1"/>
      <w:numFmt w:val="bullet"/>
      <w:lvlText w:val="•"/>
      <w:lvlJc w:val="left"/>
      <w:pPr>
        <w:ind w:left="3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E0BD12">
      <w:start w:val="1"/>
      <w:numFmt w:val="bullet"/>
      <w:lvlText w:val="o"/>
      <w:lvlJc w:val="left"/>
      <w:pPr>
        <w:ind w:left="3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39EB9A0">
      <w:start w:val="1"/>
      <w:numFmt w:val="bullet"/>
      <w:lvlText w:val="▪"/>
      <w:lvlJc w:val="left"/>
      <w:pPr>
        <w:ind w:left="46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563F64">
      <w:start w:val="1"/>
      <w:numFmt w:val="bullet"/>
      <w:lvlText w:val="•"/>
      <w:lvlJc w:val="left"/>
      <w:pPr>
        <w:ind w:left="54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720102">
      <w:start w:val="1"/>
      <w:numFmt w:val="bullet"/>
      <w:lvlText w:val="o"/>
      <w:lvlJc w:val="left"/>
      <w:pPr>
        <w:ind w:left="61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7CBA72">
      <w:start w:val="1"/>
      <w:numFmt w:val="bullet"/>
      <w:lvlText w:val="▪"/>
      <w:lvlJc w:val="left"/>
      <w:pPr>
        <w:ind w:left="6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D3E0699"/>
    <w:multiLevelType w:val="hybridMultilevel"/>
    <w:tmpl w:val="A148B84C"/>
    <w:lvl w:ilvl="0" w:tplc="1566484C">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E4D202B"/>
    <w:multiLevelType w:val="hybridMultilevel"/>
    <w:tmpl w:val="C4B61A82"/>
    <w:lvl w:ilvl="0" w:tplc="AA0C2E0A">
      <w:start w:val="1"/>
      <w:numFmt w:val="bullet"/>
      <w:lvlText w:val="-"/>
      <w:lvlJc w:val="left"/>
      <w:pPr>
        <w:ind w:left="720" w:hanging="360"/>
      </w:pPr>
      <w:rPr>
        <w:rFonts w:ascii="Arial" w:eastAsia="Calibri" w:hAnsi="Arial" w:cs="Aria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3" w15:restartNumberingAfterBreak="0">
    <w:nsid w:val="51E20AF3"/>
    <w:multiLevelType w:val="hybridMultilevel"/>
    <w:tmpl w:val="E3C496FC"/>
    <w:lvl w:ilvl="0" w:tplc="1566484C">
      <w:numFmt w:val="bullet"/>
      <w:lvlText w:val="-"/>
      <w:lvlJc w:val="left"/>
      <w:pPr>
        <w:ind w:left="644" w:hanging="360"/>
      </w:pPr>
      <w:rPr>
        <w:rFonts w:ascii="Arial" w:eastAsia="Calibri"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4" w15:restartNumberingAfterBreak="0">
    <w:nsid w:val="529F54F2"/>
    <w:multiLevelType w:val="hybridMultilevel"/>
    <w:tmpl w:val="212AC6A2"/>
    <w:lvl w:ilvl="0" w:tplc="D9508A64">
      <w:start w:val="1"/>
      <w:numFmt w:val="bullet"/>
      <w:lvlText w:val="-"/>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2CE5CE">
      <w:start w:val="1"/>
      <w:numFmt w:val="bullet"/>
      <w:lvlText w:val="o"/>
      <w:lvlJc w:val="left"/>
      <w:pPr>
        <w:ind w:left="16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BEE306">
      <w:start w:val="1"/>
      <w:numFmt w:val="bullet"/>
      <w:lvlText w:val="▪"/>
      <w:lvlJc w:val="left"/>
      <w:pPr>
        <w:ind w:left="23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480818">
      <w:start w:val="1"/>
      <w:numFmt w:val="bullet"/>
      <w:lvlText w:val="•"/>
      <w:lvlJc w:val="left"/>
      <w:pPr>
        <w:ind w:left="30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1A6F9C">
      <w:start w:val="1"/>
      <w:numFmt w:val="bullet"/>
      <w:lvlText w:val="o"/>
      <w:lvlJc w:val="left"/>
      <w:pPr>
        <w:ind w:left="37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DA32FE">
      <w:start w:val="1"/>
      <w:numFmt w:val="bullet"/>
      <w:lvlText w:val="▪"/>
      <w:lvlJc w:val="left"/>
      <w:pPr>
        <w:ind w:left="45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90DBD6">
      <w:start w:val="1"/>
      <w:numFmt w:val="bullet"/>
      <w:lvlText w:val="•"/>
      <w:lvlJc w:val="left"/>
      <w:pPr>
        <w:ind w:left="52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8A2E24">
      <w:start w:val="1"/>
      <w:numFmt w:val="bullet"/>
      <w:lvlText w:val="o"/>
      <w:lvlJc w:val="left"/>
      <w:pPr>
        <w:ind w:left="59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1C041C">
      <w:start w:val="1"/>
      <w:numFmt w:val="bullet"/>
      <w:lvlText w:val="▪"/>
      <w:lvlJc w:val="left"/>
      <w:pPr>
        <w:ind w:left="66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BF4ACE"/>
    <w:multiLevelType w:val="hybridMultilevel"/>
    <w:tmpl w:val="1D66439A"/>
    <w:lvl w:ilvl="0" w:tplc="71A097EC">
      <w:start w:val="2"/>
      <w:numFmt w:val="bullet"/>
      <w:lvlText w:val="-"/>
      <w:lvlJc w:val="left"/>
      <w:pPr>
        <w:ind w:left="720" w:hanging="360"/>
      </w:pPr>
      <w:rPr>
        <w:rFonts w:ascii="Times New Roman" w:eastAsiaTheme="minorHAnsi" w:hAnsi="Times New Roman" w:cs="Times New Roman"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6" w15:restartNumberingAfterBreak="0">
    <w:nsid w:val="59D4535E"/>
    <w:multiLevelType w:val="hybridMultilevel"/>
    <w:tmpl w:val="5566B1E6"/>
    <w:lvl w:ilvl="0" w:tplc="A70270B6">
      <w:start w:val="3"/>
      <w:numFmt w:val="bullet"/>
      <w:lvlText w:val="-"/>
      <w:lvlJc w:val="left"/>
      <w:pPr>
        <w:ind w:left="720" w:hanging="360"/>
      </w:pPr>
      <w:rPr>
        <w:rFonts w:ascii="Arial" w:eastAsiaTheme="minorHAnsi" w:hAnsi="Arial" w:cs="Aria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7" w15:restartNumberingAfterBreak="0">
    <w:nsid w:val="60C35716"/>
    <w:multiLevelType w:val="hybridMultilevel"/>
    <w:tmpl w:val="83220EA8"/>
    <w:lvl w:ilvl="0" w:tplc="1566484C">
      <w:numFmt w:val="bullet"/>
      <w:lvlText w:val="-"/>
      <w:lvlJc w:val="left"/>
      <w:pPr>
        <w:ind w:left="720" w:hanging="360"/>
      </w:pPr>
      <w:rPr>
        <w:rFonts w:ascii="Arial" w:eastAsia="Calibri" w:hAnsi="Arial" w:cs="Arial" w:hint="default"/>
      </w:rPr>
    </w:lvl>
    <w:lvl w:ilvl="1" w:tplc="040A0005">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9F51FC8"/>
    <w:multiLevelType w:val="hybridMultilevel"/>
    <w:tmpl w:val="AC64027A"/>
    <w:lvl w:ilvl="0" w:tplc="F6BE9C06">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FEB51DC"/>
    <w:multiLevelType w:val="hybridMultilevel"/>
    <w:tmpl w:val="47A61492"/>
    <w:lvl w:ilvl="0" w:tplc="A9EADFB0">
      <w:start w:val="1"/>
      <w:numFmt w:val="bullet"/>
      <w:lvlText w:val="-"/>
      <w:lvlJc w:val="left"/>
      <w:pPr>
        <w:ind w:left="1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A87FAC">
      <w:start w:val="1"/>
      <w:numFmt w:val="bullet"/>
      <w:lvlText w:val="o"/>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92ADE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1984DA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883B3C">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E9CE62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4CA68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521C02">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DA1766">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13555F6"/>
    <w:multiLevelType w:val="hybridMultilevel"/>
    <w:tmpl w:val="2646958E"/>
    <w:lvl w:ilvl="0" w:tplc="E0522F52">
      <w:start w:val="1"/>
      <w:numFmt w:val="bullet"/>
      <w:lvlText w:val="-"/>
      <w:lvlJc w:val="left"/>
      <w:pPr>
        <w:ind w:left="1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6ED2DC">
      <w:start w:val="1"/>
      <w:numFmt w:val="bullet"/>
      <w:lvlText w:val="o"/>
      <w:lvlJc w:val="left"/>
      <w:pPr>
        <w:ind w:left="16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EE37B8">
      <w:start w:val="1"/>
      <w:numFmt w:val="bullet"/>
      <w:lvlText w:val="▪"/>
      <w:lvlJc w:val="left"/>
      <w:pPr>
        <w:ind w:left="23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162034">
      <w:start w:val="1"/>
      <w:numFmt w:val="bullet"/>
      <w:lvlText w:val="•"/>
      <w:lvlJc w:val="left"/>
      <w:pPr>
        <w:ind w:left="30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400784">
      <w:start w:val="1"/>
      <w:numFmt w:val="bullet"/>
      <w:lvlText w:val="o"/>
      <w:lvlJc w:val="left"/>
      <w:pPr>
        <w:ind w:left="3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58B46E">
      <w:start w:val="1"/>
      <w:numFmt w:val="bullet"/>
      <w:lvlText w:val="▪"/>
      <w:lvlJc w:val="left"/>
      <w:pPr>
        <w:ind w:left="4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A6E546">
      <w:start w:val="1"/>
      <w:numFmt w:val="bullet"/>
      <w:lvlText w:val="•"/>
      <w:lvlJc w:val="left"/>
      <w:pPr>
        <w:ind w:left="5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FC851A">
      <w:start w:val="1"/>
      <w:numFmt w:val="bullet"/>
      <w:lvlText w:val="o"/>
      <w:lvlJc w:val="left"/>
      <w:pPr>
        <w:ind w:left="5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52833C">
      <w:start w:val="1"/>
      <w:numFmt w:val="bullet"/>
      <w:lvlText w:val="▪"/>
      <w:lvlJc w:val="left"/>
      <w:pPr>
        <w:ind w:left="6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3084BD9"/>
    <w:multiLevelType w:val="hybridMultilevel"/>
    <w:tmpl w:val="1310D040"/>
    <w:lvl w:ilvl="0" w:tplc="1566484C">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545251D"/>
    <w:multiLevelType w:val="hybridMultilevel"/>
    <w:tmpl w:val="1A742B22"/>
    <w:lvl w:ilvl="0" w:tplc="FA620B48">
      <w:numFmt w:val="bullet"/>
      <w:lvlText w:val="-"/>
      <w:lvlJc w:val="left"/>
      <w:pPr>
        <w:ind w:left="720" w:hanging="360"/>
      </w:pPr>
      <w:rPr>
        <w:rFonts w:ascii="Times New Roman" w:eastAsia="Calibri" w:hAnsi="Times New Roman" w:cs="Times New Roman" w:hint="default"/>
        <w:b w:val="0"/>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C256EEB"/>
    <w:multiLevelType w:val="hybridMultilevel"/>
    <w:tmpl w:val="F6166950"/>
    <w:lvl w:ilvl="0" w:tplc="023299F6">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2"/>
  </w:num>
  <w:num w:numId="2">
    <w:abstractNumId w:val="12"/>
  </w:num>
  <w:num w:numId="3">
    <w:abstractNumId w:val="15"/>
  </w:num>
  <w:num w:numId="4">
    <w:abstractNumId w:val="2"/>
  </w:num>
  <w:num w:numId="5">
    <w:abstractNumId w:val="13"/>
  </w:num>
  <w:num w:numId="6">
    <w:abstractNumId w:val="8"/>
  </w:num>
  <w:num w:numId="7">
    <w:abstractNumId w:val="17"/>
  </w:num>
  <w:num w:numId="8">
    <w:abstractNumId w:val="1"/>
  </w:num>
  <w:num w:numId="9">
    <w:abstractNumId w:val="9"/>
  </w:num>
  <w:num w:numId="10">
    <w:abstractNumId w:val="3"/>
  </w:num>
  <w:num w:numId="11">
    <w:abstractNumId w:val="11"/>
  </w:num>
  <w:num w:numId="12">
    <w:abstractNumId w:val="23"/>
  </w:num>
  <w:num w:numId="13">
    <w:abstractNumId w:val="21"/>
  </w:num>
  <w:num w:numId="14">
    <w:abstractNumId w:val="4"/>
  </w:num>
  <w:num w:numId="15">
    <w:abstractNumId w:val="6"/>
  </w:num>
  <w:num w:numId="16">
    <w:abstractNumId w:val="18"/>
  </w:num>
  <w:num w:numId="17">
    <w:abstractNumId w:val="16"/>
  </w:num>
  <w:num w:numId="18">
    <w:abstractNumId w:val="20"/>
  </w:num>
  <w:num w:numId="19">
    <w:abstractNumId w:val="5"/>
  </w:num>
  <w:num w:numId="20">
    <w:abstractNumId w:val="14"/>
  </w:num>
  <w:num w:numId="21">
    <w:abstractNumId w:val="19"/>
  </w:num>
  <w:num w:numId="22">
    <w:abstractNumId w:val="0"/>
  </w:num>
  <w:num w:numId="23">
    <w:abstractNumId w:val="7"/>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50D"/>
    <w:rsid w:val="000401B3"/>
    <w:rsid w:val="000441AA"/>
    <w:rsid w:val="00074EBF"/>
    <w:rsid w:val="001243C0"/>
    <w:rsid w:val="00125364"/>
    <w:rsid w:val="00197F33"/>
    <w:rsid w:val="001C02A0"/>
    <w:rsid w:val="00312DD7"/>
    <w:rsid w:val="007047EB"/>
    <w:rsid w:val="0081258F"/>
    <w:rsid w:val="00971867"/>
    <w:rsid w:val="00A26775"/>
    <w:rsid w:val="00A33AC6"/>
    <w:rsid w:val="00B430DF"/>
    <w:rsid w:val="00BB750D"/>
    <w:rsid w:val="00C92F83"/>
    <w:rsid w:val="00F36E7A"/>
    <w:rsid w:val="00FA4534"/>
    <w:rsid w:val="00FB6B8E"/>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2F8B6E-BEFC-4E86-99AE-D25225B7E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50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rsid w:val="00BB750D"/>
    <w:pPr>
      <w:tabs>
        <w:tab w:val="left" w:pos="6096"/>
      </w:tabs>
      <w:overflowPunct w:val="0"/>
      <w:autoSpaceDE w:val="0"/>
      <w:autoSpaceDN w:val="0"/>
      <w:adjustRightInd w:val="0"/>
      <w:spacing w:after="0" w:line="240" w:lineRule="auto"/>
    </w:pPr>
    <w:rPr>
      <w:rFonts w:ascii="Times New Roman" w:eastAsia="Times New Roman" w:hAnsi="Times New Roman" w:cs="Times New Roman"/>
      <w:sz w:val="24"/>
      <w:szCs w:val="20"/>
      <w:lang w:val="es-MX" w:eastAsia="es-ES"/>
    </w:rPr>
  </w:style>
  <w:style w:type="paragraph" w:customStyle="1" w:styleId="D1">
    <w:name w:val="D1"/>
    <w:basedOn w:val="Normal"/>
    <w:link w:val="D1Car"/>
    <w:qFormat/>
    <w:rsid w:val="00BB750D"/>
    <w:pPr>
      <w:spacing w:after="0" w:line="240" w:lineRule="auto"/>
      <w:jc w:val="center"/>
    </w:pPr>
    <w:rPr>
      <w:rFonts w:ascii="Times New Roman" w:eastAsia="Times New Roman" w:hAnsi="Times New Roman" w:cs="Times New Roman"/>
      <w:b/>
      <w:sz w:val="28"/>
      <w:szCs w:val="20"/>
      <w:lang w:val="es-ES_tradnl"/>
    </w:rPr>
  </w:style>
  <w:style w:type="character" w:customStyle="1" w:styleId="D1Car">
    <w:name w:val="D1 Car"/>
    <w:link w:val="D1"/>
    <w:rsid w:val="00BB750D"/>
    <w:rPr>
      <w:rFonts w:ascii="Times New Roman" w:eastAsia="Times New Roman" w:hAnsi="Times New Roman" w:cs="Times New Roman"/>
      <w:b/>
      <w:sz w:val="28"/>
      <w:szCs w:val="20"/>
      <w:lang w:val="es-ES_tradnl"/>
    </w:rPr>
  </w:style>
  <w:style w:type="paragraph" w:styleId="Encabezado">
    <w:name w:val="header"/>
    <w:basedOn w:val="Normal"/>
    <w:link w:val="EncabezadoCar"/>
    <w:uiPriority w:val="99"/>
    <w:semiHidden/>
    <w:unhideWhenUsed/>
    <w:rsid w:val="00BB75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B750D"/>
  </w:style>
  <w:style w:type="paragraph" w:styleId="Piedepgina">
    <w:name w:val="footer"/>
    <w:basedOn w:val="Normal"/>
    <w:link w:val="PiedepginaCar"/>
    <w:uiPriority w:val="99"/>
    <w:unhideWhenUsed/>
    <w:rsid w:val="00BB75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750D"/>
  </w:style>
  <w:style w:type="paragraph" w:styleId="Textodeglobo">
    <w:name w:val="Balloon Text"/>
    <w:basedOn w:val="Normal"/>
    <w:link w:val="TextodegloboCar"/>
    <w:uiPriority w:val="99"/>
    <w:semiHidden/>
    <w:unhideWhenUsed/>
    <w:rsid w:val="00BB75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750D"/>
    <w:rPr>
      <w:rFonts w:ascii="Tahoma" w:hAnsi="Tahoma" w:cs="Tahoma"/>
      <w:sz w:val="16"/>
      <w:szCs w:val="16"/>
    </w:rPr>
  </w:style>
  <w:style w:type="paragraph" w:styleId="Prrafodelista">
    <w:name w:val="List Paragraph"/>
    <w:basedOn w:val="Normal"/>
    <w:link w:val="PrrafodelistaCar"/>
    <w:uiPriority w:val="34"/>
    <w:qFormat/>
    <w:rsid w:val="00A26775"/>
    <w:pPr>
      <w:ind w:left="720"/>
      <w:contextualSpacing/>
    </w:pPr>
  </w:style>
  <w:style w:type="character" w:customStyle="1" w:styleId="PrrafodelistaCar">
    <w:name w:val="Párrafo de lista Car"/>
    <w:link w:val="Prrafodelista"/>
    <w:uiPriority w:val="34"/>
    <w:rsid w:val="00A26775"/>
  </w:style>
  <w:style w:type="table" w:customStyle="1" w:styleId="TableGrid">
    <w:name w:val="TableGrid"/>
    <w:rsid w:val="001C02A0"/>
    <w:pPr>
      <w:spacing w:after="0" w:line="240" w:lineRule="auto"/>
    </w:pPr>
    <w:rPr>
      <w:rFonts w:eastAsia="Times New Roman"/>
      <w:lang w:eastAsia="es-PY"/>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6652</Words>
  <Characters>37920</Characters>
  <Application>Microsoft Office Word</Application>
  <DocSecurity>0</DocSecurity>
  <Lines>316</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User-DirAcad</dc:creator>
  <cp:lastModifiedBy>Usuario</cp:lastModifiedBy>
  <cp:revision>2</cp:revision>
  <dcterms:created xsi:type="dcterms:W3CDTF">2023-08-07T16:59:00Z</dcterms:created>
  <dcterms:modified xsi:type="dcterms:W3CDTF">2023-08-07T16:59:00Z</dcterms:modified>
</cp:coreProperties>
</file>